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8ED7F">
      <w:pPr>
        <w:pStyle w:val="12"/>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65E0EDC">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365E0EDC">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48618B5C">
      <w:pPr>
        <w:pStyle w:val="12"/>
        <w:jc w:val="center"/>
        <w:rPr>
          <w:sz w:val="56"/>
          <w:szCs w:val="56"/>
        </w:rPr>
      </w:pPr>
    </w:p>
    <w:p w14:paraId="5EC777D1">
      <w:pPr>
        <w:pStyle w:val="12"/>
        <w:jc w:val="center"/>
        <w:rPr>
          <w:sz w:val="84"/>
          <w:szCs w:val="84"/>
        </w:rPr>
      </w:pPr>
    </w:p>
    <w:p w14:paraId="7F7C52FC">
      <w:pPr>
        <w:pStyle w:val="12"/>
        <w:jc w:val="center"/>
        <w:rPr>
          <w:sz w:val="84"/>
          <w:szCs w:val="84"/>
        </w:rPr>
      </w:pPr>
    </w:p>
    <w:p w14:paraId="3D65E6B2">
      <w:pPr>
        <w:pStyle w:val="12"/>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202</w:t>
      </w:r>
      <w:r>
        <w:rPr>
          <w:rFonts w:hint="eastAsia" w:ascii="方正小标宋_GBK" w:hAnsi="方正小标宋_GBK" w:eastAsia="方正小标宋_GBK" w:cs="方正小标宋_GBK"/>
          <w:sz w:val="52"/>
          <w:szCs w:val="52"/>
          <w:lang w:val="en-US" w:eastAsia="zh-CN"/>
        </w:rPr>
        <w:t>3</w:t>
      </w:r>
      <w:r>
        <w:rPr>
          <w:rFonts w:hint="eastAsia" w:ascii="方正小标宋_GBK" w:hAnsi="方正小标宋_GBK" w:eastAsia="方正小标宋_GBK" w:cs="方正小标宋_GBK"/>
          <w:sz w:val="52"/>
          <w:szCs w:val="52"/>
        </w:rPr>
        <w:t>年度</w:t>
      </w:r>
    </w:p>
    <w:p w14:paraId="272CE008">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52"/>
          <w:szCs w:val="52"/>
          <w:lang w:val="en-US" w:eastAsia="zh-CN"/>
        </w:rPr>
        <w:t>道县桥头国有林场</w:t>
      </w:r>
      <w:r>
        <w:rPr>
          <w:rFonts w:hint="eastAsia" w:ascii="方正小标宋_GBK" w:hAnsi="方正小标宋_GBK" w:eastAsia="方正小标宋_GBK" w:cs="方正小标宋_GBK"/>
          <w:sz w:val="52"/>
          <w:szCs w:val="52"/>
        </w:rPr>
        <w:t>部门</w:t>
      </w:r>
      <w:r>
        <w:rPr>
          <w:rFonts w:hint="eastAsia" w:ascii="方正小标宋_GBK" w:hAnsi="方正小标宋_GBK" w:eastAsia="方正小标宋_GBK" w:cs="方正小标宋_GBK"/>
          <w:sz w:val="52"/>
          <w:szCs w:val="52"/>
        </w:rPr>
        <w:t>（单位）决算</w:t>
      </w:r>
    </w:p>
    <w:p w14:paraId="218A990B">
      <w:pPr>
        <w:pStyle w:val="12"/>
        <w:jc w:val="center"/>
        <w:rPr>
          <w:rFonts w:hint="eastAsia" w:ascii="方正小标宋_GBK" w:hAnsi="方正小标宋_GBK" w:eastAsia="方正小标宋_GBK" w:cs="方正小标宋_GBK"/>
          <w:sz w:val="56"/>
          <w:szCs w:val="56"/>
        </w:rPr>
      </w:pPr>
    </w:p>
    <w:p w14:paraId="2C6C1E32">
      <w:pPr>
        <w:pStyle w:val="12"/>
        <w:jc w:val="center"/>
        <w:rPr>
          <w:sz w:val="56"/>
          <w:szCs w:val="56"/>
        </w:rPr>
      </w:pPr>
    </w:p>
    <w:p w14:paraId="558F3E5D">
      <w:pPr>
        <w:pStyle w:val="12"/>
        <w:jc w:val="center"/>
        <w:rPr>
          <w:sz w:val="56"/>
          <w:szCs w:val="56"/>
        </w:rPr>
      </w:pPr>
    </w:p>
    <w:p w14:paraId="4DF2EB22">
      <w:pPr>
        <w:pStyle w:val="12"/>
        <w:jc w:val="center"/>
        <w:rPr>
          <w:sz w:val="56"/>
          <w:szCs w:val="56"/>
        </w:rPr>
      </w:pPr>
    </w:p>
    <w:p w14:paraId="7D0B4F3C">
      <w:pPr>
        <w:pStyle w:val="12"/>
        <w:jc w:val="center"/>
        <w:rPr>
          <w:sz w:val="32"/>
          <w:szCs w:val="32"/>
        </w:rPr>
      </w:pPr>
    </w:p>
    <w:p w14:paraId="34C2369D">
      <w:pPr>
        <w:pStyle w:val="12"/>
        <w:jc w:val="center"/>
        <w:rPr>
          <w:sz w:val="32"/>
          <w:szCs w:val="32"/>
        </w:rPr>
      </w:pPr>
    </w:p>
    <w:p w14:paraId="70CEB940">
      <w:pPr>
        <w:pStyle w:val="12"/>
        <w:jc w:val="center"/>
        <w:rPr>
          <w:sz w:val="32"/>
          <w:szCs w:val="32"/>
        </w:rPr>
      </w:pPr>
    </w:p>
    <w:p w14:paraId="7E37687B">
      <w:pPr>
        <w:pStyle w:val="12"/>
        <w:jc w:val="center"/>
        <w:rPr>
          <w:sz w:val="32"/>
          <w:szCs w:val="32"/>
        </w:rPr>
      </w:pPr>
    </w:p>
    <w:p w14:paraId="2EAAFCF1">
      <w:pPr>
        <w:pStyle w:val="12"/>
        <w:jc w:val="center"/>
        <w:rPr>
          <w:sz w:val="32"/>
          <w:szCs w:val="32"/>
        </w:rPr>
      </w:pPr>
    </w:p>
    <w:p w14:paraId="51C37EA4">
      <w:pPr>
        <w:pStyle w:val="12"/>
        <w:spacing w:line="540" w:lineRule="exact"/>
        <w:jc w:val="center"/>
        <w:rPr>
          <w:sz w:val="56"/>
          <w:szCs w:val="56"/>
        </w:rPr>
      </w:pPr>
    </w:p>
    <w:p w14:paraId="0834C792">
      <w:pPr>
        <w:pStyle w:val="12"/>
        <w:spacing w:line="500" w:lineRule="exact"/>
        <w:jc w:val="both"/>
        <w:rPr>
          <w:b/>
          <w:sz w:val="36"/>
          <w:szCs w:val="28"/>
        </w:rPr>
      </w:pPr>
    </w:p>
    <w:p w14:paraId="0E90C69C">
      <w:pPr>
        <w:pStyle w:val="12"/>
        <w:spacing w:line="500" w:lineRule="exact"/>
        <w:jc w:val="center"/>
        <w:rPr>
          <w:b/>
          <w:sz w:val="36"/>
          <w:szCs w:val="28"/>
        </w:rPr>
      </w:pPr>
      <w:r>
        <w:rPr>
          <w:rFonts w:hint="eastAsia"/>
          <w:b/>
          <w:sz w:val="36"/>
          <w:szCs w:val="28"/>
        </w:rPr>
        <w:t>目录</w:t>
      </w:r>
    </w:p>
    <w:p w14:paraId="4E3D7168">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道县桥头国有林场</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单位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14:paraId="6142ED0E">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726B6E42">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58667C3A">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04AB6D7E">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16D8E3BF">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4772DED9">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2078D280">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08E4818B">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05CA03C5">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36C1F1D0">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769D2DD8">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319098E0">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6144EB25">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37459D94">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5E504285">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2089B60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1025D32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7725023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6C4897A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0F66D6E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4F503AB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5993257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6733BA2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24A7665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36B31D5A">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778236C3">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6DC66CE2">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0D8079B2">
      <w:pPr>
        <w:pStyle w:val="12"/>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0EE49786">
      <w:pPr>
        <w:pStyle w:val="12"/>
        <w:spacing w:line="500" w:lineRule="exact"/>
        <w:rPr>
          <w:rFonts w:hint="eastAsia" w:ascii="黑体" w:hAnsi="黑体" w:eastAsia="黑体" w:cs="黑体"/>
          <w:b w:val="0"/>
          <w:bCs/>
          <w:sz w:val="28"/>
          <w:szCs w:val="28"/>
        </w:rPr>
      </w:pPr>
    </w:p>
    <w:p w14:paraId="1FA7CEC9">
      <w:pPr>
        <w:jc w:val="center"/>
        <w:rPr>
          <w:sz w:val="72"/>
          <w:szCs w:val="72"/>
        </w:rPr>
      </w:pPr>
    </w:p>
    <w:p w14:paraId="0D5DBB75">
      <w:pPr>
        <w:jc w:val="center"/>
        <w:rPr>
          <w:sz w:val="72"/>
          <w:szCs w:val="72"/>
        </w:rPr>
      </w:pPr>
    </w:p>
    <w:p w14:paraId="545C5FDF">
      <w:pPr>
        <w:jc w:val="center"/>
        <w:rPr>
          <w:sz w:val="72"/>
          <w:szCs w:val="72"/>
        </w:rPr>
      </w:pPr>
    </w:p>
    <w:p w14:paraId="6720A8FA">
      <w:pPr>
        <w:jc w:val="center"/>
        <w:rPr>
          <w:sz w:val="72"/>
          <w:szCs w:val="72"/>
        </w:rPr>
      </w:pPr>
    </w:p>
    <w:p w14:paraId="6FB1D5E2">
      <w:pPr>
        <w:rPr>
          <w:rFonts w:hint="eastAsia" w:ascii="方正小标宋_GBK" w:hAnsi="方正小标宋_GBK" w:eastAsia="方正小标宋_GBK" w:cs="方正小标宋_GBK"/>
          <w:sz w:val="72"/>
          <w:szCs w:val="72"/>
        </w:rPr>
      </w:pPr>
    </w:p>
    <w:p w14:paraId="6249B49C">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2BFDA954">
      <w:pPr>
        <w:pStyle w:val="12"/>
        <w:jc w:val="center"/>
        <w:rPr>
          <w:rFonts w:hint="eastAsia" w:ascii="方正小标宋_GBK" w:hAnsi="方正小标宋_GBK" w:eastAsia="方正小标宋_GBK" w:cs="方正小标宋_GBK"/>
          <w:sz w:val="84"/>
          <w:szCs w:val="84"/>
        </w:rPr>
      </w:pPr>
    </w:p>
    <w:p w14:paraId="58C4F829">
      <w:pPr>
        <w:pStyle w:val="12"/>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lang w:val="en-US" w:eastAsia="zh-CN"/>
        </w:rPr>
        <w:t>道县桥头国有林场</w:t>
      </w:r>
      <w:r>
        <w:rPr>
          <w:rFonts w:hint="eastAsia" w:ascii="方正小标宋_GBK" w:hAnsi="方正小标宋_GBK" w:eastAsia="方正小标宋_GBK" w:cs="方正小标宋_GBK"/>
          <w:sz w:val="52"/>
          <w:szCs w:val="52"/>
          <w:lang w:eastAsia="zh-CN"/>
        </w:rPr>
        <w:t>部门（</w:t>
      </w:r>
      <w:r>
        <w:rPr>
          <w:rFonts w:hint="eastAsia" w:ascii="方正小标宋_GBK" w:hAnsi="方正小标宋_GBK" w:eastAsia="方正小标宋_GBK" w:cs="方正小标宋_GBK"/>
          <w:sz w:val="52"/>
          <w:szCs w:val="52"/>
        </w:rPr>
        <w:t>单位</w:t>
      </w:r>
      <w:r>
        <w:rPr>
          <w:rFonts w:hint="eastAsia" w:ascii="方正小标宋_GBK" w:hAnsi="方正小标宋_GBK" w:eastAsia="方正小标宋_GBK" w:cs="方正小标宋_GBK"/>
          <w:sz w:val="52"/>
          <w:szCs w:val="52"/>
          <w:lang w:eastAsia="zh-CN"/>
        </w:rPr>
        <w:t>）</w:t>
      </w:r>
      <w:r>
        <w:rPr>
          <w:rFonts w:hint="eastAsia" w:ascii="方正小标宋_GBK" w:hAnsi="方正小标宋_GBK" w:eastAsia="方正小标宋_GBK" w:cs="方正小标宋_GBK"/>
          <w:sz w:val="52"/>
          <w:szCs w:val="52"/>
        </w:rPr>
        <w:t>概况</w:t>
      </w:r>
    </w:p>
    <w:p w14:paraId="190743B2">
      <w:pPr>
        <w:jc w:val="center"/>
        <w:rPr>
          <w:rFonts w:hint="eastAsia" w:ascii="方正小标宋_GBK" w:hAnsi="方正小标宋_GBK" w:eastAsia="方正小标宋_GBK" w:cs="方正小标宋_GBK"/>
          <w:sz w:val="72"/>
          <w:szCs w:val="72"/>
        </w:rPr>
      </w:pPr>
    </w:p>
    <w:p w14:paraId="277FEA17">
      <w:pPr>
        <w:jc w:val="center"/>
        <w:rPr>
          <w:rFonts w:hint="eastAsia" w:ascii="方正小标宋_GBK" w:hAnsi="方正小标宋_GBK" w:eastAsia="方正小标宋_GBK" w:cs="方正小标宋_GBK"/>
          <w:sz w:val="72"/>
          <w:szCs w:val="72"/>
        </w:rPr>
      </w:pPr>
    </w:p>
    <w:p w14:paraId="479DFCFC">
      <w:pPr>
        <w:jc w:val="center"/>
        <w:rPr>
          <w:sz w:val="72"/>
          <w:szCs w:val="72"/>
        </w:rPr>
      </w:pPr>
    </w:p>
    <w:p w14:paraId="219AC9CD">
      <w:pPr>
        <w:jc w:val="center"/>
        <w:rPr>
          <w:sz w:val="72"/>
          <w:szCs w:val="72"/>
        </w:rPr>
      </w:pPr>
    </w:p>
    <w:p w14:paraId="4088006F">
      <w:pPr>
        <w:jc w:val="center"/>
        <w:rPr>
          <w:sz w:val="72"/>
          <w:szCs w:val="72"/>
        </w:rPr>
      </w:pPr>
    </w:p>
    <w:p w14:paraId="5373677A">
      <w:pPr>
        <w:pStyle w:val="13"/>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1D4096E2">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w:t>
      </w:r>
      <w:r>
        <w:rPr>
          <w:rFonts w:hint="eastAsia" w:ascii="仿宋_GB2312" w:hAnsi="宋体"/>
          <w:sz w:val="28"/>
          <w:szCs w:val="28"/>
        </w:rPr>
        <w:t>负责依法对经营范围内的国有林地进行统一管理。</w:t>
      </w:r>
      <w:r>
        <w:rPr>
          <w:rFonts w:hint="eastAsia" w:ascii="仿宋_GB2312" w:hAnsi="黑体" w:eastAsia="仿宋_GB2312"/>
          <w:bCs/>
          <w:sz w:val="28"/>
          <w:szCs w:val="28"/>
        </w:rPr>
        <w:t>保护森林风景资源和生物多样性，维护生态平衡，管理国有林场，普及生态文化知识，开展森林生态旅游。</w:t>
      </w:r>
    </w:p>
    <w:p w14:paraId="268AE3E7">
      <w:pPr>
        <w:ind w:firstLine="800" w:firstLineChars="250"/>
        <w:jc w:val="left"/>
        <w:rPr>
          <w:rFonts w:hint="eastAsia" w:ascii="仿宋_GB2312" w:hAnsi="宋体"/>
          <w:sz w:val="28"/>
          <w:szCs w:val="28"/>
        </w:rPr>
      </w:pPr>
      <w:r>
        <w:rPr>
          <w:rFonts w:hint="eastAsia" w:ascii="Times New Roman" w:hAnsi="Times New Roman" w:eastAsia="仿宋_GB2312" w:cs="仿宋_GB2312"/>
          <w:sz w:val="32"/>
          <w:szCs w:val="32"/>
        </w:rPr>
        <w:t>（二）</w:t>
      </w:r>
      <w:r>
        <w:rPr>
          <w:rFonts w:hint="eastAsia" w:ascii="仿宋_GB2312" w:hAnsi="宋体"/>
          <w:sz w:val="28"/>
          <w:szCs w:val="28"/>
        </w:rPr>
        <w:t>负责管理各项资源设施的保护和经营管理工作，依法保护森林资源、旅游资源和野生动植植物资源，做好植树造林、森林防火、森林病虫害防治和安全管理工作。</w:t>
      </w:r>
    </w:p>
    <w:p w14:paraId="5B52DE0F">
      <w:pPr>
        <w:pStyle w:val="7"/>
        <w:rPr>
          <w:rFonts w:hint="eastAsia" w:ascii="仿宋_GB2312" w:hAnsi="黑体" w:eastAsia="仿宋_GB2312"/>
          <w:bCs/>
          <w:sz w:val="28"/>
          <w:szCs w:val="28"/>
          <w:lang w:eastAsia="zh-CN"/>
        </w:rPr>
      </w:pPr>
      <w:r>
        <w:rPr>
          <w:rFonts w:hint="eastAsia" w:ascii="仿宋_GB2312" w:hAnsi="宋体"/>
          <w:sz w:val="28"/>
          <w:szCs w:val="28"/>
          <w:lang w:val="en-US" w:eastAsia="zh-CN"/>
        </w:rPr>
        <w:t xml:space="preserve">      （三）</w:t>
      </w:r>
      <w:r>
        <w:rPr>
          <w:rFonts w:hint="eastAsia" w:ascii="仿宋_GB2312" w:hAnsi="黑体" w:eastAsia="仿宋_GB2312"/>
          <w:bCs/>
          <w:sz w:val="28"/>
          <w:szCs w:val="28"/>
        </w:rPr>
        <w:t>野生动植物珍惜物种栖息地环境监测与治理、基础数据收集分析，自然保护科学研究、宣传教育</w:t>
      </w:r>
      <w:r>
        <w:rPr>
          <w:rFonts w:hint="eastAsia" w:ascii="仿宋_GB2312" w:hAnsi="黑体" w:eastAsia="仿宋_GB2312"/>
          <w:bCs/>
          <w:sz w:val="28"/>
          <w:szCs w:val="28"/>
          <w:lang w:eastAsia="zh-CN"/>
        </w:rPr>
        <w:t>。</w:t>
      </w:r>
    </w:p>
    <w:p w14:paraId="74FC4749">
      <w:pPr>
        <w:numPr>
          <w:ilvl w:val="0"/>
          <w:numId w:val="0"/>
        </w:numPr>
        <w:ind w:firstLine="840" w:firstLineChars="300"/>
        <w:rPr>
          <w:rFonts w:hint="eastAsia" w:ascii="仿宋_GB2312" w:hAnsi="黑体" w:eastAsia="仿宋_GB2312"/>
          <w:bCs/>
          <w:sz w:val="28"/>
          <w:szCs w:val="28"/>
        </w:rPr>
      </w:pPr>
      <w:r>
        <w:rPr>
          <w:rFonts w:hint="eastAsia" w:ascii="仿宋_GB2312" w:hAnsi="黑体" w:eastAsia="仿宋_GB2312"/>
          <w:bCs/>
          <w:sz w:val="28"/>
          <w:szCs w:val="28"/>
          <w:lang w:val="en-US" w:eastAsia="zh-CN"/>
        </w:rPr>
        <w:t>（四）</w:t>
      </w:r>
      <w:r>
        <w:rPr>
          <w:rFonts w:hint="eastAsia" w:ascii="仿宋_GB2312" w:hAnsi="黑体" w:eastAsia="仿宋_GB2312"/>
          <w:bCs/>
          <w:sz w:val="28"/>
          <w:szCs w:val="28"/>
        </w:rPr>
        <w:t>林木种苗生产供应与经营，林业信息服务，林业违法行为处罚。</w:t>
      </w:r>
    </w:p>
    <w:p w14:paraId="391585E1">
      <w:pPr>
        <w:pStyle w:val="3"/>
        <w:rPr>
          <w:rFonts w:hint="default"/>
          <w:lang w:val="en-US" w:eastAsia="zh-CN"/>
        </w:rPr>
      </w:pPr>
      <w:r>
        <w:rPr>
          <w:rFonts w:hint="eastAsia"/>
          <w:lang w:val="en-US" w:eastAsia="zh-CN"/>
        </w:rPr>
        <w:t>（五）</w:t>
      </w:r>
      <w:r>
        <w:rPr>
          <w:rFonts w:hint="eastAsia" w:ascii="仿宋_GB2312" w:hAnsi="黑体" w:eastAsia="仿宋_GB2312"/>
          <w:bCs/>
          <w:sz w:val="28"/>
          <w:szCs w:val="28"/>
        </w:rPr>
        <w:t>森林生态旅游及旅游产品开发</w:t>
      </w:r>
      <w:r>
        <w:rPr>
          <w:rFonts w:hint="eastAsia" w:ascii="仿宋_GB2312" w:hAnsi="黑体" w:eastAsia="仿宋_GB2312"/>
          <w:bCs/>
          <w:sz w:val="28"/>
          <w:szCs w:val="28"/>
          <w:lang w:eastAsia="zh-CN"/>
        </w:rPr>
        <w:t>。</w:t>
      </w:r>
    </w:p>
    <w:p w14:paraId="0D8E0688">
      <w:pPr>
        <w:ind w:firstLine="1120" w:firstLineChars="3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w:t>
      </w:r>
    </w:p>
    <w:p w14:paraId="57ECDEB2">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63535A9B">
      <w:pPr>
        <w:widowControl/>
        <w:spacing w:line="600" w:lineRule="exact"/>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en-US" w:eastAsia="zh-CN"/>
        </w:rPr>
        <w:t>道县桥头国有林场</w:t>
      </w:r>
      <w:r>
        <w:rPr>
          <w:rFonts w:hint="eastAsia" w:ascii="Times New Roman" w:hAnsi="Times New Roman" w:eastAsia="仿宋_GB2312" w:cs="仿宋_GB2312"/>
          <w:bCs/>
          <w:kern w:val="0"/>
          <w:sz w:val="32"/>
          <w:szCs w:val="32"/>
        </w:rPr>
        <w:t>单位内设机构包括：</w:t>
      </w:r>
      <w:r>
        <w:rPr>
          <w:rFonts w:hint="eastAsia" w:ascii="仿宋_GB2312"/>
          <w:sz w:val="28"/>
          <w:szCs w:val="28"/>
        </w:rPr>
        <w:t>办公室、计财股、防火办、营林股、政工人事股、项目开发股</w:t>
      </w:r>
      <w:r>
        <w:rPr>
          <w:rFonts w:hint="eastAsia" w:ascii="仿宋_GB2312"/>
          <w:sz w:val="28"/>
          <w:szCs w:val="28"/>
          <w:lang w:eastAsia="zh-CN"/>
        </w:rPr>
        <w:t>、森林调查规划设计队</w:t>
      </w:r>
      <w:r>
        <w:rPr>
          <w:rFonts w:hint="eastAsia" w:ascii="仿宋_GB2312"/>
          <w:sz w:val="28"/>
          <w:szCs w:val="28"/>
          <w:lang w:val="en-US" w:eastAsia="zh-CN"/>
        </w:rPr>
        <w:t>7</w:t>
      </w:r>
      <w:r>
        <w:rPr>
          <w:rFonts w:hint="eastAsia" w:ascii="仿宋_GB2312"/>
          <w:sz w:val="28"/>
          <w:szCs w:val="28"/>
        </w:rPr>
        <w:t>个职能部门</w:t>
      </w:r>
      <w:r>
        <w:rPr>
          <w:rFonts w:hint="eastAsia" w:ascii="Times New Roman" w:hAnsi="Times New Roman" w:eastAsia="仿宋_GB2312" w:cs="仿宋_GB2312"/>
          <w:bCs/>
          <w:kern w:val="0"/>
          <w:sz w:val="32"/>
          <w:szCs w:val="32"/>
          <w:lang w:eastAsia="zh-CN"/>
        </w:rPr>
        <w:t>。</w:t>
      </w:r>
    </w:p>
    <w:p w14:paraId="0048D451">
      <w:pPr>
        <w:widowControl/>
        <w:spacing w:line="600" w:lineRule="exact"/>
        <w:rPr>
          <w:rFonts w:hint="default"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en-US" w:eastAsia="zh-CN"/>
        </w:rPr>
        <w:t>道县桥头国有林场</w:t>
      </w:r>
      <w:r>
        <w:rPr>
          <w:rFonts w:hint="eastAsia" w:ascii="Times New Roman" w:hAnsi="Times New Roman" w:eastAsia="仿宋_GB2312" w:cs="仿宋_GB2312"/>
          <w:bCs/>
          <w:kern w:val="0"/>
          <w:sz w:val="32"/>
          <w:szCs w:val="32"/>
        </w:rPr>
        <w:t>单位202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val="en-US" w:eastAsia="zh-CN"/>
        </w:rPr>
        <w:t>道县桥头国有林场</w:t>
      </w:r>
      <w:r>
        <w:rPr>
          <w:rFonts w:hint="eastAsia" w:ascii="Times New Roman" w:hAnsi="Times New Roman" w:eastAsia="仿宋_GB2312" w:cs="仿宋_GB2312"/>
          <w:bCs/>
          <w:kern w:val="0"/>
          <w:sz w:val="32"/>
          <w:szCs w:val="32"/>
        </w:rPr>
        <w:t>本级</w:t>
      </w:r>
      <w:r>
        <w:rPr>
          <w:rFonts w:hint="eastAsia" w:ascii="Times New Roman" w:hAnsi="Times New Roman" w:eastAsia="仿宋_GB2312" w:cs="仿宋_GB2312"/>
          <w:bCs/>
          <w:kern w:val="0"/>
          <w:sz w:val="32"/>
          <w:szCs w:val="32"/>
          <w:lang w:eastAsia="zh-CN"/>
        </w:rPr>
        <w:t>，</w:t>
      </w:r>
      <w:r>
        <w:rPr>
          <w:rFonts w:hint="eastAsia" w:asciiTheme="minorEastAsia" w:hAnsiTheme="minorEastAsia"/>
          <w:bCs/>
          <w:kern w:val="0"/>
          <w:sz w:val="32"/>
          <w:szCs w:val="32"/>
          <w:lang w:val="en-US" w:eastAsia="zh-CN"/>
        </w:rPr>
        <w:t>没有其他二级单位。</w:t>
      </w:r>
    </w:p>
    <w:p w14:paraId="6E13DE2E">
      <w:pPr>
        <w:jc w:val="left"/>
        <w:rPr>
          <w:rFonts w:ascii="仿宋_GB2312" w:eastAsia="仿宋_GB2312" w:hAnsiTheme="minorEastAsia"/>
          <w:sz w:val="28"/>
          <w:szCs w:val="32"/>
        </w:rPr>
      </w:pPr>
    </w:p>
    <w:p w14:paraId="666D21E0">
      <w:pPr>
        <w:jc w:val="center"/>
        <w:rPr>
          <w:rFonts w:ascii="黑体" w:hAnsi="黑体" w:eastAsia="黑体"/>
          <w:sz w:val="28"/>
          <w:szCs w:val="28"/>
        </w:rPr>
      </w:pPr>
    </w:p>
    <w:p w14:paraId="6D5C95E7">
      <w:pPr>
        <w:jc w:val="center"/>
        <w:rPr>
          <w:rFonts w:ascii="黑体" w:hAnsi="黑体" w:eastAsia="黑体"/>
          <w:sz w:val="28"/>
          <w:szCs w:val="28"/>
        </w:rPr>
      </w:pPr>
    </w:p>
    <w:p w14:paraId="6D4BA503">
      <w:pPr>
        <w:jc w:val="center"/>
        <w:rPr>
          <w:rFonts w:ascii="黑体" w:hAnsi="黑体" w:eastAsia="黑体"/>
          <w:sz w:val="28"/>
          <w:szCs w:val="28"/>
        </w:rPr>
      </w:pPr>
    </w:p>
    <w:p w14:paraId="249851D1">
      <w:pPr>
        <w:jc w:val="center"/>
        <w:rPr>
          <w:rFonts w:ascii="黑体" w:hAnsi="黑体" w:eastAsia="黑体"/>
          <w:sz w:val="28"/>
          <w:szCs w:val="28"/>
        </w:rPr>
      </w:pPr>
    </w:p>
    <w:p w14:paraId="21C19707">
      <w:pPr>
        <w:jc w:val="center"/>
        <w:rPr>
          <w:rFonts w:ascii="黑体" w:hAnsi="黑体" w:eastAsia="黑体"/>
          <w:sz w:val="28"/>
          <w:szCs w:val="28"/>
        </w:rPr>
      </w:pPr>
    </w:p>
    <w:p w14:paraId="5FF88DF6">
      <w:pPr>
        <w:jc w:val="center"/>
        <w:rPr>
          <w:rFonts w:ascii="黑体" w:hAnsi="黑体" w:eastAsia="黑体"/>
          <w:sz w:val="28"/>
          <w:szCs w:val="28"/>
        </w:rPr>
      </w:pPr>
    </w:p>
    <w:p w14:paraId="349E44EA">
      <w:pPr>
        <w:jc w:val="center"/>
        <w:rPr>
          <w:rFonts w:ascii="黑体" w:hAnsi="黑体" w:eastAsia="黑体"/>
          <w:sz w:val="28"/>
          <w:szCs w:val="28"/>
        </w:rPr>
      </w:pPr>
    </w:p>
    <w:p w14:paraId="62023001">
      <w:pPr>
        <w:jc w:val="center"/>
        <w:rPr>
          <w:rFonts w:ascii="黑体" w:hAnsi="黑体" w:eastAsia="黑体"/>
          <w:sz w:val="28"/>
          <w:szCs w:val="28"/>
        </w:rPr>
      </w:pPr>
    </w:p>
    <w:p w14:paraId="62F00987">
      <w:pPr>
        <w:jc w:val="center"/>
        <w:rPr>
          <w:rFonts w:ascii="黑体" w:hAnsi="黑体" w:eastAsia="黑体"/>
          <w:sz w:val="28"/>
          <w:szCs w:val="28"/>
        </w:rPr>
      </w:pPr>
    </w:p>
    <w:p w14:paraId="0343103B">
      <w:pPr>
        <w:jc w:val="center"/>
        <w:rPr>
          <w:rFonts w:ascii="黑体" w:hAnsi="黑体" w:eastAsia="黑体"/>
          <w:sz w:val="28"/>
          <w:szCs w:val="28"/>
        </w:rPr>
      </w:pPr>
    </w:p>
    <w:p w14:paraId="1D6D60E5">
      <w:pPr>
        <w:jc w:val="center"/>
        <w:rPr>
          <w:rFonts w:ascii="黑体" w:hAnsi="黑体" w:eastAsia="黑体"/>
          <w:sz w:val="28"/>
          <w:szCs w:val="28"/>
        </w:rPr>
      </w:pPr>
    </w:p>
    <w:p w14:paraId="0D7B8C74">
      <w:pPr>
        <w:jc w:val="center"/>
        <w:rPr>
          <w:rFonts w:ascii="黑体" w:hAnsi="黑体" w:eastAsia="黑体"/>
          <w:sz w:val="28"/>
          <w:szCs w:val="28"/>
        </w:rPr>
      </w:pPr>
    </w:p>
    <w:p w14:paraId="1791751E">
      <w:pPr>
        <w:jc w:val="center"/>
        <w:rPr>
          <w:sz w:val="72"/>
          <w:szCs w:val="72"/>
        </w:rPr>
      </w:pPr>
    </w:p>
    <w:p w14:paraId="19C235DF">
      <w:pPr>
        <w:jc w:val="center"/>
        <w:rPr>
          <w:sz w:val="72"/>
          <w:szCs w:val="72"/>
        </w:rPr>
      </w:pPr>
    </w:p>
    <w:p w14:paraId="23436741">
      <w:pPr>
        <w:jc w:val="center"/>
        <w:rPr>
          <w:sz w:val="72"/>
          <w:szCs w:val="72"/>
        </w:rPr>
      </w:pPr>
    </w:p>
    <w:p w14:paraId="7CDC53A3">
      <w:pPr>
        <w:jc w:val="center"/>
        <w:rPr>
          <w:sz w:val="72"/>
          <w:szCs w:val="72"/>
        </w:rPr>
      </w:pPr>
    </w:p>
    <w:p w14:paraId="22902697">
      <w:pPr>
        <w:pStyle w:val="12"/>
        <w:jc w:val="center"/>
        <w:rPr>
          <w:rFonts w:hint="eastAsia" w:ascii="方正小标宋_GBK" w:hAnsi="方正小标宋_GBK" w:eastAsia="方正小标宋_GBK" w:cs="方正小标宋_GBK"/>
          <w:sz w:val="84"/>
          <w:szCs w:val="84"/>
        </w:rPr>
      </w:pPr>
    </w:p>
    <w:p w14:paraId="16BEEED3">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76A34FC3">
      <w:pPr>
        <w:pStyle w:val="12"/>
        <w:jc w:val="center"/>
        <w:rPr>
          <w:rFonts w:hint="eastAsia" w:ascii="方正小标宋_GBK" w:hAnsi="方正小标宋_GBK" w:eastAsia="方正小标宋_GBK" w:cs="方正小标宋_GBK"/>
          <w:sz w:val="84"/>
          <w:szCs w:val="84"/>
        </w:rPr>
      </w:pPr>
    </w:p>
    <w:p w14:paraId="68EDABAF">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36AC02E5">
      <w:pPr>
        <w:jc w:val="center"/>
        <w:rPr>
          <w:sz w:val="72"/>
          <w:szCs w:val="72"/>
        </w:rPr>
      </w:pPr>
    </w:p>
    <w:p w14:paraId="6D00E7F8">
      <w:pPr>
        <w:jc w:val="center"/>
        <w:rPr>
          <w:sz w:val="72"/>
          <w:szCs w:val="72"/>
        </w:rPr>
      </w:pPr>
    </w:p>
    <w:p w14:paraId="216BF051">
      <w:pPr>
        <w:jc w:val="center"/>
        <w:rPr>
          <w:sz w:val="72"/>
          <w:szCs w:val="72"/>
        </w:rPr>
      </w:pPr>
    </w:p>
    <w:p w14:paraId="4B3A794C">
      <w:pPr>
        <w:jc w:val="center"/>
        <w:rPr>
          <w:sz w:val="72"/>
          <w:szCs w:val="72"/>
        </w:rPr>
      </w:pPr>
    </w:p>
    <w:p w14:paraId="452D6F37">
      <w:pPr>
        <w:jc w:val="center"/>
        <w:rPr>
          <w:sz w:val="72"/>
          <w:szCs w:val="72"/>
        </w:rPr>
      </w:pPr>
    </w:p>
    <w:p w14:paraId="519A6282">
      <w:pPr>
        <w:jc w:val="center"/>
        <w:rPr>
          <w:sz w:val="72"/>
          <w:szCs w:val="72"/>
        </w:rPr>
      </w:pPr>
    </w:p>
    <w:p w14:paraId="0269B369">
      <w:pPr>
        <w:jc w:val="left"/>
        <w:rPr>
          <w:sz w:val="32"/>
          <w:szCs w:val="32"/>
        </w:rPr>
      </w:pPr>
    </w:p>
    <w:p w14:paraId="72FC5544">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15428" w:type="dxa"/>
        <w:tblInd w:w="0" w:type="dxa"/>
        <w:tblLayout w:type="fixed"/>
        <w:tblCellMar>
          <w:top w:w="0" w:type="dxa"/>
          <w:left w:w="0" w:type="dxa"/>
          <w:bottom w:w="0" w:type="dxa"/>
          <w:right w:w="0" w:type="dxa"/>
        </w:tblCellMar>
      </w:tblPr>
      <w:tblGrid>
        <w:gridCol w:w="56"/>
        <w:gridCol w:w="755"/>
        <w:gridCol w:w="2857"/>
        <w:gridCol w:w="1549"/>
        <w:gridCol w:w="1549"/>
        <w:gridCol w:w="1549"/>
        <w:gridCol w:w="1549"/>
        <w:gridCol w:w="1549"/>
        <w:gridCol w:w="1549"/>
        <w:gridCol w:w="2466"/>
      </w:tblGrid>
      <w:tr w14:paraId="3F763846">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8"/>
              <w:tblW w:w="14896"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78"/>
              <w:gridCol w:w="594"/>
              <w:gridCol w:w="1409"/>
              <w:gridCol w:w="5075"/>
              <w:gridCol w:w="1142"/>
              <w:gridCol w:w="447"/>
              <w:gridCol w:w="448"/>
              <w:gridCol w:w="1805"/>
            </w:tblGrid>
            <w:tr w14:paraId="7F00A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582" w:type="dxa"/>
                  <w:tcBorders>
                    <w:top w:val="nil"/>
                    <w:left w:val="nil"/>
                    <w:bottom w:val="nil"/>
                    <w:right w:val="nil"/>
                  </w:tcBorders>
                  <w:shd w:val="clear" w:color="auto" w:fill="auto"/>
                  <w:noWrap/>
                  <w:vAlign w:val="center"/>
                </w:tcPr>
                <w:p w14:paraId="04494B03">
                  <w:pPr>
                    <w:jc w:val="left"/>
                    <w:rPr>
                      <w:rFonts w:hint="eastAsia" w:ascii="黑体" w:hAnsi="宋体" w:eastAsia="黑体" w:cs="黑体"/>
                      <w:i w:val="0"/>
                      <w:color w:val="000000"/>
                      <w:sz w:val="24"/>
                      <w:szCs w:val="24"/>
                      <w:u w:val="none"/>
                    </w:rPr>
                  </w:pPr>
                </w:p>
              </w:tc>
              <w:tc>
                <w:tcPr>
                  <w:tcW w:w="590" w:type="dxa"/>
                  <w:tcBorders>
                    <w:top w:val="nil"/>
                    <w:left w:val="nil"/>
                    <w:bottom w:val="nil"/>
                    <w:right w:val="nil"/>
                  </w:tcBorders>
                  <w:shd w:val="clear" w:color="auto" w:fill="auto"/>
                  <w:noWrap/>
                  <w:vAlign w:val="center"/>
                </w:tcPr>
                <w:p w14:paraId="1C99AE6C">
                  <w:pPr>
                    <w:jc w:val="right"/>
                    <w:rPr>
                      <w:rFonts w:hint="eastAsia" w:ascii="宋体" w:hAnsi="宋体" w:eastAsia="宋体" w:cs="宋体"/>
                      <w:i w:val="0"/>
                      <w:color w:val="000000"/>
                      <w:sz w:val="24"/>
                      <w:szCs w:val="24"/>
                      <w:u w:val="none"/>
                    </w:rPr>
                  </w:pPr>
                </w:p>
              </w:tc>
              <w:tc>
                <w:tcPr>
                  <w:tcW w:w="1438" w:type="dxa"/>
                  <w:tcBorders>
                    <w:top w:val="nil"/>
                    <w:left w:val="nil"/>
                    <w:bottom w:val="nil"/>
                    <w:right w:val="nil"/>
                  </w:tcBorders>
                  <w:shd w:val="clear" w:color="auto" w:fill="auto"/>
                  <w:noWrap/>
                  <w:vAlign w:val="center"/>
                </w:tcPr>
                <w:p w14:paraId="1ECD2553">
                  <w:pPr>
                    <w:jc w:val="right"/>
                    <w:rPr>
                      <w:rFonts w:hint="eastAsia" w:ascii="宋体" w:hAnsi="宋体" w:eastAsia="宋体" w:cs="宋体"/>
                      <w:i w:val="0"/>
                      <w:color w:val="000000"/>
                      <w:sz w:val="24"/>
                      <w:szCs w:val="24"/>
                      <w:u w:val="none"/>
                    </w:rPr>
                  </w:pPr>
                </w:p>
              </w:tc>
              <w:tc>
                <w:tcPr>
                  <w:tcW w:w="5193" w:type="dxa"/>
                  <w:tcBorders>
                    <w:top w:val="nil"/>
                    <w:left w:val="nil"/>
                    <w:bottom w:val="nil"/>
                    <w:right w:val="nil"/>
                  </w:tcBorders>
                  <w:shd w:val="clear" w:color="auto" w:fill="auto"/>
                  <w:noWrap/>
                  <w:vAlign w:val="center"/>
                </w:tcPr>
                <w:p w14:paraId="070C689D">
                  <w:pPr>
                    <w:jc w:val="right"/>
                    <w:rPr>
                      <w:rFonts w:hint="eastAsia" w:ascii="宋体" w:hAnsi="宋体" w:eastAsia="宋体" w:cs="宋体"/>
                      <w:i w:val="0"/>
                      <w:color w:val="000000"/>
                      <w:sz w:val="24"/>
                      <w:szCs w:val="24"/>
                      <w:u w:val="none"/>
                    </w:rPr>
                  </w:pPr>
                </w:p>
              </w:tc>
              <w:tc>
                <w:tcPr>
                  <w:tcW w:w="1196" w:type="dxa"/>
                  <w:gridSpan w:val="2"/>
                  <w:tcBorders>
                    <w:top w:val="nil"/>
                    <w:left w:val="nil"/>
                    <w:bottom w:val="nil"/>
                    <w:right w:val="nil"/>
                  </w:tcBorders>
                  <w:shd w:val="clear" w:color="auto" w:fill="auto"/>
                  <w:noWrap/>
                  <w:vAlign w:val="center"/>
                </w:tcPr>
                <w:p w14:paraId="3F1265BE">
                  <w:pPr>
                    <w:jc w:val="right"/>
                    <w:rPr>
                      <w:rFonts w:hint="eastAsia" w:ascii="宋体" w:hAnsi="宋体" w:eastAsia="宋体" w:cs="宋体"/>
                      <w:i w:val="0"/>
                      <w:color w:val="000000"/>
                      <w:sz w:val="24"/>
                      <w:szCs w:val="24"/>
                      <w:u w:val="none"/>
                    </w:rPr>
                  </w:pPr>
                </w:p>
              </w:tc>
              <w:tc>
                <w:tcPr>
                  <w:tcW w:w="1897" w:type="dxa"/>
                  <w:gridSpan w:val="2"/>
                  <w:tcBorders>
                    <w:top w:val="nil"/>
                    <w:left w:val="nil"/>
                    <w:bottom w:val="nil"/>
                    <w:right w:val="nil"/>
                  </w:tcBorders>
                  <w:shd w:val="clear" w:color="auto" w:fill="auto"/>
                  <w:noWrap/>
                  <w:vAlign w:val="center"/>
                </w:tcPr>
                <w:p w14:paraId="7CE4D738">
                  <w:pPr>
                    <w:jc w:val="right"/>
                    <w:rPr>
                      <w:rFonts w:hint="eastAsia" w:ascii="黑体" w:hAnsi="宋体" w:eastAsia="黑体" w:cs="黑体"/>
                      <w:i w:val="0"/>
                      <w:color w:val="000000"/>
                      <w:sz w:val="24"/>
                      <w:szCs w:val="24"/>
                      <w:u w:val="none"/>
                    </w:rPr>
                  </w:pPr>
                </w:p>
              </w:tc>
            </w:tr>
            <w:tr w14:paraId="5AB12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3327098E">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212C2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FFFFFF"/>
                  <w:noWrap/>
                  <w:vAlign w:val="center"/>
                </w:tcPr>
                <w:p w14:paraId="1BB8BE30">
                  <w:pPr>
                    <w:jc w:val="right"/>
                    <w:rPr>
                      <w:rFonts w:hint="eastAsia" w:ascii="宋体" w:hAnsi="宋体" w:eastAsia="宋体" w:cs="宋体"/>
                      <w:i w:val="0"/>
                      <w:color w:val="000000"/>
                      <w:sz w:val="24"/>
                      <w:szCs w:val="24"/>
                      <w:u w:val="none"/>
                    </w:rPr>
                  </w:pPr>
                </w:p>
              </w:tc>
              <w:tc>
                <w:tcPr>
                  <w:tcW w:w="603" w:type="dxa"/>
                  <w:tcBorders>
                    <w:top w:val="nil"/>
                    <w:left w:val="nil"/>
                    <w:bottom w:val="nil"/>
                    <w:right w:val="nil"/>
                  </w:tcBorders>
                  <w:shd w:val="clear" w:color="auto" w:fill="FFFFFF"/>
                  <w:noWrap/>
                  <w:vAlign w:val="center"/>
                </w:tcPr>
                <w:p w14:paraId="55C9B3DB">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FFFFFF"/>
                  <w:noWrap/>
                  <w:vAlign w:val="center"/>
                </w:tcPr>
                <w:p w14:paraId="5E36784A">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FFFFFF"/>
                  <w:noWrap/>
                  <w:vAlign w:val="center"/>
                </w:tcPr>
                <w:p w14:paraId="6DEA29BD">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FFFFFF"/>
                  <w:noWrap/>
                  <w:vAlign w:val="center"/>
                </w:tcPr>
                <w:p w14:paraId="62E6E897">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FFFFFF"/>
                  <w:noWrap/>
                  <w:vAlign w:val="center"/>
                </w:tcPr>
                <w:p w14:paraId="0A55CFD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39676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42" w:type="dxa"/>
                  <w:tcBorders>
                    <w:top w:val="nil"/>
                    <w:left w:val="nil"/>
                    <w:bottom w:val="nil"/>
                    <w:right w:val="nil"/>
                  </w:tcBorders>
                  <w:shd w:val="clear" w:color="auto" w:fill="FFFFFF"/>
                  <w:noWrap/>
                  <w:vAlign w:val="center"/>
                </w:tcPr>
                <w:p w14:paraId="75D2289D">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部门：道县桥头国有林场</w:t>
                  </w:r>
                </w:p>
              </w:tc>
              <w:tc>
                <w:tcPr>
                  <w:tcW w:w="603" w:type="dxa"/>
                  <w:tcBorders>
                    <w:top w:val="nil"/>
                    <w:left w:val="nil"/>
                    <w:bottom w:val="nil"/>
                    <w:right w:val="nil"/>
                  </w:tcBorders>
                  <w:shd w:val="clear" w:color="auto" w:fill="FFFFFF"/>
                  <w:noWrap/>
                  <w:vAlign w:val="center"/>
                </w:tcPr>
                <w:p w14:paraId="0E229422">
                  <w:pPr>
                    <w:jc w:val="right"/>
                    <w:rPr>
                      <w:rFonts w:hint="eastAsia" w:ascii="宋体" w:hAnsi="宋体" w:eastAsia="宋体" w:cs="宋体"/>
                      <w:i w:val="0"/>
                      <w:color w:val="000000"/>
                      <w:sz w:val="24"/>
                      <w:szCs w:val="24"/>
                      <w:u w:val="none"/>
                    </w:rPr>
                  </w:pPr>
                </w:p>
              </w:tc>
              <w:tc>
                <w:tcPr>
                  <w:tcW w:w="1399" w:type="dxa"/>
                  <w:tcBorders>
                    <w:top w:val="nil"/>
                    <w:left w:val="nil"/>
                    <w:bottom w:val="nil"/>
                    <w:right w:val="nil"/>
                  </w:tcBorders>
                  <w:shd w:val="clear" w:color="auto" w:fill="FFFFFF"/>
                  <w:noWrap/>
                  <w:vAlign w:val="center"/>
                </w:tcPr>
                <w:p w14:paraId="3F95A8FC">
                  <w:pPr>
                    <w:jc w:val="right"/>
                    <w:rPr>
                      <w:rFonts w:hint="eastAsia" w:ascii="宋体" w:hAnsi="宋体" w:eastAsia="宋体" w:cs="宋体"/>
                      <w:i w:val="0"/>
                      <w:color w:val="000000"/>
                      <w:sz w:val="24"/>
                      <w:szCs w:val="24"/>
                      <w:u w:val="none"/>
                    </w:rPr>
                  </w:pPr>
                </w:p>
              </w:tc>
              <w:tc>
                <w:tcPr>
                  <w:tcW w:w="5033" w:type="dxa"/>
                  <w:tcBorders>
                    <w:top w:val="nil"/>
                    <w:left w:val="nil"/>
                    <w:bottom w:val="nil"/>
                    <w:right w:val="nil"/>
                  </w:tcBorders>
                  <w:shd w:val="clear" w:color="auto" w:fill="FFFFFF"/>
                  <w:noWrap/>
                  <w:vAlign w:val="center"/>
                </w:tcPr>
                <w:p w14:paraId="1D0CB472">
                  <w:pPr>
                    <w:jc w:val="right"/>
                    <w:rPr>
                      <w:rFonts w:hint="eastAsia" w:ascii="宋体" w:hAnsi="宋体" w:eastAsia="宋体" w:cs="宋体"/>
                      <w:i w:val="0"/>
                      <w:color w:val="000000"/>
                      <w:sz w:val="24"/>
                      <w:szCs w:val="24"/>
                      <w:u w:val="none"/>
                    </w:rPr>
                  </w:pPr>
                </w:p>
              </w:tc>
              <w:tc>
                <w:tcPr>
                  <w:tcW w:w="1621" w:type="dxa"/>
                  <w:gridSpan w:val="2"/>
                  <w:tcBorders>
                    <w:top w:val="nil"/>
                    <w:left w:val="nil"/>
                    <w:bottom w:val="nil"/>
                    <w:right w:val="nil"/>
                  </w:tcBorders>
                  <w:shd w:val="clear" w:color="auto" w:fill="FFFFFF"/>
                  <w:noWrap/>
                  <w:vAlign w:val="center"/>
                </w:tcPr>
                <w:p w14:paraId="31777A97">
                  <w:pPr>
                    <w:jc w:val="right"/>
                    <w:rPr>
                      <w:rFonts w:hint="eastAsia" w:ascii="宋体" w:hAnsi="宋体" w:eastAsia="宋体" w:cs="宋体"/>
                      <w:i w:val="0"/>
                      <w:color w:val="000000"/>
                      <w:sz w:val="24"/>
                      <w:szCs w:val="24"/>
                      <w:u w:val="none"/>
                    </w:rPr>
                  </w:pPr>
                </w:p>
              </w:tc>
              <w:tc>
                <w:tcPr>
                  <w:tcW w:w="2300" w:type="dxa"/>
                  <w:gridSpan w:val="2"/>
                  <w:tcBorders>
                    <w:top w:val="nil"/>
                    <w:left w:val="nil"/>
                    <w:bottom w:val="nil"/>
                    <w:right w:val="nil"/>
                  </w:tcBorders>
                  <w:shd w:val="clear" w:color="auto" w:fill="FFFFFF"/>
                  <w:noWrap/>
                  <w:vAlign w:val="center"/>
                </w:tcPr>
                <w:p w14:paraId="2AC6DD0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68429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644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F0BD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11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E96A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01253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A32D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3C7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A912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0454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17E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6CE3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181EB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1551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C62A48">
                  <w:pPr>
                    <w:jc w:val="center"/>
                    <w:rPr>
                      <w:rFonts w:hint="eastAsia" w:ascii="宋体" w:hAnsi="宋体" w:eastAsia="宋体" w:cs="宋体"/>
                      <w:i w:val="0"/>
                      <w:color w:val="000000"/>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896C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7D55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D7EA4">
                  <w:pPr>
                    <w:jc w:val="center"/>
                    <w:rPr>
                      <w:rFonts w:hint="eastAsia" w:ascii="宋体" w:hAnsi="宋体" w:eastAsia="宋体" w:cs="宋体"/>
                      <w:i w:val="0"/>
                      <w:color w:val="000000"/>
                      <w:sz w:val="24"/>
                      <w:szCs w:val="24"/>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726C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25431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94C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670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06D8">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939.95</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528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2E4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20B09">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116.52</w:t>
                  </w:r>
                </w:p>
              </w:tc>
            </w:tr>
            <w:tr w14:paraId="27763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ABE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4880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BE802">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8D4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F3B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58C0E">
                  <w:pPr>
                    <w:jc w:val="center"/>
                    <w:rPr>
                      <w:rFonts w:hint="default" w:ascii="宋体" w:hAnsi="宋体" w:eastAsia="宋体" w:cs="宋体"/>
                      <w:i w:val="0"/>
                      <w:color w:val="000000"/>
                      <w:sz w:val="22"/>
                      <w:szCs w:val="22"/>
                      <w:u w:val="none"/>
                      <w:lang w:val="en-US" w:eastAsia="zh-CN"/>
                    </w:rPr>
                  </w:pPr>
                </w:p>
              </w:tc>
            </w:tr>
            <w:tr w14:paraId="229B5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0C5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7BB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68E97">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22F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E13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197A4">
                  <w:pPr>
                    <w:jc w:val="right"/>
                    <w:rPr>
                      <w:rFonts w:hint="eastAsia" w:ascii="宋体" w:hAnsi="宋体" w:eastAsia="宋体" w:cs="宋体"/>
                      <w:i w:val="0"/>
                      <w:color w:val="000000"/>
                      <w:sz w:val="22"/>
                      <w:szCs w:val="22"/>
                      <w:u w:val="none"/>
                    </w:rPr>
                  </w:pPr>
                </w:p>
              </w:tc>
            </w:tr>
            <w:tr w14:paraId="1AAB9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F30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A16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FBAB5">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808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E09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11F5">
                  <w:pPr>
                    <w:jc w:val="right"/>
                    <w:rPr>
                      <w:rFonts w:hint="eastAsia" w:ascii="宋体" w:hAnsi="宋体" w:eastAsia="宋体" w:cs="宋体"/>
                      <w:i w:val="0"/>
                      <w:color w:val="000000"/>
                      <w:sz w:val="22"/>
                      <w:szCs w:val="22"/>
                      <w:u w:val="none"/>
                    </w:rPr>
                  </w:pPr>
                </w:p>
              </w:tc>
            </w:tr>
            <w:tr w14:paraId="71F83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512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3C0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EDDB9">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C32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D89F3">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20</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B664">
                  <w:pPr>
                    <w:jc w:val="right"/>
                    <w:rPr>
                      <w:rFonts w:hint="eastAsia" w:ascii="宋体" w:hAnsi="宋体" w:eastAsia="宋体" w:cs="宋体"/>
                      <w:i w:val="0"/>
                      <w:color w:val="000000"/>
                      <w:sz w:val="22"/>
                      <w:szCs w:val="22"/>
                      <w:u w:val="none"/>
                    </w:rPr>
                  </w:pPr>
                </w:p>
              </w:tc>
            </w:tr>
            <w:tr w14:paraId="6957D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207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5EE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5C35">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0E83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E9F54">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21</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BCE0">
                  <w:pPr>
                    <w:jc w:val="right"/>
                    <w:rPr>
                      <w:rFonts w:hint="eastAsia" w:ascii="宋体" w:hAnsi="宋体" w:eastAsia="宋体" w:cs="宋体"/>
                      <w:i w:val="0"/>
                      <w:color w:val="000000"/>
                      <w:sz w:val="22"/>
                      <w:szCs w:val="22"/>
                      <w:u w:val="none"/>
                    </w:rPr>
                  </w:pPr>
                </w:p>
              </w:tc>
            </w:tr>
            <w:tr w14:paraId="6F0B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0BC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E33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55E66">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D324">
                  <w:pPr>
                    <w:keepNext w:val="0"/>
                    <w:keepLines w:val="0"/>
                    <w:widowControl/>
                    <w:suppressLineNumbers w:val="0"/>
                    <w:jc w:val="left"/>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七、社会保障和就业支出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D6B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3BA31">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92.24</w:t>
                  </w:r>
                </w:p>
              </w:tc>
            </w:tr>
            <w:tr w14:paraId="23E5A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591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7FD1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09589">
                  <w:pPr>
                    <w:jc w:val="lef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58366">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八、卫生健康支出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7B40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6F1C3">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42.22</w:t>
                  </w:r>
                </w:p>
              </w:tc>
            </w:tr>
            <w:tr w14:paraId="09294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396A5">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5CD6C">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CDF71">
                  <w:pPr>
                    <w:jc w:val="lef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992B4">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九、节能环保支出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D330C">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BC42">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26.00</w:t>
                  </w:r>
                </w:p>
              </w:tc>
            </w:tr>
            <w:tr w14:paraId="01FF7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A59F5">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2AE41">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AF4F4">
                  <w:pPr>
                    <w:jc w:val="lef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F891E">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十、农林水支出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E3374">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308F">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662.97</w:t>
                  </w:r>
                </w:p>
              </w:tc>
            </w:tr>
            <w:tr w14:paraId="7C6A7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D6C00">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78EE00">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2891B">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406F0">
                  <w:pPr>
                    <w:jc w:val="right"/>
                    <w:rPr>
                      <w:rFonts w:hint="eastAsia" w:ascii="宋体" w:hAnsi="宋体" w:eastAsia="宋体" w:cs="宋体"/>
                      <w:i w:val="0"/>
                      <w:color w:val="000000"/>
                      <w:sz w:val="20"/>
                      <w:szCs w:val="20"/>
                      <w:u w:val="none"/>
                    </w:rPr>
                  </w:pP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9E0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34A5E">
                  <w:pPr>
                    <w:rPr>
                      <w:rFonts w:hint="eastAsia" w:ascii="宋体" w:hAnsi="宋体" w:eastAsia="宋体" w:cs="宋体"/>
                      <w:b/>
                      <w:i w:val="0"/>
                      <w:color w:val="000000"/>
                      <w:sz w:val="22"/>
                      <w:szCs w:val="22"/>
                      <w:u w:val="none"/>
                    </w:rPr>
                  </w:pPr>
                </w:p>
              </w:tc>
            </w:tr>
            <w:tr w14:paraId="69441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2FC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B03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8199B">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939.95</w:t>
                  </w: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D920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D0F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0CBF0">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939.95</w:t>
                  </w:r>
                </w:p>
              </w:tc>
            </w:tr>
            <w:tr w14:paraId="6AE63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A33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DB6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C836F">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FAB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89C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BA726">
                  <w:pPr>
                    <w:rPr>
                      <w:rFonts w:hint="eastAsia" w:ascii="宋体" w:hAnsi="宋体" w:eastAsia="宋体" w:cs="宋体"/>
                      <w:i w:val="0"/>
                      <w:color w:val="000000"/>
                      <w:sz w:val="22"/>
                      <w:szCs w:val="22"/>
                      <w:u w:val="none"/>
                    </w:rPr>
                  </w:pPr>
                </w:p>
              </w:tc>
            </w:tr>
            <w:tr w14:paraId="597B9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62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B85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95B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BC5C0">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28D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0FF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55E4D">
                  <w:pPr>
                    <w:rPr>
                      <w:rFonts w:hint="eastAsia" w:ascii="宋体" w:hAnsi="宋体" w:eastAsia="宋体" w:cs="宋体"/>
                      <w:i w:val="0"/>
                      <w:color w:val="000000"/>
                      <w:sz w:val="22"/>
                      <w:szCs w:val="22"/>
                      <w:u w:val="none"/>
                    </w:rPr>
                  </w:pPr>
                </w:p>
              </w:tc>
            </w:tr>
            <w:tr w14:paraId="5B1BA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7C54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FB1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F1689">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939.95</w:t>
                  </w:r>
                </w:p>
              </w:tc>
              <w:tc>
                <w:tcPr>
                  <w:tcW w:w="5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1BF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869A8">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30</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91AD1">
                  <w:pP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939.95</w:t>
                  </w:r>
                </w:p>
              </w:tc>
            </w:tr>
            <w:tr w14:paraId="6E96E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4896" w:type="dxa"/>
                  <w:gridSpan w:val="8"/>
                  <w:tcBorders>
                    <w:top w:val="nil"/>
                    <w:left w:val="nil"/>
                    <w:bottom w:val="nil"/>
                    <w:right w:val="nil"/>
                  </w:tcBorders>
                  <w:shd w:val="clear" w:color="auto" w:fill="auto"/>
                  <w:vAlign w:val="center"/>
                </w:tcPr>
                <w:p w14:paraId="2081153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0DE96BD0">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3A55970C">
        <w:tblPrEx>
          <w:tblCellMar>
            <w:top w:w="0" w:type="dxa"/>
            <w:left w:w="0" w:type="dxa"/>
            <w:bottom w:w="0" w:type="dxa"/>
            <w:right w:w="0" w:type="dxa"/>
          </w:tblCellMar>
        </w:tblPrEx>
        <w:trPr>
          <w:trHeight w:val="285" w:hRule="atLeast"/>
        </w:trPr>
        <w:tc>
          <w:tcPr>
            <w:tcW w:w="56" w:type="dxa"/>
            <w:tcBorders>
              <w:top w:val="nil"/>
              <w:left w:val="nil"/>
              <w:bottom w:val="nil"/>
              <w:right w:val="nil"/>
            </w:tcBorders>
            <w:shd w:val="clear" w:color="000000" w:fill="FFFFFF"/>
            <w:noWrap/>
            <w:tcMar>
              <w:top w:w="15" w:type="dxa"/>
              <w:left w:w="15" w:type="dxa"/>
              <w:bottom w:w="0" w:type="dxa"/>
              <w:right w:w="15" w:type="dxa"/>
            </w:tcMar>
            <w:vAlign w:val="center"/>
          </w:tcPr>
          <w:p w14:paraId="2CB8C083">
            <w:pPr>
              <w:jc w:val="right"/>
              <w:rPr>
                <w:rFonts w:ascii="宋体" w:hAnsi="宋体" w:eastAsia="宋体" w:cs="宋体"/>
                <w:sz w:val="24"/>
                <w:szCs w:val="24"/>
              </w:rPr>
            </w:pPr>
            <w:r>
              <w:rPr>
                <w:rFonts w:hint="eastAsia"/>
              </w:rPr>
              <w:t>　</w:t>
            </w:r>
          </w:p>
        </w:tc>
        <w:tc>
          <w:tcPr>
            <w:tcW w:w="755" w:type="dxa"/>
            <w:tcBorders>
              <w:top w:val="nil"/>
              <w:left w:val="nil"/>
              <w:bottom w:val="nil"/>
              <w:right w:val="nil"/>
            </w:tcBorders>
            <w:shd w:val="clear" w:color="000000" w:fill="FFFFFF"/>
            <w:noWrap/>
            <w:tcMar>
              <w:top w:w="15" w:type="dxa"/>
              <w:left w:w="15" w:type="dxa"/>
              <w:bottom w:w="0" w:type="dxa"/>
              <w:right w:w="15" w:type="dxa"/>
            </w:tcMar>
            <w:vAlign w:val="center"/>
          </w:tcPr>
          <w:p w14:paraId="613E6595">
            <w:pPr>
              <w:jc w:val="right"/>
              <w:rPr>
                <w:rFonts w:ascii="宋体" w:hAnsi="宋体" w:eastAsia="宋体" w:cs="宋体"/>
                <w:sz w:val="24"/>
                <w:szCs w:val="24"/>
              </w:rPr>
            </w:pPr>
            <w:r>
              <w:rPr>
                <w:rFonts w:hint="eastAsia"/>
              </w:rPr>
              <w:t>　</w:t>
            </w:r>
          </w:p>
        </w:tc>
        <w:tc>
          <w:tcPr>
            <w:tcW w:w="2857" w:type="dxa"/>
            <w:tcBorders>
              <w:top w:val="nil"/>
              <w:left w:val="nil"/>
              <w:bottom w:val="nil"/>
              <w:right w:val="nil"/>
            </w:tcBorders>
            <w:shd w:val="clear" w:color="000000" w:fill="FFFFFF"/>
            <w:noWrap/>
            <w:tcMar>
              <w:top w:w="15" w:type="dxa"/>
              <w:left w:w="15" w:type="dxa"/>
              <w:bottom w:w="0" w:type="dxa"/>
              <w:right w:w="15" w:type="dxa"/>
            </w:tcMar>
            <w:vAlign w:val="center"/>
          </w:tcPr>
          <w:p w14:paraId="237B4609">
            <w:pPr>
              <w:jc w:val="right"/>
              <w:rPr>
                <w:rFonts w:ascii="宋体" w:hAnsi="宋体" w:eastAsia="宋体" w:cs="宋体"/>
                <w:sz w:val="24"/>
                <w:szCs w:val="24"/>
              </w:rPr>
            </w:pPr>
            <w:r>
              <w:rPr>
                <w:rFonts w:hint="eastAsia"/>
              </w:rPr>
              <w:t>　</w:t>
            </w:r>
          </w:p>
        </w:tc>
        <w:tc>
          <w:tcPr>
            <w:tcW w:w="1549" w:type="dxa"/>
            <w:tcBorders>
              <w:top w:val="nil"/>
              <w:left w:val="nil"/>
              <w:bottom w:val="nil"/>
              <w:right w:val="nil"/>
            </w:tcBorders>
            <w:shd w:val="clear" w:color="000000" w:fill="FFFFFF"/>
            <w:noWrap/>
            <w:tcMar>
              <w:top w:w="15" w:type="dxa"/>
              <w:left w:w="15" w:type="dxa"/>
              <w:bottom w:w="0" w:type="dxa"/>
              <w:right w:w="15" w:type="dxa"/>
            </w:tcMar>
            <w:vAlign w:val="center"/>
          </w:tcPr>
          <w:p w14:paraId="2A635D6C">
            <w:pPr>
              <w:jc w:val="right"/>
              <w:rPr>
                <w:rFonts w:ascii="宋体" w:hAnsi="宋体" w:eastAsia="宋体" w:cs="宋体"/>
                <w:sz w:val="24"/>
                <w:szCs w:val="24"/>
              </w:rPr>
            </w:pPr>
            <w:r>
              <w:rPr>
                <w:rFonts w:hint="eastAsia"/>
              </w:rPr>
              <w:t>　</w:t>
            </w:r>
          </w:p>
        </w:tc>
        <w:tc>
          <w:tcPr>
            <w:tcW w:w="1549" w:type="dxa"/>
            <w:tcBorders>
              <w:top w:val="nil"/>
              <w:left w:val="nil"/>
              <w:bottom w:val="nil"/>
              <w:right w:val="nil"/>
            </w:tcBorders>
            <w:shd w:val="clear" w:color="000000" w:fill="FFFFFF"/>
            <w:noWrap/>
            <w:tcMar>
              <w:top w:w="15" w:type="dxa"/>
              <w:left w:w="15" w:type="dxa"/>
              <w:bottom w:w="0" w:type="dxa"/>
              <w:right w:w="15" w:type="dxa"/>
            </w:tcMar>
            <w:vAlign w:val="center"/>
          </w:tcPr>
          <w:p w14:paraId="7FF27DA6">
            <w:pPr>
              <w:jc w:val="right"/>
              <w:rPr>
                <w:rFonts w:ascii="宋体" w:hAnsi="宋体" w:eastAsia="宋体" w:cs="宋体"/>
                <w:sz w:val="24"/>
                <w:szCs w:val="24"/>
              </w:rPr>
            </w:pPr>
            <w:r>
              <w:rPr>
                <w:rFonts w:hint="eastAsia"/>
              </w:rPr>
              <w:t>　</w:t>
            </w:r>
          </w:p>
        </w:tc>
        <w:tc>
          <w:tcPr>
            <w:tcW w:w="1549" w:type="dxa"/>
            <w:tcBorders>
              <w:top w:val="nil"/>
              <w:left w:val="nil"/>
              <w:bottom w:val="nil"/>
              <w:right w:val="nil"/>
            </w:tcBorders>
            <w:shd w:val="clear" w:color="000000" w:fill="FFFFFF"/>
            <w:noWrap/>
            <w:tcMar>
              <w:top w:w="15" w:type="dxa"/>
              <w:left w:w="15" w:type="dxa"/>
              <w:bottom w:w="0" w:type="dxa"/>
              <w:right w:w="15" w:type="dxa"/>
            </w:tcMar>
            <w:vAlign w:val="center"/>
          </w:tcPr>
          <w:p w14:paraId="2CE0F615">
            <w:pPr>
              <w:jc w:val="right"/>
              <w:rPr>
                <w:rFonts w:ascii="宋体" w:hAnsi="宋体" w:eastAsia="宋体" w:cs="宋体"/>
                <w:sz w:val="24"/>
                <w:szCs w:val="24"/>
              </w:rPr>
            </w:pPr>
            <w:r>
              <w:rPr>
                <w:rFonts w:hint="eastAsia"/>
              </w:rPr>
              <w:t>　</w:t>
            </w:r>
          </w:p>
        </w:tc>
        <w:tc>
          <w:tcPr>
            <w:tcW w:w="1549" w:type="dxa"/>
            <w:tcBorders>
              <w:top w:val="nil"/>
              <w:left w:val="nil"/>
              <w:bottom w:val="nil"/>
              <w:right w:val="nil"/>
            </w:tcBorders>
            <w:shd w:val="clear" w:color="000000" w:fill="FFFFFF"/>
            <w:noWrap/>
            <w:tcMar>
              <w:top w:w="15" w:type="dxa"/>
              <w:left w:w="15" w:type="dxa"/>
              <w:bottom w:w="0" w:type="dxa"/>
              <w:right w:w="15" w:type="dxa"/>
            </w:tcMar>
            <w:vAlign w:val="center"/>
          </w:tcPr>
          <w:p w14:paraId="4147A831">
            <w:pPr>
              <w:jc w:val="right"/>
              <w:rPr>
                <w:rFonts w:ascii="宋体" w:hAnsi="宋体" w:eastAsia="宋体" w:cs="宋体"/>
                <w:sz w:val="24"/>
                <w:szCs w:val="24"/>
              </w:rPr>
            </w:pPr>
            <w:r>
              <w:rPr>
                <w:rFonts w:hint="eastAsia"/>
              </w:rPr>
              <w:t>　</w:t>
            </w:r>
          </w:p>
        </w:tc>
        <w:tc>
          <w:tcPr>
            <w:tcW w:w="1549" w:type="dxa"/>
            <w:tcBorders>
              <w:top w:val="nil"/>
              <w:left w:val="nil"/>
              <w:bottom w:val="nil"/>
              <w:right w:val="nil"/>
            </w:tcBorders>
            <w:shd w:val="clear" w:color="000000" w:fill="FFFFFF"/>
            <w:noWrap/>
            <w:tcMar>
              <w:top w:w="15" w:type="dxa"/>
              <w:left w:w="15" w:type="dxa"/>
              <w:bottom w:w="0" w:type="dxa"/>
              <w:right w:w="15" w:type="dxa"/>
            </w:tcMar>
            <w:vAlign w:val="center"/>
          </w:tcPr>
          <w:p w14:paraId="66528DC7">
            <w:pPr>
              <w:jc w:val="right"/>
              <w:rPr>
                <w:rFonts w:ascii="宋体" w:hAnsi="宋体" w:eastAsia="宋体" w:cs="宋体"/>
                <w:sz w:val="24"/>
                <w:szCs w:val="24"/>
              </w:rPr>
            </w:pPr>
            <w:r>
              <w:rPr>
                <w:rFonts w:hint="eastAsia"/>
              </w:rPr>
              <w:t>　</w:t>
            </w:r>
          </w:p>
        </w:tc>
        <w:tc>
          <w:tcPr>
            <w:tcW w:w="1549" w:type="dxa"/>
            <w:tcBorders>
              <w:top w:val="nil"/>
              <w:left w:val="nil"/>
              <w:bottom w:val="nil"/>
              <w:right w:val="nil"/>
            </w:tcBorders>
            <w:shd w:val="clear" w:color="000000" w:fill="FFFFFF"/>
            <w:noWrap/>
            <w:tcMar>
              <w:top w:w="15" w:type="dxa"/>
              <w:left w:w="15" w:type="dxa"/>
              <w:bottom w:w="0" w:type="dxa"/>
              <w:right w:w="15" w:type="dxa"/>
            </w:tcMar>
            <w:vAlign w:val="center"/>
          </w:tcPr>
          <w:p w14:paraId="4BD8EA59">
            <w:pPr>
              <w:jc w:val="right"/>
              <w:rPr>
                <w:rFonts w:ascii="宋体" w:hAnsi="宋体" w:eastAsia="宋体" w:cs="宋体"/>
                <w:sz w:val="24"/>
                <w:szCs w:val="24"/>
              </w:rPr>
            </w:pPr>
            <w:r>
              <w:rPr>
                <w:rFonts w:hint="eastAsia"/>
              </w:rPr>
              <w:t>　</w:t>
            </w:r>
          </w:p>
        </w:tc>
        <w:tc>
          <w:tcPr>
            <w:tcW w:w="2466" w:type="dxa"/>
            <w:tcBorders>
              <w:top w:val="nil"/>
              <w:left w:val="nil"/>
              <w:bottom w:val="nil"/>
              <w:right w:val="nil"/>
            </w:tcBorders>
            <w:shd w:val="clear" w:color="000000" w:fill="FFFFFF"/>
            <w:noWrap/>
            <w:tcMar>
              <w:top w:w="15" w:type="dxa"/>
              <w:left w:w="15" w:type="dxa"/>
              <w:bottom w:w="0" w:type="dxa"/>
              <w:right w:w="15" w:type="dxa"/>
            </w:tcMar>
            <w:vAlign w:val="center"/>
          </w:tcPr>
          <w:p w14:paraId="2AC41948">
            <w:pPr>
              <w:jc w:val="right"/>
              <w:rPr>
                <w:rFonts w:ascii="宋体" w:hAnsi="宋体" w:eastAsia="宋体" w:cs="宋体"/>
                <w:color w:val="000000"/>
                <w:sz w:val="20"/>
                <w:szCs w:val="20"/>
              </w:rPr>
            </w:pPr>
            <w:r>
              <w:rPr>
                <w:rFonts w:hint="eastAsia"/>
                <w:color w:val="000000"/>
                <w:sz w:val="20"/>
                <w:szCs w:val="20"/>
              </w:rPr>
              <w:t>公开02表</w:t>
            </w:r>
          </w:p>
        </w:tc>
      </w:tr>
      <w:tr w14:paraId="6229D653">
        <w:tblPrEx>
          <w:tblCellMar>
            <w:top w:w="0" w:type="dxa"/>
            <w:left w:w="0" w:type="dxa"/>
            <w:bottom w:w="0" w:type="dxa"/>
            <w:right w:w="0" w:type="dxa"/>
          </w:tblCellMar>
        </w:tblPrEx>
        <w:trPr>
          <w:trHeight w:val="285" w:hRule="atLeast"/>
        </w:trPr>
        <w:tc>
          <w:tcPr>
            <w:tcW w:w="811"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4038CBDA">
            <w:pPr>
              <w:rPr>
                <w:rFonts w:ascii="宋体" w:hAnsi="宋体" w:eastAsia="宋体" w:cs="宋体"/>
                <w:color w:val="000000"/>
                <w:sz w:val="20"/>
                <w:szCs w:val="20"/>
              </w:rPr>
            </w:pPr>
            <w:r>
              <w:rPr>
                <w:rFonts w:hint="eastAsia"/>
                <w:color w:val="000000"/>
                <w:sz w:val="20"/>
                <w:szCs w:val="20"/>
              </w:rPr>
              <w:t>部门：</w:t>
            </w:r>
          </w:p>
        </w:tc>
        <w:tc>
          <w:tcPr>
            <w:tcW w:w="2857" w:type="dxa"/>
            <w:tcBorders>
              <w:top w:val="nil"/>
              <w:left w:val="nil"/>
              <w:bottom w:val="nil"/>
              <w:right w:val="nil"/>
            </w:tcBorders>
            <w:shd w:val="clear" w:color="000000" w:fill="FFFFFF"/>
            <w:noWrap/>
            <w:tcMar>
              <w:top w:w="15" w:type="dxa"/>
              <w:left w:w="15" w:type="dxa"/>
              <w:bottom w:w="0" w:type="dxa"/>
              <w:right w:w="15" w:type="dxa"/>
            </w:tcMar>
            <w:vAlign w:val="center"/>
          </w:tcPr>
          <w:p w14:paraId="5C39E96C">
            <w:pPr>
              <w:jc w:val="both"/>
              <w:rPr>
                <w:rFonts w:ascii="宋体" w:hAnsi="宋体" w:eastAsia="宋体" w:cs="宋体"/>
                <w:sz w:val="24"/>
                <w:szCs w:val="24"/>
              </w:rPr>
            </w:pPr>
            <w:r>
              <w:rPr>
                <w:rFonts w:hint="eastAsia"/>
                <w:lang w:val="en-US" w:eastAsia="zh-CN"/>
              </w:rPr>
              <w:t>道县桥头国有林场</w:t>
            </w:r>
            <w:r>
              <w:rPr>
                <w:rFonts w:hint="eastAsia"/>
              </w:rPr>
              <w:t>　</w:t>
            </w:r>
          </w:p>
        </w:tc>
        <w:tc>
          <w:tcPr>
            <w:tcW w:w="1549" w:type="dxa"/>
            <w:tcBorders>
              <w:top w:val="nil"/>
              <w:left w:val="nil"/>
              <w:bottom w:val="nil"/>
              <w:right w:val="nil"/>
            </w:tcBorders>
            <w:shd w:val="clear" w:color="000000" w:fill="FFFFFF"/>
            <w:noWrap/>
            <w:tcMar>
              <w:top w:w="15" w:type="dxa"/>
              <w:left w:w="15" w:type="dxa"/>
              <w:bottom w:w="0" w:type="dxa"/>
              <w:right w:w="15" w:type="dxa"/>
            </w:tcMar>
            <w:vAlign w:val="center"/>
          </w:tcPr>
          <w:p w14:paraId="368EE8FB">
            <w:pPr>
              <w:jc w:val="right"/>
              <w:rPr>
                <w:rFonts w:ascii="宋体" w:hAnsi="宋体" w:eastAsia="宋体" w:cs="宋体"/>
                <w:sz w:val="24"/>
                <w:szCs w:val="24"/>
              </w:rPr>
            </w:pPr>
            <w:r>
              <w:rPr>
                <w:rFonts w:hint="eastAsia"/>
              </w:rPr>
              <w:t>　</w:t>
            </w:r>
          </w:p>
        </w:tc>
        <w:tc>
          <w:tcPr>
            <w:tcW w:w="1549" w:type="dxa"/>
            <w:tcBorders>
              <w:top w:val="nil"/>
              <w:left w:val="nil"/>
              <w:bottom w:val="nil"/>
              <w:right w:val="nil"/>
            </w:tcBorders>
            <w:shd w:val="clear" w:color="000000" w:fill="FFFFFF"/>
            <w:noWrap/>
            <w:tcMar>
              <w:top w:w="15" w:type="dxa"/>
              <w:left w:w="15" w:type="dxa"/>
              <w:bottom w:w="0" w:type="dxa"/>
              <w:right w:w="15" w:type="dxa"/>
            </w:tcMar>
            <w:vAlign w:val="center"/>
          </w:tcPr>
          <w:p w14:paraId="6D1714D6">
            <w:pPr>
              <w:jc w:val="right"/>
              <w:rPr>
                <w:rFonts w:ascii="宋体" w:hAnsi="宋体" w:eastAsia="宋体" w:cs="宋体"/>
                <w:sz w:val="24"/>
                <w:szCs w:val="24"/>
              </w:rPr>
            </w:pPr>
            <w:r>
              <w:rPr>
                <w:rFonts w:hint="eastAsia"/>
              </w:rPr>
              <w:t>　</w:t>
            </w:r>
          </w:p>
        </w:tc>
        <w:tc>
          <w:tcPr>
            <w:tcW w:w="1549" w:type="dxa"/>
            <w:tcBorders>
              <w:top w:val="nil"/>
              <w:left w:val="nil"/>
              <w:bottom w:val="nil"/>
              <w:right w:val="nil"/>
            </w:tcBorders>
            <w:shd w:val="clear" w:color="000000" w:fill="FFFFFF"/>
            <w:noWrap/>
            <w:tcMar>
              <w:top w:w="15" w:type="dxa"/>
              <w:left w:w="15" w:type="dxa"/>
              <w:bottom w:w="0" w:type="dxa"/>
              <w:right w:w="15" w:type="dxa"/>
            </w:tcMar>
            <w:vAlign w:val="center"/>
          </w:tcPr>
          <w:p w14:paraId="071AA47C">
            <w:pPr>
              <w:jc w:val="center"/>
              <w:rPr>
                <w:rFonts w:ascii="宋体" w:hAnsi="宋体" w:eastAsia="宋体" w:cs="宋体"/>
                <w:color w:val="000000"/>
                <w:sz w:val="20"/>
                <w:szCs w:val="20"/>
              </w:rPr>
            </w:pPr>
            <w:r>
              <w:rPr>
                <w:rFonts w:hint="eastAsia"/>
                <w:color w:val="000000"/>
                <w:sz w:val="20"/>
                <w:szCs w:val="20"/>
              </w:rPr>
              <w:t>　</w:t>
            </w:r>
          </w:p>
        </w:tc>
        <w:tc>
          <w:tcPr>
            <w:tcW w:w="1549" w:type="dxa"/>
            <w:tcBorders>
              <w:top w:val="nil"/>
              <w:left w:val="nil"/>
              <w:bottom w:val="nil"/>
              <w:right w:val="nil"/>
            </w:tcBorders>
            <w:shd w:val="clear" w:color="000000" w:fill="FFFFFF"/>
            <w:noWrap/>
            <w:tcMar>
              <w:top w:w="15" w:type="dxa"/>
              <w:left w:w="15" w:type="dxa"/>
              <w:bottom w:w="0" w:type="dxa"/>
              <w:right w:w="15" w:type="dxa"/>
            </w:tcMar>
            <w:vAlign w:val="center"/>
          </w:tcPr>
          <w:p w14:paraId="3205F77E">
            <w:pPr>
              <w:jc w:val="right"/>
              <w:rPr>
                <w:rFonts w:ascii="宋体" w:hAnsi="宋体" w:eastAsia="宋体" w:cs="宋体"/>
                <w:sz w:val="24"/>
                <w:szCs w:val="24"/>
              </w:rPr>
            </w:pPr>
            <w:r>
              <w:rPr>
                <w:rFonts w:hint="eastAsia"/>
              </w:rPr>
              <w:t>　</w:t>
            </w:r>
          </w:p>
        </w:tc>
        <w:tc>
          <w:tcPr>
            <w:tcW w:w="1549" w:type="dxa"/>
            <w:tcBorders>
              <w:top w:val="nil"/>
              <w:left w:val="nil"/>
              <w:bottom w:val="nil"/>
              <w:right w:val="nil"/>
            </w:tcBorders>
            <w:shd w:val="clear" w:color="000000" w:fill="FFFFFF"/>
            <w:noWrap/>
            <w:tcMar>
              <w:top w:w="15" w:type="dxa"/>
              <w:left w:w="15" w:type="dxa"/>
              <w:bottom w:w="0" w:type="dxa"/>
              <w:right w:w="15" w:type="dxa"/>
            </w:tcMar>
            <w:vAlign w:val="center"/>
          </w:tcPr>
          <w:p w14:paraId="7B8E3C48">
            <w:pPr>
              <w:jc w:val="right"/>
              <w:rPr>
                <w:rFonts w:ascii="宋体" w:hAnsi="宋体" w:eastAsia="宋体" w:cs="宋体"/>
                <w:sz w:val="24"/>
                <w:szCs w:val="24"/>
              </w:rPr>
            </w:pPr>
            <w:r>
              <w:rPr>
                <w:rFonts w:hint="eastAsia"/>
              </w:rPr>
              <w:t>　</w:t>
            </w:r>
          </w:p>
        </w:tc>
        <w:tc>
          <w:tcPr>
            <w:tcW w:w="1549" w:type="dxa"/>
            <w:tcBorders>
              <w:top w:val="nil"/>
              <w:left w:val="nil"/>
              <w:bottom w:val="nil"/>
              <w:right w:val="nil"/>
            </w:tcBorders>
            <w:shd w:val="clear" w:color="000000" w:fill="FFFFFF"/>
            <w:noWrap/>
            <w:tcMar>
              <w:top w:w="15" w:type="dxa"/>
              <w:left w:w="15" w:type="dxa"/>
              <w:bottom w:w="0" w:type="dxa"/>
              <w:right w:w="15" w:type="dxa"/>
            </w:tcMar>
            <w:vAlign w:val="center"/>
          </w:tcPr>
          <w:p w14:paraId="3048D41B">
            <w:pPr>
              <w:jc w:val="right"/>
              <w:rPr>
                <w:rFonts w:ascii="宋体" w:hAnsi="宋体" w:eastAsia="宋体" w:cs="宋体"/>
                <w:sz w:val="24"/>
                <w:szCs w:val="24"/>
              </w:rPr>
            </w:pPr>
            <w:r>
              <w:rPr>
                <w:rFonts w:hint="eastAsia"/>
              </w:rPr>
              <w:t>　</w:t>
            </w:r>
          </w:p>
        </w:tc>
        <w:tc>
          <w:tcPr>
            <w:tcW w:w="2466" w:type="dxa"/>
            <w:tcBorders>
              <w:top w:val="nil"/>
              <w:left w:val="nil"/>
              <w:bottom w:val="nil"/>
              <w:right w:val="nil"/>
            </w:tcBorders>
            <w:shd w:val="clear" w:color="000000" w:fill="FFFFFF"/>
            <w:noWrap/>
            <w:tcMar>
              <w:top w:w="15" w:type="dxa"/>
              <w:left w:w="15" w:type="dxa"/>
              <w:bottom w:w="0" w:type="dxa"/>
              <w:right w:w="15" w:type="dxa"/>
            </w:tcMar>
            <w:vAlign w:val="center"/>
          </w:tcPr>
          <w:p w14:paraId="1AF20571">
            <w:pPr>
              <w:jc w:val="right"/>
              <w:rPr>
                <w:rFonts w:ascii="宋体" w:hAnsi="宋体" w:eastAsia="宋体" w:cs="宋体"/>
                <w:color w:val="000000"/>
                <w:sz w:val="20"/>
                <w:szCs w:val="20"/>
              </w:rPr>
            </w:pPr>
            <w:r>
              <w:rPr>
                <w:rFonts w:hint="eastAsia"/>
                <w:color w:val="000000"/>
                <w:sz w:val="20"/>
                <w:szCs w:val="20"/>
              </w:rPr>
              <w:t>单位：万元</w:t>
            </w:r>
          </w:p>
        </w:tc>
      </w:tr>
      <w:tr w14:paraId="603DAB6F">
        <w:tblPrEx>
          <w:tblCellMar>
            <w:top w:w="0" w:type="dxa"/>
            <w:left w:w="0" w:type="dxa"/>
            <w:bottom w:w="0" w:type="dxa"/>
            <w:right w:w="0" w:type="dxa"/>
          </w:tblCellMar>
        </w:tblPrEx>
        <w:trPr>
          <w:trHeight w:val="450" w:hRule="atLeast"/>
        </w:trPr>
        <w:tc>
          <w:tcPr>
            <w:tcW w:w="3668"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3EB3ED2">
            <w:pPr>
              <w:jc w:val="center"/>
              <w:rPr>
                <w:rFonts w:ascii="宋体" w:hAnsi="宋体" w:eastAsia="宋体" w:cs="宋体"/>
                <w:sz w:val="24"/>
                <w:szCs w:val="24"/>
              </w:rPr>
            </w:pPr>
            <w:r>
              <w:rPr>
                <w:rFonts w:hint="eastAsia"/>
              </w:rPr>
              <w:t>项    目</w:t>
            </w:r>
          </w:p>
        </w:tc>
        <w:tc>
          <w:tcPr>
            <w:tcW w:w="154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72C0463">
            <w:pPr>
              <w:jc w:val="center"/>
              <w:rPr>
                <w:rFonts w:ascii="宋体" w:hAnsi="宋体" w:eastAsia="宋体" w:cs="宋体"/>
                <w:sz w:val="24"/>
                <w:szCs w:val="24"/>
              </w:rPr>
            </w:pPr>
            <w:r>
              <w:rPr>
                <w:rFonts w:hint="eastAsia"/>
              </w:rPr>
              <w:t>本年收入合计</w:t>
            </w:r>
          </w:p>
        </w:tc>
        <w:tc>
          <w:tcPr>
            <w:tcW w:w="154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872D99A">
            <w:pPr>
              <w:jc w:val="center"/>
              <w:rPr>
                <w:rFonts w:ascii="宋体" w:hAnsi="宋体" w:eastAsia="宋体" w:cs="宋体"/>
                <w:sz w:val="24"/>
                <w:szCs w:val="24"/>
              </w:rPr>
            </w:pPr>
            <w:r>
              <w:rPr>
                <w:rFonts w:hint="eastAsia"/>
              </w:rPr>
              <w:t>财政拨款收入</w:t>
            </w:r>
          </w:p>
        </w:tc>
        <w:tc>
          <w:tcPr>
            <w:tcW w:w="154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9111F50">
            <w:pPr>
              <w:jc w:val="center"/>
              <w:rPr>
                <w:rFonts w:ascii="宋体" w:hAnsi="宋体" w:eastAsia="宋体" w:cs="宋体"/>
                <w:sz w:val="24"/>
                <w:szCs w:val="24"/>
              </w:rPr>
            </w:pPr>
            <w:r>
              <w:rPr>
                <w:rFonts w:hint="eastAsia"/>
              </w:rPr>
              <w:t>上级补助收入</w:t>
            </w:r>
          </w:p>
        </w:tc>
        <w:tc>
          <w:tcPr>
            <w:tcW w:w="154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E9321D9">
            <w:pPr>
              <w:jc w:val="center"/>
              <w:rPr>
                <w:rFonts w:ascii="宋体" w:hAnsi="宋体" w:eastAsia="宋体" w:cs="宋体"/>
                <w:sz w:val="24"/>
                <w:szCs w:val="24"/>
              </w:rPr>
            </w:pPr>
            <w:r>
              <w:rPr>
                <w:rFonts w:hint="eastAsia"/>
              </w:rPr>
              <w:t>事业收入</w:t>
            </w:r>
          </w:p>
        </w:tc>
        <w:tc>
          <w:tcPr>
            <w:tcW w:w="154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7FBE4BD">
            <w:pPr>
              <w:jc w:val="center"/>
              <w:rPr>
                <w:rFonts w:ascii="宋体" w:hAnsi="宋体" w:eastAsia="宋体" w:cs="宋体"/>
                <w:sz w:val="24"/>
                <w:szCs w:val="24"/>
              </w:rPr>
            </w:pPr>
            <w:r>
              <w:rPr>
                <w:rFonts w:hint="eastAsia"/>
              </w:rPr>
              <w:t>经营收入</w:t>
            </w:r>
          </w:p>
        </w:tc>
        <w:tc>
          <w:tcPr>
            <w:tcW w:w="154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E57D7EC">
            <w:pPr>
              <w:jc w:val="center"/>
              <w:rPr>
                <w:rFonts w:ascii="宋体" w:hAnsi="宋体" w:eastAsia="宋体" w:cs="宋体"/>
                <w:sz w:val="24"/>
                <w:szCs w:val="24"/>
              </w:rPr>
            </w:pPr>
            <w:r>
              <w:rPr>
                <w:rFonts w:hint="eastAsia"/>
              </w:rPr>
              <w:t>附属单位上缴收入</w:t>
            </w:r>
          </w:p>
        </w:tc>
        <w:tc>
          <w:tcPr>
            <w:tcW w:w="246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44688C3">
            <w:pPr>
              <w:jc w:val="center"/>
              <w:rPr>
                <w:rFonts w:ascii="宋体" w:hAnsi="宋体" w:eastAsia="宋体" w:cs="宋体"/>
                <w:sz w:val="24"/>
                <w:szCs w:val="24"/>
              </w:rPr>
            </w:pPr>
            <w:r>
              <w:rPr>
                <w:rFonts w:hint="eastAsia"/>
              </w:rPr>
              <w:t>其他收入</w:t>
            </w:r>
          </w:p>
        </w:tc>
      </w:tr>
      <w:tr w14:paraId="52D65461">
        <w:tblPrEx>
          <w:tblCellMar>
            <w:top w:w="0" w:type="dxa"/>
            <w:left w:w="0" w:type="dxa"/>
            <w:bottom w:w="0" w:type="dxa"/>
            <w:right w:w="0" w:type="dxa"/>
          </w:tblCellMar>
        </w:tblPrEx>
        <w:trPr>
          <w:trHeight w:val="450" w:hRule="atLeast"/>
        </w:trPr>
        <w:tc>
          <w:tcPr>
            <w:tcW w:w="811"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6959F0E">
            <w:pPr>
              <w:jc w:val="center"/>
              <w:rPr>
                <w:rFonts w:ascii="宋体" w:hAnsi="宋体" w:eastAsia="宋体" w:cs="宋体"/>
                <w:sz w:val="24"/>
                <w:szCs w:val="24"/>
              </w:rPr>
            </w:pPr>
            <w:r>
              <w:rPr>
                <w:rFonts w:hint="eastAsia"/>
              </w:rPr>
              <w:t>功能分类科目编码</w:t>
            </w:r>
          </w:p>
        </w:tc>
        <w:tc>
          <w:tcPr>
            <w:tcW w:w="2857"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A1719DB">
            <w:pPr>
              <w:jc w:val="center"/>
              <w:rPr>
                <w:rFonts w:ascii="宋体" w:hAnsi="宋体" w:eastAsia="宋体" w:cs="宋体"/>
                <w:sz w:val="24"/>
                <w:szCs w:val="24"/>
              </w:rPr>
            </w:pPr>
            <w:r>
              <w:rPr>
                <w:rFonts w:hint="eastAsia"/>
              </w:rPr>
              <w:t>科目名称</w:t>
            </w:r>
          </w:p>
        </w:tc>
        <w:tc>
          <w:tcPr>
            <w:tcW w:w="1549" w:type="dxa"/>
            <w:vMerge w:val="continue"/>
            <w:tcBorders>
              <w:top w:val="single" w:color="auto" w:sz="4" w:space="0"/>
              <w:left w:val="single" w:color="auto" w:sz="4" w:space="0"/>
              <w:bottom w:val="single" w:color="auto" w:sz="4" w:space="0"/>
              <w:right w:val="single" w:color="auto" w:sz="4" w:space="0"/>
            </w:tcBorders>
            <w:vAlign w:val="center"/>
          </w:tcPr>
          <w:p w14:paraId="12CB2550">
            <w:pPr>
              <w:rPr>
                <w:rFonts w:ascii="宋体" w:hAnsi="宋体" w:eastAsia="宋体" w:cs="宋体"/>
                <w:sz w:val="24"/>
                <w:szCs w:val="24"/>
              </w:rPr>
            </w:pPr>
          </w:p>
        </w:tc>
        <w:tc>
          <w:tcPr>
            <w:tcW w:w="1549" w:type="dxa"/>
            <w:vMerge w:val="continue"/>
            <w:tcBorders>
              <w:top w:val="single" w:color="auto" w:sz="4" w:space="0"/>
              <w:left w:val="single" w:color="auto" w:sz="4" w:space="0"/>
              <w:bottom w:val="single" w:color="auto" w:sz="4" w:space="0"/>
              <w:right w:val="single" w:color="auto" w:sz="4" w:space="0"/>
            </w:tcBorders>
            <w:vAlign w:val="center"/>
          </w:tcPr>
          <w:p w14:paraId="00308DFE">
            <w:pPr>
              <w:rPr>
                <w:rFonts w:ascii="宋体" w:hAnsi="宋体" w:eastAsia="宋体" w:cs="宋体"/>
                <w:sz w:val="24"/>
                <w:szCs w:val="24"/>
              </w:rPr>
            </w:pPr>
          </w:p>
        </w:tc>
        <w:tc>
          <w:tcPr>
            <w:tcW w:w="1549" w:type="dxa"/>
            <w:vMerge w:val="continue"/>
            <w:tcBorders>
              <w:top w:val="single" w:color="auto" w:sz="4" w:space="0"/>
              <w:left w:val="single" w:color="auto" w:sz="4" w:space="0"/>
              <w:bottom w:val="single" w:color="auto" w:sz="4" w:space="0"/>
              <w:right w:val="single" w:color="auto" w:sz="4" w:space="0"/>
            </w:tcBorders>
            <w:vAlign w:val="center"/>
          </w:tcPr>
          <w:p w14:paraId="5E50424E">
            <w:pPr>
              <w:rPr>
                <w:rFonts w:ascii="宋体" w:hAnsi="宋体" w:eastAsia="宋体" w:cs="宋体"/>
                <w:sz w:val="24"/>
                <w:szCs w:val="24"/>
              </w:rPr>
            </w:pPr>
          </w:p>
        </w:tc>
        <w:tc>
          <w:tcPr>
            <w:tcW w:w="1549" w:type="dxa"/>
            <w:vMerge w:val="continue"/>
            <w:tcBorders>
              <w:top w:val="single" w:color="auto" w:sz="4" w:space="0"/>
              <w:left w:val="single" w:color="auto" w:sz="4" w:space="0"/>
              <w:bottom w:val="single" w:color="auto" w:sz="4" w:space="0"/>
              <w:right w:val="single" w:color="auto" w:sz="4" w:space="0"/>
            </w:tcBorders>
            <w:vAlign w:val="center"/>
          </w:tcPr>
          <w:p w14:paraId="7595709F">
            <w:pPr>
              <w:rPr>
                <w:rFonts w:ascii="宋体" w:hAnsi="宋体" w:eastAsia="宋体" w:cs="宋体"/>
                <w:sz w:val="24"/>
                <w:szCs w:val="24"/>
              </w:rPr>
            </w:pPr>
          </w:p>
        </w:tc>
        <w:tc>
          <w:tcPr>
            <w:tcW w:w="1549" w:type="dxa"/>
            <w:vMerge w:val="continue"/>
            <w:tcBorders>
              <w:top w:val="single" w:color="auto" w:sz="4" w:space="0"/>
              <w:left w:val="single" w:color="auto" w:sz="4" w:space="0"/>
              <w:bottom w:val="single" w:color="auto" w:sz="4" w:space="0"/>
              <w:right w:val="single" w:color="auto" w:sz="4" w:space="0"/>
            </w:tcBorders>
            <w:vAlign w:val="center"/>
          </w:tcPr>
          <w:p w14:paraId="51FBF489">
            <w:pPr>
              <w:rPr>
                <w:rFonts w:ascii="宋体" w:hAnsi="宋体" w:eastAsia="宋体" w:cs="宋体"/>
                <w:sz w:val="24"/>
                <w:szCs w:val="24"/>
              </w:rPr>
            </w:pPr>
          </w:p>
        </w:tc>
        <w:tc>
          <w:tcPr>
            <w:tcW w:w="1549" w:type="dxa"/>
            <w:vMerge w:val="continue"/>
            <w:tcBorders>
              <w:top w:val="single" w:color="auto" w:sz="4" w:space="0"/>
              <w:left w:val="single" w:color="auto" w:sz="4" w:space="0"/>
              <w:bottom w:val="single" w:color="auto" w:sz="4" w:space="0"/>
              <w:right w:val="single" w:color="auto" w:sz="4" w:space="0"/>
            </w:tcBorders>
            <w:vAlign w:val="center"/>
          </w:tcPr>
          <w:p w14:paraId="316E5EA2">
            <w:pPr>
              <w:rPr>
                <w:rFonts w:ascii="宋体" w:hAnsi="宋体" w:eastAsia="宋体" w:cs="宋体"/>
                <w:sz w:val="24"/>
                <w:szCs w:val="24"/>
              </w:rPr>
            </w:pPr>
          </w:p>
        </w:tc>
        <w:tc>
          <w:tcPr>
            <w:tcW w:w="2466" w:type="dxa"/>
            <w:vMerge w:val="continue"/>
            <w:tcBorders>
              <w:top w:val="single" w:color="auto" w:sz="4" w:space="0"/>
              <w:left w:val="single" w:color="auto" w:sz="4" w:space="0"/>
              <w:bottom w:val="single" w:color="auto" w:sz="4" w:space="0"/>
              <w:right w:val="single" w:color="auto" w:sz="4" w:space="0"/>
            </w:tcBorders>
            <w:vAlign w:val="center"/>
          </w:tcPr>
          <w:p w14:paraId="023088AF">
            <w:pPr>
              <w:rPr>
                <w:rFonts w:ascii="宋体" w:hAnsi="宋体" w:eastAsia="宋体" w:cs="宋体"/>
                <w:sz w:val="24"/>
                <w:szCs w:val="24"/>
              </w:rPr>
            </w:pPr>
          </w:p>
        </w:tc>
      </w:tr>
      <w:tr w14:paraId="7A83565E">
        <w:tblPrEx>
          <w:tblCellMar>
            <w:top w:w="0" w:type="dxa"/>
            <w:left w:w="0" w:type="dxa"/>
            <w:bottom w:w="0" w:type="dxa"/>
            <w:right w:w="0" w:type="dxa"/>
          </w:tblCellMar>
        </w:tblPrEx>
        <w:trPr>
          <w:trHeight w:val="450" w:hRule="atLeast"/>
        </w:trPr>
        <w:tc>
          <w:tcPr>
            <w:tcW w:w="811" w:type="dxa"/>
            <w:gridSpan w:val="2"/>
            <w:vMerge w:val="continue"/>
            <w:tcBorders>
              <w:top w:val="single" w:color="auto" w:sz="4" w:space="0"/>
              <w:left w:val="single" w:color="auto" w:sz="4" w:space="0"/>
              <w:bottom w:val="single" w:color="auto" w:sz="4" w:space="0"/>
              <w:right w:val="single" w:color="auto" w:sz="4" w:space="0"/>
            </w:tcBorders>
            <w:vAlign w:val="center"/>
          </w:tcPr>
          <w:p w14:paraId="531CA841">
            <w:pPr>
              <w:rPr>
                <w:rFonts w:ascii="宋体" w:hAnsi="宋体" w:eastAsia="宋体" w:cs="宋体"/>
                <w:sz w:val="24"/>
                <w:szCs w:val="24"/>
              </w:rPr>
            </w:pPr>
          </w:p>
        </w:tc>
        <w:tc>
          <w:tcPr>
            <w:tcW w:w="2857" w:type="dxa"/>
            <w:vMerge w:val="continue"/>
            <w:tcBorders>
              <w:top w:val="nil"/>
              <w:left w:val="single" w:color="auto" w:sz="4" w:space="0"/>
              <w:bottom w:val="single" w:color="auto" w:sz="4" w:space="0"/>
              <w:right w:val="single" w:color="auto" w:sz="4" w:space="0"/>
            </w:tcBorders>
            <w:vAlign w:val="center"/>
          </w:tcPr>
          <w:p w14:paraId="109E3D51">
            <w:pPr>
              <w:rPr>
                <w:rFonts w:ascii="宋体" w:hAnsi="宋体" w:eastAsia="宋体" w:cs="宋体"/>
                <w:sz w:val="24"/>
                <w:szCs w:val="24"/>
              </w:rPr>
            </w:pPr>
          </w:p>
        </w:tc>
        <w:tc>
          <w:tcPr>
            <w:tcW w:w="1549" w:type="dxa"/>
            <w:vMerge w:val="continue"/>
            <w:tcBorders>
              <w:top w:val="single" w:color="auto" w:sz="4" w:space="0"/>
              <w:left w:val="single" w:color="auto" w:sz="4" w:space="0"/>
              <w:bottom w:val="single" w:color="auto" w:sz="4" w:space="0"/>
              <w:right w:val="single" w:color="auto" w:sz="4" w:space="0"/>
            </w:tcBorders>
            <w:vAlign w:val="center"/>
          </w:tcPr>
          <w:p w14:paraId="1632AE49">
            <w:pPr>
              <w:rPr>
                <w:rFonts w:ascii="宋体" w:hAnsi="宋体" w:eastAsia="宋体" w:cs="宋体"/>
                <w:sz w:val="24"/>
                <w:szCs w:val="24"/>
              </w:rPr>
            </w:pPr>
          </w:p>
        </w:tc>
        <w:tc>
          <w:tcPr>
            <w:tcW w:w="1549" w:type="dxa"/>
            <w:vMerge w:val="continue"/>
            <w:tcBorders>
              <w:top w:val="single" w:color="auto" w:sz="4" w:space="0"/>
              <w:left w:val="single" w:color="auto" w:sz="4" w:space="0"/>
              <w:bottom w:val="single" w:color="auto" w:sz="4" w:space="0"/>
              <w:right w:val="single" w:color="auto" w:sz="4" w:space="0"/>
            </w:tcBorders>
            <w:vAlign w:val="center"/>
          </w:tcPr>
          <w:p w14:paraId="271203DE">
            <w:pPr>
              <w:rPr>
                <w:rFonts w:ascii="宋体" w:hAnsi="宋体" w:eastAsia="宋体" w:cs="宋体"/>
                <w:sz w:val="24"/>
                <w:szCs w:val="24"/>
              </w:rPr>
            </w:pPr>
          </w:p>
        </w:tc>
        <w:tc>
          <w:tcPr>
            <w:tcW w:w="1549" w:type="dxa"/>
            <w:vMerge w:val="continue"/>
            <w:tcBorders>
              <w:top w:val="single" w:color="auto" w:sz="4" w:space="0"/>
              <w:left w:val="single" w:color="auto" w:sz="4" w:space="0"/>
              <w:bottom w:val="single" w:color="auto" w:sz="4" w:space="0"/>
              <w:right w:val="single" w:color="auto" w:sz="4" w:space="0"/>
            </w:tcBorders>
            <w:vAlign w:val="center"/>
          </w:tcPr>
          <w:p w14:paraId="011C35EE">
            <w:pPr>
              <w:rPr>
                <w:rFonts w:ascii="宋体" w:hAnsi="宋体" w:eastAsia="宋体" w:cs="宋体"/>
                <w:sz w:val="24"/>
                <w:szCs w:val="24"/>
              </w:rPr>
            </w:pPr>
          </w:p>
        </w:tc>
        <w:tc>
          <w:tcPr>
            <w:tcW w:w="1549" w:type="dxa"/>
            <w:vMerge w:val="continue"/>
            <w:tcBorders>
              <w:top w:val="single" w:color="auto" w:sz="4" w:space="0"/>
              <w:left w:val="single" w:color="auto" w:sz="4" w:space="0"/>
              <w:bottom w:val="single" w:color="auto" w:sz="4" w:space="0"/>
              <w:right w:val="single" w:color="auto" w:sz="4" w:space="0"/>
            </w:tcBorders>
            <w:vAlign w:val="center"/>
          </w:tcPr>
          <w:p w14:paraId="2D6B1BB7">
            <w:pPr>
              <w:rPr>
                <w:rFonts w:ascii="宋体" w:hAnsi="宋体" w:eastAsia="宋体" w:cs="宋体"/>
                <w:sz w:val="24"/>
                <w:szCs w:val="24"/>
              </w:rPr>
            </w:pPr>
          </w:p>
        </w:tc>
        <w:tc>
          <w:tcPr>
            <w:tcW w:w="1549" w:type="dxa"/>
            <w:vMerge w:val="continue"/>
            <w:tcBorders>
              <w:top w:val="single" w:color="auto" w:sz="4" w:space="0"/>
              <w:left w:val="single" w:color="auto" w:sz="4" w:space="0"/>
              <w:bottom w:val="single" w:color="auto" w:sz="4" w:space="0"/>
              <w:right w:val="single" w:color="auto" w:sz="4" w:space="0"/>
            </w:tcBorders>
            <w:vAlign w:val="center"/>
          </w:tcPr>
          <w:p w14:paraId="3DA08B05">
            <w:pPr>
              <w:rPr>
                <w:rFonts w:ascii="宋体" w:hAnsi="宋体" w:eastAsia="宋体" w:cs="宋体"/>
                <w:sz w:val="24"/>
                <w:szCs w:val="24"/>
              </w:rPr>
            </w:pPr>
          </w:p>
        </w:tc>
        <w:tc>
          <w:tcPr>
            <w:tcW w:w="1549" w:type="dxa"/>
            <w:vMerge w:val="continue"/>
            <w:tcBorders>
              <w:top w:val="single" w:color="auto" w:sz="4" w:space="0"/>
              <w:left w:val="single" w:color="auto" w:sz="4" w:space="0"/>
              <w:bottom w:val="single" w:color="auto" w:sz="4" w:space="0"/>
              <w:right w:val="single" w:color="auto" w:sz="4" w:space="0"/>
            </w:tcBorders>
            <w:vAlign w:val="center"/>
          </w:tcPr>
          <w:p w14:paraId="47D56CCB">
            <w:pPr>
              <w:rPr>
                <w:rFonts w:ascii="宋体" w:hAnsi="宋体" w:eastAsia="宋体" w:cs="宋体"/>
                <w:sz w:val="24"/>
                <w:szCs w:val="24"/>
              </w:rPr>
            </w:pPr>
          </w:p>
        </w:tc>
        <w:tc>
          <w:tcPr>
            <w:tcW w:w="2466" w:type="dxa"/>
            <w:vMerge w:val="continue"/>
            <w:tcBorders>
              <w:top w:val="single" w:color="auto" w:sz="4" w:space="0"/>
              <w:left w:val="single" w:color="auto" w:sz="4" w:space="0"/>
              <w:bottom w:val="single" w:color="auto" w:sz="4" w:space="0"/>
              <w:right w:val="single" w:color="auto" w:sz="4" w:space="0"/>
            </w:tcBorders>
            <w:vAlign w:val="center"/>
          </w:tcPr>
          <w:p w14:paraId="70785F46">
            <w:pPr>
              <w:rPr>
                <w:rFonts w:ascii="宋体" w:hAnsi="宋体" w:eastAsia="宋体" w:cs="宋体"/>
                <w:sz w:val="24"/>
                <w:szCs w:val="24"/>
              </w:rPr>
            </w:pPr>
          </w:p>
        </w:tc>
      </w:tr>
      <w:tr w14:paraId="1D008826">
        <w:tblPrEx>
          <w:tblCellMar>
            <w:top w:w="0" w:type="dxa"/>
            <w:left w:w="0" w:type="dxa"/>
            <w:bottom w:w="0" w:type="dxa"/>
            <w:right w:w="0" w:type="dxa"/>
          </w:tblCellMar>
        </w:tblPrEx>
        <w:trPr>
          <w:trHeight w:val="450" w:hRule="atLeast"/>
        </w:trPr>
        <w:tc>
          <w:tcPr>
            <w:tcW w:w="366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CEB21D3">
            <w:pPr>
              <w:jc w:val="center"/>
              <w:rPr>
                <w:rFonts w:ascii="宋体" w:hAnsi="宋体" w:eastAsia="宋体" w:cs="宋体"/>
                <w:sz w:val="24"/>
                <w:szCs w:val="24"/>
              </w:rPr>
            </w:pPr>
            <w:r>
              <w:rPr>
                <w:rFonts w:hint="eastAsia"/>
              </w:rPr>
              <w:t>栏次</w:t>
            </w:r>
          </w:p>
        </w:tc>
        <w:tc>
          <w:tcPr>
            <w:tcW w:w="154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1F8C82D">
            <w:pPr>
              <w:jc w:val="center"/>
              <w:rPr>
                <w:rFonts w:ascii="宋体" w:hAnsi="宋体" w:eastAsia="宋体" w:cs="宋体"/>
                <w:sz w:val="24"/>
                <w:szCs w:val="24"/>
              </w:rPr>
            </w:pPr>
            <w:r>
              <w:rPr>
                <w:rFonts w:hint="eastAsia"/>
              </w:rPr>
              <w:t>1</w:t>
            </w:r>
          </w:p>
        </w:tc>
        <w:tc>
          <w:tcPr>
            <w:tcW w:w="154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2183BB1">
            <w:pPr>
              <w:jc w:val="center"/>
              <w:rPr>
                <w:rFonts w:ascii="宋体" w:hAnsi="宋体" w:eastAsia="宋体" w:cs="宋体"/>
                <w:sz w:val="24"/>
                <w:szCs w:val="24"/>
              </w:rPr>
            </w:pPr>
            <w:r>
              <w:rPr>
                <w:rFonts w:hint="eastAsia"/>
              </w:rPr>
              <w:t>2</w:t>
            </w:r>
          </w:p>
        </w:tc>
        <w:tc>
          <w:tcPr>
            <w:tcW w:w="154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57796EE">
            <w:pPr>
              <w:jc w:val="center"/>
              <w:rPr>
                <w:rFonts w:ascii="宋体" w:hAnsi="宋体" w:eastAsia="宋体" w:cs="宋体"/>
                <w:sz w:val="24"/>
                <w:szCs w:val="24"/>
              </w:rPr>
            </w:pPr>
            <w:r>
              <w:rPr>
                <w:rFonts w:hint="eastAsia"/>
              </w:rPr>
              <w:t>3</w:t>
            </w:r>
          </w:p>
        </w:tc>
        <w:tc>
          <w:tcPr>
            <w:tcW w:w="154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BA9BA15">
            <w:pPr>
              <w:jc w:val="center"/>
              <w:rPr>
                <w:rFonts w:ascii="宋体" w:hAnsi="宋体" w:eastAsia="宋体" w:cs="宋体"/>
                <w:sz w:val="24"/>
                <w:szCs w:val="24"/>
              </w:rPr>
            </w:pPr>
            <w:r>
              <w:rPr>
                <w:rFonts w:hint="eastAsia"/>
              </w:rPr>
              <w:t>4</w:t>
            </w:r>
          </w:p>
        </w:tc>
        <w:tc>
          <w:tcPr>
            <w:tcW w:w="154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387A282">
            <w:pPr>
              <w:jc w:val="center"/>
              <w:rPr>
                <w:rFonts w:ascii="宋体" w:hAnsi="宋体" w:eastAsia="宋体" w:cs="宋体"/>
                <w:sz w:val="24"/>
                <w:szCs w:val="24"/>
              </w:rPr>
            </w:pPr>
            <w:r>
              <w:rPr>
                <w:rFonts w:hint="eastAsia"/>
              </w:rPr>
              <w:t>5</w:t>
            </w:r>
          </w:p>
        </w:tc>
        <w:tc>
          <w:tcPr>
            <w:tcW w:w="154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E15926B">
            <w:pPr>
              <w:jc w:val="center"/>
              <w:rPr>
                <w:rFonts w:ascii="宋体" w:hAnsi="宋体" w:eastAsia="宋体" w:cs="宋体"/>
                <w:sz w:val="24"/>
                <w:szCs w:val="24"/>
              </w:rPr>
            </w:pPr>
            <w:r>
              <w:rPr>
                <w:rFonts w:hint="eastAsia"/>
              </w:rPr>
              <w:t>6</w:t>
            </w:r>
          </w:p>
        </w:tc>
        <w:tc>
          <w:tcPr>
            <w:tcW w:w="24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01125B2">
            <w:pPr>
              <w:jc w:val="center"/>
              <w:rPr>
                <w:rFonts w:ascii="宋体" w:hAnsi="宋体" w:eastAsia="宋体" w:cs="宋体"/>
                <w:sz w:val="24"/>
                <w:szCs w:val="24"/>
              </w:rPr>
            </w:pPr>
            <w:r>
              <w:rPr>
                <w:rFonts w:hint="eastAsia"/>
              </w:rPr>
              <w:t>7</w:t>
            </w:r>
          </w:p>
        </w:tc>
      </w:tr>
      <w:tr w14:paraId="67D0012D">
        <w:tblPrEx>
          <w:tblCellMar>
            <w:top w:w="0" w:type="dxa"/>
            <w:left w:w="0" w:type="dxa"/>
            <w:bottom w:w="0" w:type="dxa"/>
            <w:right w:w="0" w:type="dxa"/>
          </w:tblCellMar>
        </w:tblPrEx>
        <w:trPr>
          <w:trHeight w:val="450" w:hRule="atLeast"/>
        </w:trPr>
        <w:tc>
          <w:tcPr>
            <w:tcW w:w="366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823FBDA">
            <w:pPr>
              <w:jc w:val="center"/>
              <w:rPr>
                <w:rFonts w:ascii="宋体" w:hAnsi="宋体" w:eastAsia="宋体" w:cs="宋体"/>
                <w:sz w:val="24"/>
                <w:szCs w:val="24"/>
              </w:rPr>
            </w:pPr>
            <w:r>
              <w:rPr>
                <w:rFonts w:hint="eastAsia"/>
              </w:rPr>
              <w:t>合计</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E700B2">
            <w:pPr>
              <w:jc w:val="right"/>
              <w:rPr>
                <w:rFonts w:ascii="宋体" w:hAnsi="宋体" w:eastAsia="宋体" w:cs="宋体"/>
                <w:sz w:val="24"/>
                <w:szCs w:val="24"/>
              </w:rPr>
            </w:pPr>
            <w:r>
              <w:rPr>
                <w:rFonts w:hint="eastAsia"/>
                <w:lang w:val="en-US" w:eastAsia="zh-CN"/>
              </w:rPr>
              <w:t>939.94</w:t>
            </w:r>
            <w:r>
              <w:rPr>
                <w:rFonts w:hint="eastAsia"/>
              </w:rPr>
              <w:t>　</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E79BC1">
            <w:pPr>
              <w:jc w:val="right"/>
              <w:rPr>
                <w:rFonts w:ascii="宋体" w:hAnsi="宋体" w:eastAsia="宋体" w:cs="宋体"/>
                <w:sz w:val="24"/>
                <w:szCs w:val="24"/>
              </w:rPr>
            </w:pPr>
            <w:r>
              <w:rPr>
                <w:rFonts w:hint="eastAsia"/>
                <w:lang w:val="en-US" w:eastAsia="zh-CN"/>
              </w:rPr>
              <w:t>939.94</w:t>
            </w:r>
            <w:r>
              <w:rPr>
                <w:rFonts w:hint="eastAsia"/>
              </w:rPr>
              <w:t>　</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8FA337">
            <w:pPr>
              <w:jc w:val="right"/>
              <w:rPr>
                <w:rFonts w:ascii="宋体" w:hAnsi="宋体" w:eastAsia="宋体" w:cs="宋体"/>
                <w:sz w:val="24"/>
                <w:szCs w:val="24"/>
              </w:rPr>
            </w:pPr>
            <w:r>
              <w:rPr>
                <w:rFonts w:hint="eastAsia"/>
              </w:rPr>
              <w:t>　</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A9E099">
            <w:pPr>
              <w:jc w:val="right"/>
              <w:rPr>
                <w:rFonts w:ascii="宋体" w:hAnsi="宋体" w:eastAsia="宋体" w:cs="宋体"/>
                <w:sz w:val="24"/>
                <w:szCs w:val="24"/>
              </w:rPr>
            </w:pPr>
            <w:r>
              <w:rPr>
                <w:rFonts w:hint="eastAsia"/>
              </w:rPr>
              <w:t>　</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C283F6">
            <w:pPr>
              <w:jc w:val="right"/>
              <w:rPr>
                <w:rFonts w:ascii="宋体" w:hAnsi="宋体" w:eastAsia="宋体" w:cs="宋体"/>
                <w:sz w:val="24"/>
                <w:szCs w:val="24"/>
              </w:rPr>
            </w:pPr>
            <w:r>
              <w:rPr>
                <w:rFonts w:hint="eastAsia"/>
              </w:rPr>
              <w:t>　</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24A81E">
            <w:pPr>
              <w:jc w:val="right"/>
              <w:rPr>
                <w:rFonts w:ascii="宋体" w:hAnsi="宋体" w:eastAsia="宋体" w:cs="宋体"/>
                <w:sz w:val="24"/>
                <w:szCs w:val="24"/>
              </w:rPr>
            </w:pPr>
            <w:r>
              <w:rPr>
                <w:rFonts w:hint="eastAsia"/>
              </w:rPr>
              <w:t>　</w:t>
            </w:r>
          </w:p>
        </w:tc>
        <w:tc>
          <w:tcPr>
            <w:tcW w:w="24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7308CB">
            <w:pPr>
              <w:jc w:val="right"/>
              <w:rPr>
                <w:rFonts w:ascii="宋体" w:hAnsi="宋体" w:eastAsia="宋体" w:cs="宋体"/>
                <w:sz w:val="24"/>
                <w:szCs w:val="24"/>
              </w:rPr>
            </w:pPr>
            <w:r>
              <w:rPr>
                <w:rFonts w:hint="eastAsia"/>
              </w:rPr>
              <w:t>　</w:t>
            </w:r>
          </w:p>
        </w:tc>
      </w:tr>
      <w:tr w14:paraId="2AE0039C">
        <w:tblPrEx>
          <w:tblCellMar>
            <w:top w:w="0" w:type="dxa"/>
            <w:left w:w="0" w:type="dxa"/>
            <w:bottom w:w="0" w:type="dxa"/>
            <w:right w:w="0" w:type="dxa"/>
          </w:tblCellMar>
        </w:tblPrEx>
        <w:trPr>
          <w:trHeight w:val="450" w:hRule="atLeast"/>
        </w:trPr>
        <w:tc>
          <w:tcPr>
            <w:tcW w:w="81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EE409F9">
            <w:pPr>
              <w:jc w:val="center"/>
              <w:rPr>
                <w:rFonts w:hint="eastAsia"/>
              </w:rPr>
            </w:pPr>
            <w:r>
              <w:rPr>
                <w:rFonts w:hint="eastAsia"/>
              </w:rPr>
              <w:t>2080801</w:t>
            </w:r>
          </w:p>
        </w:tc>
        <w:tc>
          <w:tcPr>
            <w:tcW w:w="28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0B3A363">
            <w:pPr>
              <w:jc w:val="both"/>
              <w:rPr>
                <w:rFonts w:hint="eastAsia"/>
              </w:rPr>
            </w:pPr>
            <w:r>
              <w:rPr>
                <w:rFonts w:hint="eastAsia"/>
              </w:rPr>
              <w:t>死亡抚恤</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F7C7FE">
            <w:pPr>
              <w:jc w:val="right"/>
              <w:rPr>
                <w:rFonts w:hint="default" w:eastAsiaTheme="minorEastAsia"/>
                <w:lang w:val="en-US" w:eastAsia="zh-CN"/>
              </w:rPr>
            </w:pPr>
            <w:r>
              <w:rPr>
                <w:rFonts w:hint="eastAsia"/>
                <w:lang w:val="en-US" w:eastAsia="zh-CN"/>
              </w:rPr>
              <w:t>14.60</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F244F4">
            <w:pPr>
              <w:jc w:val="right"/>
              <w:rPr>
                <w:rFonts w:hint="default" w:eastAsiaTheme="minorEastAsia"/>
                <w:lang w:val="en-US" w:eastAsia="zh-CN"/>
              </w:rPr>
            </w:pPr>
            <w:r>
              <w:rPr>
                <w:rFonts w:hint="eastAsia"/>
                <w:lang w:val="en-US" w:eastAsia="zh-CN"/>
              </w:rPr>
              <w:t>14.60</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2427FA">
            <w:pPr>
              <w:jc w:val="right"/>
              <w:rPr>
                <w:rFonts w:hint="eastAsia"/>
              </w:rPr>
            </w:pP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E67942">
            <w:pPr>
              <w:jc w:val="right"/>
              <w:rPr>
                <w:rFonts w:hint="eastAsia"/>
              </w:rPr>
            </w:pP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947314A">
            <w:pPr>
              <w:jc w:val="right"/>
              <w:rPr>
                <w:rFonts w:hint="eastAsia"/>
              </w:rPr>
            </w:pP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04F36F">
            <w:pPr>
              <w:jc w:val="right"/>
              <w:rPr>
                <w:rFonts w:hint="eastAsia"/>
              </w:rPr>
            </w:pPr>
          </w:p>
        </w:tc>
        <w:tc>
          <w:tcPr>
            <w:tcW w:w="24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EE4ADA">
            <w:pPr>
              <w:jc w:val="right"/>
              <w:rPr>
                <w:rFonts w:hint="eastAsia"/>
              </w:rPr>
            </w:pPr>
          </w:p>
        </w:tc>
      </w:tr>
      <w:tr w14:paraId="1D2984F5">
        <w:tblPrEx>
          <w:tblCellMar>
            <w:top w:w="0" w:type="dxa"/>
            <w:left w:w="0" w:type="dxa"/>
            <w:bottom w:w="0" w:type="dxa"/>
            <w:right w:w="0" w:type="dxa"/>
          </w:tblCellMar>
        </w:tblPrEx>
        <w:trPr>
          <w:trHeight w:val="450" w:hRule="atLeast"/>
        </w:trPr>
        <w:tc>
          <w:tcPr>
            <w:tcW w:w="81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C88D88C">
            <w:pPr>
              <w:jc w:val="center"/>
              <w:rPr>
                <w:rFonts w:hint="eastAsia"/>
              </w:rPr>
            </w:pPr>
            <w:r>
              <w:rPr>
                <w:rFonts w:hint="eastAsia"/>
              </w:rPr>
              <w:t>2130104</w:t>
            </w:r>
          </w:p>
        </w:tc>
        <w:tc>
          <w:tcPr>
            <w:tcW w:w="28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21F2897">
            <w:pPr>
              <w:jc w:val="both"/>
              <w:rPr>
                <w:rFonts w:hint="eastAsia"/>
              </w:rPr>
            </w:pPr>
            <w:r>
              <w:rPr>
                <w:rFonts w:hint="eastAsia"/>
              </w:rPr>
              <w:t>事业运行</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A709C7">
            <w:pPr>
              <w:jc w:val="right"/>
              <w:rPr>
                <w:rFonts w:hint="default" w:eastAsiaTheme="minorEastAsia"/>
                <w:lang w:val="en-US" w:eastAsia="zh-CN"/>
              </w:rPr>
            </w:pPr>
            <w:r>
              <w:rPr>
                <w:rFonts w:hint="eastAsia"/>
                <w:lang w:val="en-US" w:eastAsia="zh-CN"/>
              </w:rPr>
              <w:t>532.58</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FEFDDB">
            <w:pPr>
              <w:jc w:val="right"/>
              <w:rPr>
                <w:rFonts w:hint="default" w:eastAsiaTheme="minorEastAsia"/>
                <w:lang w:val="en-US" w:eastAsia="zh-CN"/>
              </w:rPr>
            </w:pPr>
            <w:r>
              <w:rPr>
                <w:rFonts w:hint="eastAsia"/>
                <w:lang w:val="en-US" w:eastAsia="zh-CN"/>
              </w:rPr>
              <w:t>532.58</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551F3F">
            <w:pPr>
              <w:jc w:val="right"/>
              <w:rPr>
                <w:rFonts w:hint="eastAsia"/>
              </w:rPr>
            </w:pP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D20799">
            <w:pPr>
              <w:jc w:val="right"/>
              <w:rPr>
                <w:rFonts w:hint="eastAsia"/>
              </w:rPr>
            </w:pP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183BDA">
            <w:pPr>
              <w:jc w:val="right"/>
              <w:rPr>
                <w:rFonts w:hint="eastAsia"/>
              </w:rPr>
            </w:pP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57A733">
            <w:pPr>
              <w:jc w:val="right"/>
              <w:rPr>
                <w:rFonts w:hint="eastAsia"/>
              </w:rPr>
            </w:pPr>
          </w:p>
        </w:tc>
        <w:tc>
          <w:tcPr>
            <w:tcW w:w="24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147498">
            <w:pPr>
              <w:jc w:val="right"/>
              <w:rPr>
                <w:rFonts w:hint="eastAsia"/>
              </w:rPr>
            </w:pPr>
          </w:p>
        </w:tc>
      </w:tr>
      <w:tr w14:paraId="7078F675">
        <w:tblPrEx>
          <w:tblCellMar>
            <w:top w:w="0" w:type="dxa"/>
            <w:left w:w="0" w:type="dxa"/>
            <w:bottom w:w="0" w:type="dxa"/>
            <w:right w:w="0" w:type="dxa"/>
          </w:tblCellMar>
        </w:tblPrEx>
        <w:trPr>
          <w:trHeight w:val="450" w:hRule="atLeast"/>
        </w:trPr>
        <w:tc>
          <w:tcPr>
            <w:tcW w:w="81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6E6FE10">
            <w:pPr>
              <w:jc w:val="center"/>
              <w:rPr>
                <w:rFonts w:hint="eastAsia"/>
              </w:rPr>
            </w:pPr>
            <w:r>
              <w:rPr>
                <w:rFonts w:hint="eastAsia"/>
              </w:rPr>
              <w:t>2010199</w:t>
            </w:r>
          </w:p>
        </w:tc>
        <w:tc>
          <w:tcPr>
            <w:tcW w:w="28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9DCAA9A">
            <w:pPr>
              <w:jc w:val="both"/>
              <w:rPr>
                <w:rFonts w:hint="eastAsia"/>
              </w:rPr>
            </w:pPr>
            <w:r>
              <w:rPr>
                <w:rFonts w:hint="eastAsia"/>
              </w:rPr>
              <w:t>其他人大事务支出</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674C77">
            <w:pPr>
              <w:jc w:val="right"/>
              <w:rPr>
                <w:rFonts w:hint="default" w:eastAsiaTheme="minorEastAsia"/>
                <w:lang w:val="en-US" w:eastAsia="zh-CN"/>
              </w:rPr>
            </w:pPr>
            <w:r>
              <w:rPr>
                <w:rFonts w:hint="eastAsia"/>
                <w:lang w:val="en-US" w:eastAsia="zh-CN"/>
              </w:rPr>
              <w:t>3.00</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ECC437">
            <w:pPr>
              <w:jc w:val="right"/>
              <w:rPr>
                <w:rFonts w:hint="default" w:eastAsiaTheme="minorEastAsia"/>
                <w:lang w:val="en-US" w:eastAsia="zh-CN"/>
              </w:rPr>
            </w:pPr>
            <w:r>
              <w:rPr>
                <w:rFonts w:hint="eastAsia"/>
                <w:lang w:val="en-US" w:eastAsia="zh-CN"/>
              </w:rPr>
              <w:t>3.00</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34F2AA">
            <w:pPr>
              <w:jc w:val="right"/>
              <w:rPr>
                <w:rFonts w:hint="eastAsia"/>
              </w:rPr>
            </w:pP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01DE65">
            <w:pPr>
              <w:jc w:val="right"/>
              <w:rPr>
                <w:rFonts w:hint="eastAsia"/>
              </w:rPr>
            </w:pP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8E5141">
            <w:pPr>
              <w:jc w:val="right"/>
              <w:rPr>
                <w:rFonts w:hint="eastAsia"/>
              </w:rPr>
            </w:pP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6383E6">
            <w:pPr>
              <w:jc w:val="right"/>
              <w:rPr>
                <w:rFonts w:hint="eastAsia"/>
              </w:rPr>
            </w:pPr>
          </w:p>
        </w:tc>
        <w:tc>
          <w:tcPr>
            <w:tcW w:w="24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2CD547">
            <w:pPr>
              <w:jc w:val="right"/>
              <w:rPr>
                <w:rFonts w:hint="eastAsia"/>
              </w:rPr>
            </w:pPr>
          </w:p>
        </w:tc>
      </w:tr>
      <w:tr w14:paraId="4B27882C">
        <w:tblPrEx>
          <w:tblCellMar>
            <w:top w:w="0" w:type="dxa"/>
            <w:left w:w="0" w:type="dxa"/>
            <w:bottom w:w="0" w:type="dxa"/>
            <w:right w:w="0" w:type="dxa"/>
          </w:tblCellMar>
        </w:tblPrEx>
        <w:trPr>
          <w:trHeight w:val="450" w:hRule="atLeast"/>
        </w:trPr>
        <w:tc>
          <w:tcPr>
            <w:tcW w:w="81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C62F9BB">
            <w:pPr>
              <w:jc w:val="center"/>
              <w:rPr>
                <w:rFonts w:ascii="宋体" w:hAnsi="宋体" w:eastAsia="宋体" w:cs="宋体"/>
                <w:sz w:val="24"/>
                <w:szCs w:val="24"/>
              </w:rPr>
            </w:pPr>
            <w:r>
              <w:rPr>
                <w:rFonts w:hint="eastAsia"/>
              </w:rPr>
              <w:t>2010350</w:t>
            </w:r>
          </w:p>
        </w:tc>
        <w:tc>
          <w:tcPr>
            <w:tcW w:w="28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98F44D4">
            <w:pPr>
              <w:rPr>
                <w:rFonts w:ascii="宋体" w:hAnsi="宋体" w:eastAsia="宋体" w:cs="宋体"/>
                <w:sz w:val="24"/>
                <w:szCs w:val="24"/>
              </w:rPr>
            </w:pPr>
            <w:r>
              <w:rPr>
                <w:rFonts w:hint="eastAsia"/>
              </w:rPr>
              <w:t>事业运行</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A1613A">
            <w:pPr>
              <w:jc w:val="right"/>
              <w:rPr>
                <w:rFonts w:ascii="宋体" w:hAnsi="宋体" w:eastAsia="宋体" w:cs="宋体"/>
                <w:sz w:val="24"/>
                <w:szCs w:val="24"/>
              </w:rPr>
            </w:pPr>
            <w:r>
              <w:rPr>
                <w:rFonts w:hint="eastAsia"/>
                <w:lang w:val="en-US" w:eastAsia="zh-CN"/>
              </w:rPr>
              <w:t>109.52</w:t>
            </w:r>
            <w:r>
              <w:rPr>
                <w:rFonts w:hint="eastAsia"/>
              </w:rPr>
              <w:t>　</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67059A">
            <w:pPr>
              <w:jc w:val="right"/>
              <w:rPr>
                <w:rFonts w:ascii="宋体" w:hAnsi="宋体" w:eastAsia="宋体" w:cs="宋体"/>
                <w:sz w:val="24"/>
                <w:szCs w:val="24"/>
              </w:rPr>
            </w:pPr>
            <w:r>
              <w:rPr>
                <w:rFonts w:hint="eastAsia"/>
                <w:lang w:val="en-US" w:eastAsia="zh-CN"/>
              </w:rPr>
              <w:t>109.52</w:t>
            </w:r>
            <w:r>
              <w:rPr>
                <w:rFonts w:hint="eastAsia"/>
              </w:rPr>
              <w:t>　</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F4D881">
            <w:pPr>
              <w:jc w:val="right"/>
              <w:rPr>
                <w:rFonts w:ascii="宋体" w:hAnsi="宋体" w:eastAsia="宋体" w:cs="宋体"/>
                <w:sz w:val="24"/>
                <w:szCs w:val="24"/>
              </w:rPr>
            </w:pPr>
            <w:r>
              <w:rPr>
                <w:rFonts w:hint="eastAsia"/>
              </w:rPr>
              <w:t>　</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598286">
            <w:pPr>
              <w:jc w:val="right"/>
              <w:rPr>
                <w:rFonts w:ascii="宋体" w:hAnsi="宋体" w:eastAsia="宋体" w:cs="宋体"/>
                <w:sz w:val="24"/>
                <w:szCs w:val="24"/>
              </w:rPr>
            </w:pPr>
            <w:r>
              <w:rPr>
                <w:rFonts w:hint="eastAsia"/>
              </w:rPr>
              <w:t>　</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FF15DE">
            <w:pPr>
              <w:jc w:val="right"/>
              <w:rPr>
                <w:rFonts w:ascii="宋体" w:hAnsi="宋体" w:eastAsia="宋体" w:cs="宋体"/>
                <w:sz w:val="24"/>
                <w:szCs w:val="24"/>
              </w:rPr>
            </w:pPr>
            <w:r>
              <w:rPr>
                <w:rFonts w:hint="eastAsia"/>
              </w:rPr>
              <w:t>　</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F58798">
            <w:pPr>
              <w:jc w:val="right"/>
              <w:rPr>
                <w:rFonts w:ascii="宋体" w:hAnsi="宋体" w:eastAsia="宋体" w:cs="宋体"/>
                <w:sz w:val="24"/>
                <w:szCs w:val="24"/>
              </w:rPr>
            </w:pPr>
            <w:r>
              <w:rPr>
                <w:rFonts w:hint="eastAsia"/>
              </w:rPr>
              <w:t>　</w:t>
            </w:r>
          </w:p>
        </w:tc>
        <w:tc>
          <w:tcPr>
            <w:tcW w:w="24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91B0FB">
            <w:pPr>
              <w:jc w:val="right"/>
              <w:rPr>
                <w:rFonts w:ascii="宋体" w:hAnsi="宋体" w:eastAsia="宋体" w:cs="宋体"/>
                <w:sz w:val="24"/>
                <w:szCs w:val="24"/>
              </w:rPr>
            </w:pPr>
            <w:r>
              <w:rPr>
                <w:rFonts w:hint="eastAsia"/>
              </w:rPr>
              <w:t>　</w:t>
            </w:r>
          </w:p>
        </w:tc>
      </w:tr>
      <w:tr w14:paraId="3D126D7F">
        <w:tblPrEx>
          <w:tblCellMar>
            <w:top w:w="0" w:type="dxa"/>
            <w:left w:w="0" w:type="dxa"/>
            <w:bottom w:w="0" w:type="dxa"/>
            <w:right w:w="0" w:type="dxa"/>
          </w:tblCellMar>
        </w:tblPrEx>
        <w:trPr>
          <w:trHeight w:val="450" w:hRule="atLeast"/>
        </w:trPr>
        <w:tc>
          <w:tcPr>
            <w:tcW w:w="81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21AB32B">
            <w:pPr>
              <w:jc w:val="center"/>
              <w:rPr>
                <w:rFonts w:ascii="宋体" w:hAnsi="宋体" w:eastAsia="宋体" w:cs="宋体"/>
                <w:sz w:val="24"/>
                <w:szCs w:val="24"/>
              </w:rPr>
            </w:pPr>
            <w:r>
              <w:rPr>
                <w:rFonts w:hint="eastAsia"/>
              </w:rPr>
              <w:t>2080505</w:t>
            </w:r>
          </w:p>
        </w:tc>
        <w:tc>
          <w:tcPr>
            <w:tcW w:w="28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82E41BF">
            <w:pPr>
              <w:rPr>
                <w:rFonts w:ascii="宋体" w:hAnsi="宋体" w:eastAsia="宋体" w:cs="宋体"/>
                <w:sz w:val="24"/>
                <w:szCs w:val="24"/>
              </w:rPr>
            </w:pPr>
            <w:r>
              <w:rPr>
                <w:rFonts w:hint="eastAsia"/>
              </w:rPr>
              <w:t>机关事业单位基本养老保险缴费支出</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6A3E72">
            <w:pPr>
              <w:jc w:val="right"/>
              <w:rPr>
                <w:rFonts w:ascii="华文中宋" w:hAnsi="华文中宋" w:eastAsia="华文中宋" w:cs="宋体"/>
                <w:sz w:val="24"/>
                <w:szCs w:val="24"/>
              </w:rPr>
            </w:pPr>
            <w:r>
              <w:rPr>
                <w:rFonts w:hint="eastAsia" w:ascii="华文中宋" w:hAnsi="华文中宋" w:eastAsia="华文中宋"/>
                <w:lang w:val="en-US" w:eastAsia="zh-CN"/>
              </w:rPr>
              <w:t>77.64</w:t>
            </w:r>
            <w:r>
              <w:rPr>
                <w:rFonts w:hint="eastAsia" w:ascii="华文中宋" w:hAnsi="华文中宋" w:eastAsia="华文中宋"/>
              </w:rPr>
              <w:t>　</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DFA18F">
            <w:pPr>
              <w:jc w:val="right"/>
              <w:rPr>
                <w:rFonts w:ascii="宋体" w:hAnsi="宋体" w:eastAsia="宋体" w:cs="宋体"/>
                <w:sz w:val="24"/>
                <w:szCs w:val="24"/>
              </w:rPr>
            </w:pPr>
            <w:r>
              <w:rPr>
                <w:rFonts w:hint="eastAsia"/>
                <w:lang w:val="en-US" w:eastAsia="zh-CN"/>
              </w:rPr>
              <w:t>77.64</w:t>
            </w:r>
            <w:r>
              <w:rPr>
                <w:rFonts w:hint="eastAsia"/>
              </w:rPr>
              <w:t>　</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3BD561">
            <w:pPr>
              <w:jc w:val="right"/>
              <w:rPr>
                <w:rFonts w:ascii="宋体" w:hAnsi="宋体" w:eastAsia="宋体" w:cs="宋体"/>
                <w:sz w:val="24"/>
                <w:szCs w:val="24"/>
              </w:rPr>
            </w:pPr>
            <w:r>
              <w:rPr>
                <w:rFonts w:hint="eastAsia"/>
              </w:rPr>
              <w:t>　</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7269B29">
            <w:pPr>
              <w:jc w:val="right"/>
              <w:rPr>
                <w:rFonts w:ascii="宋体" w:hAnsi="宋体" w:eastAsia="宋体" w:cs="宋体"/>
                <w:sz w:val="24"/>
                <w:szCs w:val="24"/>
              </w:rPr>
            </w:pPr>
            <w:r>
              <w:rPr>
                <w:rFonts w:hint="eastAsia"/>
              </w:rPr>
              <w:t>　</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1B99C1">
            <w:pPr>
              <w:jc w:val="right"/>
              <w:rPr>
                <w:rFonts w:ascii="宋体" w:hAnsi="宋体" w:eastAsia="宋体" w:cs="宋体"/>
                <w:sz w:val="24"/>
                <w:szCs w:val="24"/>
              </w:rPr>
            </w:pPr>
            <w:r>
              <w:rPr>
                <w:rFonts w:hint="eastAsia"/>
              </w:rPr>
              <w:t>　</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183BF9">
            <w:pPr>
              <w:jc w:val="right"/>
              <w:rPr>
                <w:rFonts w:ascii="宋体" w:hAnsi="宋体" w:eastAsia="宋体" w:cs="宋体"/>
                <w:sz w:val="24"/>
                <w:szCs w:val="24"/>
              </w:rPr>
            </w:pPr>
            <w:r>
              <w:rPr>
                <w:rFonts w:hint="eastAsia"/>
              </w:rPr>
              <w:t>　</w:t>
            </w:r>
          </w:p>
        </w:tc>
        <w:tc>
          <w:tcPr>
            <w:tcW w:w="24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309539">
            <w:pPr>
              <w:jc w:val="right"/>
              <w:rPr>
                <w:rFonts w:ascii="宋体" w:hAnsi="宋体" w:eastAsia="宋体" w:cs="宋体"/>
                <w:sz w:val="24"/>
                <w:szCs w:val="24"/>
              </w:rPr>
            </w:pPr>
            <w:r>
              <w:rPr>
                <w:rFonts w:hint="eastAsia"/>
              </w:rPr>
              <w:t>　</w:t>
            </w:r>
          </w:p>
        </w:tc>
      </w:tr>
      <w:tr w14:paraId="38E03DD5">
        <w:tblPrEx>
          <w:tblCellMar>
            <w:top w:w="0" w:type="dxa"/>
            <w:left w:w="0" w:type="dxa"/>
            <w:bottom w:w="0" w:type="dxa"/>
            <w:right w:w="0" w:type="dxa"/>
          </w:tblCellMar>
        </w:tblPrEx>
        <w:trPr>
          <w:trHeight w:val="450" w:hRule="atLeast"/>
        </w:trPr>
        <w:tc>
          <w:tcPr>
            <w:tcW w:w="81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605FA2A">
            <w:pPr>
              <w:jc w:val="center"/>
              <w:rPr>
                <w:rFonts w:ascii="宋体" w:hAnsi="宋体" w:eastAsia="宋体" w:cs="宋体"/>
                <w:sz w:val="24"/>
                <w:szCs w:val="24"/>
              </w:rPr>
            </w:pPr>
            <w:r>
              <w:rPr>
                <w:rFonts w:hint="eastAsia"/>
              </w:rPr>
              <w:t>2101102</w:t>
            </w:r>
          </w:p>
        </w:tc>
        <w:tc>
          <w:tcPr>
            <w:tcW w:w="28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6E98F06">
            <w:pPr>
              <w:rPr>
                <w:rFonts w:ascii="宋体" w:hAnsi="宋体" w:eastAsia="宋体" w:cs="宋体"/>
                <w:sz w:val="24"/>
                <w:szCs w:val="24"/>
              </w:rPr>
            </w:pPr>
            <w:r>
              <w:rPr>
                <w:rFonts w:hint="eastAsia"/>
              </w:rPr>
              <w:t>事业单位医疗</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22D2AC">
            <w:pPr>
              <w:jc w:val="right"/>
              <w:rPr>
                <w:rFonts w:ascii="宋体" w:hAnsi="宋体" w:eastAsia="宋体" w:cs="宋体"/>
                <w:sz w:val="24"/>
                <w:szCs w:val="24"/>
              </w:rPr>
            </w:pPr>
            <w:r>
              <w:rPr>
                <w:rFonts w:hint="eastAsia"/>
                <w:lang w:val="en-US" w:eastAsia="zh-CN"/>
              </w:rPr>
              <w:t>42.22</w:t>
            </w:r>
            <w:r>
              <w:rPr>
                <w:rFonts w:hint="eastAsia"/>
              </w:rPr>
              <w:t>　</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35EAF0">
            <w:pPr>
              <w:jc w:val="right"/>
              <w:rPr>
                <w:rFonts w:ascii="宋体" w:hAnsi="宋体" w:eastAsia="宋体" w:cs="宋体"/>
                <w:sz w:val="24"/>
                <w:szCs w:val="24"/>
              </w:rPr>
            </w:pPr>
            <w:r>
              <w:rPr>
                <w:rFonts w:hint="eastAsia"/>
                <w:lang w:val="en-US" w:eastAsia="zh-CN"/>
              </w:rPr>
              <w:t>42.22</w:t>
            </w:r>
            <w:r>
              <w:rPr>
                <w:rFonts w:hint="eastAsia"/>
              </w:rPr>
              <w:t>　</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4A2DCF">
            <w:pPr>
              <w:jc w:val="right"/>
              <w:rPr>
                <w:rFonts w:ascii="宋体" w:hAnsi="宋体" w:eastAsia="宋体" w:cs="宋体"/>
                <w:sz w:val="24"/>
                <w:szCs w:val="24"/>
              </w:rPr>
            </w:pPr>
            <w:r>
              <w:rPr>
                <w:rFonts w:hint="eastAsia"/>
              </w:rPr>
              <w:t>　</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07975E">
            <w:pPr>
              <w:jc w:val="right"/>
              <w:rPr>
                <w:rFonts w:ascii="宋体" w:hAnsi="宋体" w:eastAsia="宋体" w:cs="宋体"/>
                <w:sz w:val="24"/>
                <w:szCs w:val="24"/>
              </w:rPr>
            </w:pPr>
            <w:r>
              <w:rPr>
                <w:rFonts w:hint="eastAsia"/>
              </w:rPr>
              <w:t>　</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6ADBC2">
            <w:pPr>
              <w:jc w:val="right"/>
              <w:rPr>
                <w:rFonts w:ascii="宋体" w:hAnsi="宋体" w:eastAsia="宋体" w:cs="宋体"/>
                <w:sz w:val="24"/>
                <w:szCs w:val="24"/>
              </w:rPr>
            </w:pPr>
            <w:r>
              <w:rPr>
                <w:rFonts w:hint="eastAsia"/>
              </w:rPr>
              <w:t>　</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DD0ACD">
            <w:pPr>
              <w:jc w:val="right"/>
              <w:rPr>
                <w:rFonts w:ascii="宋体" w:hAnsi="宋体" w:eastAsia="宋体" w:cs="宋体"/>
                <w:sz w:val="24"/>
                <w:szCs w:val="24"/>
              </w:rPr>
            </w:pPr>
            <w:r>
              <w:rPr>
                <w:rFonts w:hint="eastAsia"/>
              </w:rPr>
              <w:t>　</w:t>
            </w:r>
          </w:p>
        </w:tc>
        <w:tc>
          <w:tcPr>
            <w:tcW w:w="24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088A74">
            <w:pPr>
              <w:jc w:val="right"/>
              <w:rPr>
                <w:rFonts w:ascii="宋体" w:hAnsi="宋体" w:eastAsia="宋体" w:cs="宋体"/>
                <w:sz w:val="24"/>
                <w:szCs w:val="24"/>
              </w:rPr>
            </w:pPr>
            <w:r>
              <w:rPr>
                <w:rFonts w:hint="eastAsia"/>
              </w:rPr>
              <w:t>　</w:t>
            </w:r>
          </w:p>
        </w:tc>
      </w:tr>
      <w:tr w14:paraId="7CF553AA">
        <w:tblPrEx>
          <w:tblCellMar>
            <w:top w:w="0" w:type="dxa"/>
            <w:left w:w="0" w:type="dxa"/>
            <w:bottom w:w="0" w:type="dxa"/>
            <w:right w:w="0" w:type="dxa"/>
          </w:tblCellMar>
        </w:tblPrEx>
        <w:trPr>
          <w:trHeight w:val="450" w:hRule="atLeast"/>
        </w:trPr>
        <w:tc>
          <w:tcPr>
            <w:tcW w:w="81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54332AB">
            <w:pPr>
              <w:jc w:val="center"/>
              <w:rPr>
                <w:rFonts w:ascii="宋体" w:hAnsi="宋体" w:eastAsia="宋体" w:cs="宋体"/>
                <w:sz w:val="24"/>
                <w:szCs w:val="24"/>
              </w:rPr>
            </w:pPr>
            <w:r>
              <w:rPr>
                <w:rFonts w:hint="eastAsia"/>
              </w:rPr>
              <w:t>2011199</w:t>
            </w:r>
          </w:p>
        </w:tc>
        <w:tc>
          <w:tcPr>
            <w:tcW w:w="28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BC82EE4">
            <w:pPr>
              <w:rPr>
                <w:rFonts w:ascii="宋体" w:hAnsi="宋体" w:eastAsia="宋体" w:cs="宋体"/>
                <w:sz w:val="24"/>
                <w:szCs w:val="24"/>
              </w:rPr>
            </w:pPr>
            <w:r>
              <w:rPr>
                <w:rFonts w:hint="eastAsia"/>
              </w:rPr>
              <w:t>其他纪检监察事务支出</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3C8CC2">
            <w:pPr>
              <w:jc w:val="right"/>
              <w:rPr>
                <w:rFonts w:ascii="宋体" w:hAnsi="宋体" w:eastAsia="宋体" w:cs="宋体"/>
                <w:sz w:val="24"/>
                <w:szCs w:val="24"/>
              </w:rPr>
            </w:pPr>
            <w:r>
              <w:rPr>
                <w:rFonts w:hint="eastAsia"/>
                <w:lang w:val="en-US" w:eastAsia="zh-CN"/>
              </w:rPr>
              <w:t>4.00</w:t>
            </w:r>
            <w:r>
              <w:rPr>
                <w:rFonts w:hint="eastAsia"/>
              </w:rPr>
              <w:t>　</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517896">
            <w:pPr>
              <w:jc w:val="right"/>
              <w:rPr>
                <w:rFonts w:ascii="宋体" w:hAnsi="宋体" w:eastAsia="宋体" w:cs="宋体"/>
                <w:sz w:val="24"/>
                <w:szCs w:val="24"/>
              </w:rPr>
            </w:pPr>
            <w:r>
              <w:rPr>
                <w:rFonts w:hint="eastAsia"/>
                <w:lang w:val="en-US" w:eastAsia="zh-CN"/>
              </w:rPr>
              <w:t>4.00</w:t>
            </w:r>
            <w:r>
              <w:rPr>
                <w:rFonts w:hint="eastAsia"/>
              </w:rPr>
              <w:t>　</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66D80F">
            <w:pPr>
              <w:jc w:val="right"/>
              <w:rPr>
                <w:rFonts w:ascii="宋体" w:hAnsi="宋体" w:eastAsia="宋体" w:cs="宋体"/>
                <w:sz w:val="24"/>
                <w:szCs w:val="24"/>
              </w:rPr>
            </w:pPr>
            <w:r>
              <w:rPr>
                <w:rFonts w:hint="eastAsia"/>
              </w:rPr>
              <w:t>　</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E181AD">
            <w:pPr>
              <w:jc w:val="right"/>
              <w:rPr>
                <w:rFonts w:ascii="宋体" w:hAnsi="宋体" w:eastAsia="宋体" w:cs="宋体"/>
                <w:sz w:val="24"/>
                <w:szCs w:val="24"/>
              </w:rPr>
            </w:pPr>
            <w:r>
              <w:rPr>
                <w:rFonts w:hint="eastAsia"/>
              </w:rPr>
              <w:t>　</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4686C5">
            <w:pPr>
              <w:jc w:val="right"/>
              <w:rPr>
                <w:rFonts w:ascii="宋体" w:hAnsi="宋体" w:eastAsia="宋体" w:cs="宋体"/>
                <w:sz w:val="24"/>
                <w:szCs w:val="24"/>
              </w:rPr>
            </w:pPr>
            <w:r>
              <w:rPr>
                <w:rFonts w:hint="eastAsia"/>
              </w:rPr>
              <w:t>　</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90FC68">
            <w:pPr>
              <w:jc w:val="right"/>
              <w:rPr>
                <w:rFonts w:ascii="宋体" w:hAnsi="宋体" w:eastAsia="宋体" w:cs="宋体"/>
                <w:sz w:val="24"/>
                <w:szCs w:val="24"/>
              </w:rPr>
            </w:pPr>
            <w:r>
              <w:rPr>
                <w:rFonts w:hint="eastAsia"/>
              </w:rPr>
              <w:t>　</w:t>
            </w:r>
          </w:p>
        </w:tc>
        <w:tc>
          <w:tcPr>
            <w:tcW w:w="24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F4FEE1">
            <w:pPr>
              <w:jc w:val="right"/>
              <w:rPr>
                <w:rFonts w:ascii="宋体" w:hAnsi="宋体" w:eastAsia="宋体" w:cs="宋体"/>
                <w:sz w:val="24"/>
                <w:szCs w:val="24"/>
              </w:rPr>
            </w:pPr>
            <w:r>
              <w:rPr>
                <w:rFonts w:hint="eastAsia"/>
              </w:rPr>
              <w:t>　</w:t>
            </w:r>
          </w:p>
        </w:tc>
      </w:tr>
      <w:tr w14:paraId="41250678">
        <w:tblPrEx>
          <w:tblCellMar>
            <w:top w:w="0" w:type="dxa"/>
            <w:left w:w="0" w:type="dxa"/>
            <w:bottom w:w="0" w:type="dxa"/>
            <w:right w:w="0" w:type="dxa"/>
          </w:tblCellMar>
        </w:tblPrEx>
        <w:trPr>
          <w:trHeight w:val="450" w:hRule="atLeast"/>
        </w:trPr>
        <w:tc>
          <w:tcPr>
            <w:tcW w:w="81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C32B0BF">
            <w:pPr>
              <w:jc w:val="center"/>
              <w:rPr>
                <w:rFonts w:hint="eastAsia"/>
              </w:rPr>
            </w:pPr>
            <w:r>
              <w:rPr>
                <w:rFonts w:hint="eastAsia"/>
              </w:rPr>
              <w:t>2130199</w:t>
            </w:r>
          </w:p>
        </w:tc>
        <w:tc>
          <w:tcPr>
            <w:tcW w:w="28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92FBFA3">
            <w:pPr>
              <w:rPr>
                <w:rFonts w:hint="eastAsia"/>
              </w:rPr>
            </w:pPr>
            <w:r>
              <w:rPr>
                <w:rFonts w:hint="eastAsia"/>
              </w:rPr>
              <w:t>其他农业农村支出</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6C2F3D">
            <w:pPr>
              <w:jc w:val="right"/>
              <w:rPr>
                <w:rFonts w:hint="default"/>
                <w:lang w:val="en-US" w:eastAsia="zh-CN"/>
              </w:rPr>
            </w:pPr>
            <w:r>
              <w:rPr>
                <w:rFonts w:hint="eastAsia"/>
                <w:lang w:val="en-US" w:eastAsia="zh-CN"/>
              </w:rPr>
              <w:t>60.41</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3EC176">
            <w:pPr>
              <w:jc w:val="right"/>
              <w:rPr>
                <w:rFonts w:hint="default"/>
                <w:lang w:val="en-US" w:eastAsia="zh-CN"/>
              </w:rPr>
            </w:pPr>
            <w:r>
              <w:rPr>
                <w:rFonts w:hint="eastAsia"/>
                <w:lang w:val="en-US" w:eastAsia="zh-CN"/>
              </w:rPr>
              <w:t>60.41</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309294">
            <w:pPr>
              <w:jc w:val="right"/>
              <w:rPr>
                <w:rFonts w:hint="eastAsia"/>
              </w:rPr>
            </w:pP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9CDCAA">
            <w:pPr>
              <w:jc w:val="right"/>
              <w:rPr>
                <w:rFonts w:hint="eastAsia"/>
              </w:rPr>
            </w:pP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3BAAE0">
            <w:pPr>
              <w:jc w:val="right"/>
              <w:rPr>
                <w:rFonts w:hint="eastAsia"/>
              </w:rPr>
            </w:pP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B12F02">
            <w:pPr>
              <w:jc w:val="right"/>
              <w:rPr>
                <w:rFonts w:hint="eastAsia"/>
              </w:rPr>
            </w:pPr>
          </w:p>
        </w:tc>
        <w:tc>
          <w:tcPr>
            <w:tcW w:w="24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795C1F">
            <w:pPr>
              <w:jc w:val="right"/>
              <w:rPr>
                <w:rFonts w:hint="eastAsia"/>
              </w:rPr>
            </w:pPr>
          </w:p>
        </w:tc>
      </w:tr>
      <w:tr w14:paraId="32B3B5EC">
        <w:tblPrEx>
          <w:tblCellMar>
            <w:top w:w="0" w:type="dxa"/>
            <w:left w:w="0" w:type="dxa"/>
            <w:bottom w:w="0" w:type="dxa"/>
            <w:right w:w="0" w:type="dxa"/>
          </w:tblCellMar>
        </w:tblPrEx>
        <w:trPr>
          <w:trHeight w:val="450" w:hRule="atLeast"/>
        </w:trPr>
        <w:tc>
          <w:tcPr>
            <w:tcW w:w="81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FEB6D23">
            <w:pPr>
              <w:jc w:val="center"/>
              <w:rPr>
                <w:rFonts w:hint="eastAsia"/>
              </w:rPr>
            </w:pPr>
            <w:r>
              <w:rPr>
                <w:rFonts w:hint="eastAsia"/>
              </w:rPr>
              <w:t>2110507</w:t>
            </w:r>
          </w:p>
        </w:tc>
        <w:tc>
          <w:tcPr>
            <w:tcW w:w="28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EB2C3B3">
            <w:pPr>
              <w:rPr>
                <w:rFonts w:hint="eastAsia"/>
              </w:rPr>
            </w:pPr>
            <w:r>
              <w:rPr>
                <w:rFonts w:hint="eastAsia"/>
              </w:rPr>
              <w:t>停伐补助</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6C38E3">
            <w:pPr>
              <w:jc w:val="right"/>
              <w:rPr>
                <w:rFonts w:hint="default"/>
                <w:lang w:val="en-US" w:eastAsia="zh-CN"/>
              </w:rPr>
            </w:pPr>
            <w:r>
              <w:rPr>
                <w:rFonts w:hint="eastAsia"/>
                <w:lang w:val="en-US" w:eastAsia="zh-CN"/>
              </w:rPr>
              <w:t>26.00</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6D83C4">
            <w:pPr>
              <w:jc w:val="right"/>
              <w:rPr>
                <w:rFonts w:hint="default"/>
                <w:lang w:val="en-US" w:eastAsia="zh-CN"/>
              </w:rPr>
            </w:pPr>
            <w:r>
              <w:rPr>
                <w:rFonts w:hint="eastAsia"/>
                <w:lang w:val="en-US" w:eastAsia="zh-CN"/>
              </w:rPr>
              <w:t>26.00</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0F55D0">
            <w:pPr>
              <w:jc w:val="right"/>
              <w:rPr>
                <w:rFonts w:hint="eastAsia"/>
              </w:rPr>
            </w:pP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CD0ED7">
            <w:pPr>
              <w:jc w:val="right"/>
              <w:rPr>
                <w:rFonts w:hint="eastAsia"/>
              </w:rPr>
            </w:pP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B7A7B5">
            <w:pPr>
              <w:jc w:val="right"/>
              <w:rPr>
                <w:rFonts w:hint="eastAsia"/>
              </w:rPr>
            </w:pP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F412CC">
            <w:pPr>
              <w:jc w:val="right"/>
              <w:rPr>
                <w:rFonts w:hint="eastAsia"/>
              </w:rPr>
            </w:pPr>
          </w:p>
        </w:tc>
        <w:tc>
          <w:tcPr>
            <w:tcW w:w="24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C85644">
            <w:pPr>
              <w:jc w:val="right"/>
              <w:rPr>
                <w:rFonts w:hint="eastAsia"/>
              </w:rPr>
            </w:pPr>
          </w:p>
        </w:tc>
      </w:tr>
      <w:tr w14:paraId="075308F2">
        <w:tblPrEx>
          <w:tblCellMar>
            <w:top w:w="0" w:type="dxa"/>
            <w:left w:w="0" w:type="dxa"/>
            <w:bottom w:w="0" w:type="dxa"/>
            <w:right w:w="0" w:type="dxa"/>
          </w:tblCellMar>
        </w:tblPrEx>
        <w:trPr>
          <w:trHeight w:val="450" w:hRule="atLeast"/>
        </w:trPr>
        <w:tc>
          <w:tcPr>
            <w:tcW w:w="81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2833D3F">
            <w:pPr>
              <w:jc w:val="center"/>
              <w:rPr>
                <w:rFonts w:ascii="宋体" w:hAnsi="宋体" w:eastAsia="宋体" w:cs="宋体"/>
                <w:sz w:val="24"/>
                <w:szCs w:val="24"/>
              </w:rPr>
            </w:pPr>
            <w:r>
              <w:rPr>
                <w:rFonts w:hint="eastAsia" w:ascii="宋体" w:hAnsi="宋体" w:eastAsia="宋体" w:cs="宋体"/>
                <w:sz w:val="21"/>
                <w:szCs w:val="21"/>
              </w:rPr>
              <w:t>2130101</w:t>
            </w:r>
          </w:p>
        </w:tc>
        <w:tc>
          <w:tcPr>
            <w:tcW w:w="28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AA24032">
            <w:pPr>
              <w:rPr>
                <w:rFonts w:ascii="宋体" w:hAnsi="宋体" w:eastAsia="宋体" w:cs="宋体"/>
                <w:sz w:val="24"/>
                <w:szCs w:val="24"/>
              </w:rPr>
            </w:pPr>
            <w:r>
              <w:rPr>
                <w:rFonts w:hint="eastAsia"/>
              </w:rPr>
              <w:t>行政运行</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CAA149">
            <w:pPr>
              <w:jc w:val="right"/>
              <w:rPr>
                <w:rFonts w:ascii="宋体" w:hAnsi="宋体" w:eastAsia="宋体" w:cs="宋体"/>
                <w:sz w:val="24"/>
                <w:szCs w:val="24"/>
              </w:rPr>
            </w:pPr>
            <w:r>
              <w:rPr>
                <w:rFonts w:hint="eastAsia"/>
                <w:lang w:val="en-US" w:eastAsia="zh-CN"/>
              </w:rPr>
              <w:t>69.98</w:t>
            </w:r>
            <w:r>
              <w:rPr>
                <w:rFonts w:hint="eastAsia"/>
              </w:rPr>
              <w:t>　</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060AC2">
            <w:pPr>
              <w:jc w:val="right"/>
              <w:rPr>
                <w:rFonts w:ascii="宋体" w:hAnsi="宋体" w:eastAsia="宋体" w:cs="宋体"/>
                <w:sz w:val="24"/>
                <w:szCs w:val="24"/>
              </w:rPr>
            </w:pPr>
            <w:r>
              <w:rPr>
                <w:rFonts w:hint="eastAsia"/>
                <w:lang w:val="en-US" w:eastAsia="zh-CN"/>
              </w:rPr>
              <w:t>69.98</w:t>
            </w:r>
            <w:r>
              <w:rPr>
                <w:rFonts w:hint="eastAsia"/>
              </w:rPr>
              <w:t>　</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844679">
            <w:pPr>
              <w:jc w:val="right"/>
              <w:rPr>
                <w:rFonts w:ascii="宋体" w:hAnsi="宋体" w:eastAsia="宋体" w:cs="宋体"/>
                <w:sz w:val="24"/>
                <w:szCs w:val="24"/>
              </w:rPr>
            </w:pPr>
            <w:r>
              <w:rPr>
                <w:rFonts w:hint="eastAsia"/>
              </w:rPr>
              <w:t>　</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59789E">
            <w:pPr>
              <w:jc w:val="right"/>
              <w:rPr>
                <w:rFonts w:ascii="宋体" w:hAnsi="宋体" w:eastAsia="宋体" w:cs="宋体"/>
                <w:sz w:val="24"/>
                <w:szCs w:val="24"/>
              </w:rPr>
            </w:pPr>
            <w:r>
              <w:rPr>
                <w:rFonts w:hint="eastAsia"/>
              </w:rPr>
              <w:t>　</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7210A8">
            <w:pPr>
              <w:jc w:val="right"/>
              <w:rPr>
                <w:rFonts w:ascii="宋体" w:hAnsi="宋体" w:eastAsia="宋体" w:cs="宋体"/>
                <w:sz w:val="24"/>
                <w:szCs w:val="24"/>
              </w:rPr>
            </w:pPr>
            <w:r>
              <w:rPr>
                <w:rFonts w:hint="eastAsia"/>
              </w:rPr>
              <w:t>　</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6E0210">
            <w:pPr>
              <w:jc w:val="right"/>
              <w:rPr>
                <w:rFonts w:ascii="宋体" w:hAnsi="宋体" w:eastAsia="宋体" w:cs="宋体"/>
                <w:sz w:val="24"/>
                <w:szCs w:val="24"/>
              </w:rPr>
            </w:pPr>
            <w:r>
              <w:rPr>
                <w:rFonts w:hint="eastAsia"/>
              </w:rPr>
              <w:t>　</w:t>
            </w:r>
          </w:p>
        </w:tc>
        <w:tc>
          <w:tcPr>
            <w:tcW w:w="24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69128A">
            <w:pPr>
              <w:jc w:val="right"/>
              <w:rPr>
                <w:rFonts w:ascii="宋体" w:hAnsi="宋体" w:eastAsia="宋体" w:cs="宋体"/>
                <w:sz w:val="24"/>
                <w:szCs w:val="24"/>
              </w:rPr>
            </w:pPr>
            <w:r>
              <w:rPr>
                <w:rFonts w:hint="eastAsia"/>
              </w:rPr>
              <w:t>　</w:t>
            </w:r>
          </w:p>
        </w:tc>
      </w:tr>
      <w:tr w14:paraId="50C1540E">
        <w:tblPrEx>
          <w:tblCellMar>
            <w:top w:w="0" w:type="dxa"/>
            <w:left w:w="0" w:type="dxa"/>
            <w:bottom w:w="0" w:type="dxa"/>
            <w:right w:w="0" w:type="dxa"/>
          </w:tblCellMar>
        </w:tblPrEx>
        <w:trPr>
          <w:trHeight w:val="450" w:hRule="atLeast"/>
        </w:trPr>
        <w:tc>
          <w:tcPr>
            <w:tcW w:w="81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366CF37">
            <w:pPr>
              <w:jc w:val="center"/>
              <w:rPr>
                <w:rFonts w:ascii="宋体" w:hAnsi="宋体" w:eastAsia="宋体" w:cs="宋体"/>
                <w:sz w:val="24"/>
                <w:szCs w:val="24"/>
              </w:rPr>
            </w:pPr>
          </w:p>
        </w:tc>
        <w:tc>
          <w:tcPr>
            <w:tcW w:w="28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1125A07">
            <w:pPr>
              <w:rPr>
                <w:rFonts w:ascii="宋体" w:hAnsi="宋体" w:eastAsia="宋体" w:cs="宋体"/>
                <w:sz w:val="24"/>
                <w:szCs w:val="24"/>
              </w:rPr>
            </w:pPr>
            <w:r>
              <w:rPr>
                <w:rFonts w:hint="eastAsia"/>
              </w:rPr>
              <w:t>　</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9699E7">
            <w:pPr>
              <w:jc w:val="right"/>
              <w:rPr>
                <w:rFonts w:ascii="宋体" w:hAnsi="宋体" w:eastAsia="宋体" w:cs="宋体"/>
                <w:sz w:val="24"/>
                <w:szCs w:val="24"/>
              </w:rPr>
            </w:pPr>
            <w:r>
              <w:rPr>
                <w:rFonts w:hint="eastAsia"/>
              </w:rPr>
              <w:t>　</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246D41">
            <w:pPr>
              <w:jc w:val="right"/>
              <w:rPr>
                <w:rFonts w:ascii="宋体" w:hAnsi="宋体" w:eastAsia="宋体" w:cs="宋体"/>
                <w:sz w:val="24"/>
                <w:szCs w:val="24"/>
              </w:rPr>
            </w:pPr>
            <w:r>
              <w:rPr>
                <w:rFonts w:hint="eastAsia"/>
              </w:rPr>
              <w:t>　</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6C38C3">
            <w:pPr>
              <w:jc w:val="right"/>
              <w:rPr>
                <w:rFonts w:ascii="宋体" w:hAnsi="宋体" w:eastAsia="宋体" w:cs="宋体"/>
                <w:sz w:val="24"/>
                <w:szCs w:val="24"/>
              </w:rPr>
            </w:pPr>
            <w:r>
              <w:rPr>
                <w:rFonts w:hint="eastAsia"/>
              </w:rPr>
              <w:t>　</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15FA7C">
            <w:pPr>
              <w:jc w:val="right"/>
              <w:rPr>
                <w:rFonts w:ascii="宋体" w:hAnsi="宋体" w:eastAsia="宋体" w:cs="宋体"/>
                <w:sz w:val="24"/>
                <w:szCs w:val="24"/>
              </w:rPr>
            </w:pPr>
            <w:r>
              <w:rPr>
                <w:rFonts w:hint="eastAsia"/>
              </w:rPr>
              <w:t>　</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00A185">
            <w:pPr>
              <w:jc w:val="right"/>
              <w:rPr>
                <w:rFonts w:ascii="宋体" w:hAnsi="宋体" w:eastAsia="宋体" w:cs="宋体"/>
                <w:sz w:val="24"/>
                <w:szCs w:val="24"/>
              </w:rPr>
            </w:pPr>
            <w:r>
              <w:rPr>
                <w:rFonts w:hint="eastAsia"/>
              </w:rPr>
              <w:t>　</w:t>
            </w:r>
          </w:p>
        </w:tc>
        <w:tc>
          <w:tcPr>
            <w:tcW w:w="154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6D52D6">
            <w:pPr>
              <w:jc w:val="right"/>
              <w:rPr>
                <w:rFonts w:ascii="宋体" w:hAnsi="宋体" w:eastAsia="宋体" w:cs="宋体"/>
                <w:sz w:val="24"/>
                <w:szCs w:val="24"/>
              </w:rPr>
            </w:pPr>
            <w:r>
              <w:rPr>
                <w:rFonts w:hint="eastAsia"/>
              </w:rPr>
              <w:t>　</w:t>
            </w:r>
          </w:p>
        </w:tc>
        <w:tc>
          <w:tcPr>
            <w:tcW w:w="24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8A2DD6">
            <w:pPr>
              <w:jc w:val="right"/>
              <w:rPr>
                <w:rFonts w:ascii="宋体" w:hAnsi="宋体" w:eastAsia="宋体" w:cs="宋体"/>
                <w:sz w:val="24"/>
                <w:szCs w:val="24"/>
              </w:rPr>
            </w:pPr>
            <w:r>
              <w:rPr>
                <w:rFonts w:hint="eastAsia"/>
              </w:rPr>
              <w:t>　</w:t>
            </w:r>
          </w:p>
        </w:tc>
      </w:tr>
      <w:tr w14:paraId="65B90482">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4E459979">
            <w:pPr>
              <w:rPr>
                <w:rFonts w:ascii="宋体" w:hAnsi="宋体" w:eastAsia="宋体" w:cs="宋体"/>
                <w:sz w:val="24"/>
                <w:szCs w:val="24"/>
              </w:rPr>
            </w:pPr>
            <w:r>
              <w:rPr>
                <w:rFonts w:hint="eastAsia"/>
              </w:rPr>
              <w:t>注：本表反映部门本年度取得的各项收入情况。</w:t>
            </w:r>
          </w:p>
        </w:tc>
      </w:tr>
    </w:tbl>
    <w:p w14:paraId="51120291">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2EE49CF4">
      <w:pPr>
        <w:widowControl/>
        <w:rPr>
          <w:rFonts w:ascii="Times New Roman" w:hAnsi="Times New Roman" w:eastAsia="方正小标宋_GBK" w:cs="Times New Roman"/>
          <w:color w:val="000000"/>
          <w:kern w:val="0"/>
          <w:sz w:val="36"/>
          <w:szCs w:val="36"/>
        </w:rPr>
      </w:pPr>
    </w:p>
    <w:tbl>
      <w:tblPr>
        <w:tblStyle w:val="8"/>
        <w:tblW w:w="15640" w:type="dxa"/>
        <w:tblInd w:w="93" w:type="dxa"/>
        <w:tblLayout w:type="fixed"/>
        <w:tblCellMar>
          <w:top w:w="0" w:type="dxa"/>
          <w:left w:w="108" w:type="dxa"/>
          <w:bottom w:w="0" w:type="dxa"/>
          <w:right w:w="108" w:type="dxa"/>
        </w:tblCellMar>
      </w:tblPr>
      <w:tblGrid>
        <w:gridCol w:w="1236"/>
        <w:gridCol w:w="240"/>
        <w:gridCol w:w="1747"/>
        <w:gridCol w:w="1709"/>
        <w:gridCol w:w="1991"/>
        <w:gridCol w:w="1991"/>
        <w:gridCol w:w="1991"/>
        <w:gridCol w:w="1991"/>
        <w:gridCol w:w="2744"/>
      </w:tblGrid>
      <w:tr w14:paraId="4521D5DD">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2B9949F0">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5ECE45D7">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4ED31A8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14:paraId="23EF525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7" w:type="dxa"/>
            <w:tcBorders>
              <w:top w:val="nil"/>
              <w:left w:val="nil"/>
              <w:bottom w:val="nil"/>
              <w:right w:val="nil"/>
            </w:tcBorders>
            <w:shd w:val="clear" w:color="000000" w:fill="FFFFFF"/>
            <w:noWrap/>
            <w:vAlign w:val="center"/>
          </w:tcPr>
          <w:p w14:paraId="5FD1D71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9" w:type="dxa"/>
            <w:tcBorders>
              <w:top w:val="nil"/>
              <w:left w:val="nil"/>
              <w:bottom w:val="nil"/>
              <w:right w:val="nil"/>
            </w:tcBorders>
            <w:shd w:val="clear" w:color="000000" w:fill="FFFFFF"/>
            <w:noWrap/>
            <w:vAlign w:val="center"/>
          </w:tcPr>
          <w:p w14:paraId="3E645D3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A94A15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7AB95F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EA909F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CCF219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57E16C19">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657DE3E9">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6DE7B4E6">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道县桥头国有林场</w:t>
            </w:r>
          </w:p>
        </w:tc>
        <w:tc>
          <w:tcPr>
            <w:tcW w:w="240" w:type="dxa"/>
            <w:tcBorders>
              <w:top w:val="nil"/>
              <w:left w:val="nil"/>
              <w:bottom w:val="nil"/>
              <w:right w:val="nil"/>
            </w:tcBorders>
            <w:shd w:val="clear" w:color="000000" w:fill="FFFFFF"/>
            <w:noWrap/>
            <w:vAlign w:val="center"/>
          </w:tcPr>
          <w:p w14:paraId="767219E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47" w:type="dxa"/>
            <w:tcBorders>
              <w:top w:val="nil"/>
              <w:left w:val="nil"/>
              <w:bottom w:val="nil"/>
              <w:right w:val="nil"/>
            </w:tcBorders>
            <w:shd w:val="clear" w:color="000000" w:fill="FFFFFF"/>
            <w:noWrap/>
            <w:vAlign w:val="center"/>
          </w:tcPr>
          <w:p w14:paraId="5713781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9" w:type="dxa"/>
            <w:tcBorders>
              <w:top w:val="nil"/>
              <w:left w:val="nil"/>
              <w:bottom w:val="nil"/>
              <w:right w:val="nil"/>
            </w:tcBorders>
            <w:shd w:val="clear" w:color="000000" w:fill="FFFFFF"/>
            <w:noWrap/>
            <w:vAlign w:val="center"/>
          </w:tcPr>
          <w:p w14:paraId="16322BC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6984E6C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99F8B8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77A1AFB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7E1E74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38E59EF4">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1FE08103">
        <w:tblPrEx>
          <w:tblCellMar>
            <w:top w:w="0" w:type="dxa"/>
            <w:left w:w="108" w:type="dxa"/>
            <w:bottom w:w="0" w:type="dxa"/>
            <w:right w:w="108" w:type="dxa"/>
          </w:tblCellMar>
        </w:tblPrEx>
        <w:trPr>
          <w:trHeight w:val="595" w:hRule="atLeast"/>
        </w:trPr>
        <w:tc>
          <w:tcPr>
            <w:tcW w:w="322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DC470FE">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70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184B617">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EDDB422">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EEE432D">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4159D39">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C78D8BE">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50E76C1">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546B16ED">
        <w:tblPrEx>
          <w:tblCellMar>
            <w:top w:w="0" w:type="dxa"/>
            <w:left w:w="108" w:type="dxa"/>
            <w:bottom w:w="0" w:type="dxa"/>
            <w:right w:w="108" w:type="dxa"/>
          </w:tblCellMar>
        </w:tblPrEx>
        <w:trPr>
          <w:trHeight w:val="595" w:hRule="atLeast"/>
        </w:trPr>
        <w:tc>
          <w:tcPr>
            <w:tcW w:w="147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A8E1C18">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747" w:type="dxa"/>
            <w:vMerge w:val="restart"/>
            <w:tcBorders>
              <w:top w:val="nil"/>
              <w:left w:val="single" w:color="auto" w:sz="4" w:space="0"/>
              <w:bottom w:val="single" w:color="auto" w:sz="4" w:space="0"/>
              <w:right w:val="single" w:color="auto" w:sz="4" w:space="0"/>
            </w:tcBorders>
            <w:shd w:val="clear" w:color="000000" w:fill="FFFFFF"/>
            <w:vAlign w:val="center"/>
          </w:tcPr>
          <w:p w14:paraId="791275FD">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709" w:type="dxa"/>
            <w:vMerge w:val="continue"/>
            <w:tcBorders>
              <w:top w:val="single" w:color="auto" w:sz="4" w:space="0"/>
              <w:left w:val="single" w:color="auto" w:sz="4" w:space="0"/>
              <w:bottom w:val="single" w:color="auto" w:sz="4" w:space="0"/>
              <w:right w:val="single" w:color="auto" w:sz="4" w:space="0"/>
            </w:tcBorders>
            <w:vAlign w:val="center"/>
          </w:tcPr>
          <w:p w14:paraId="79EC4AF8">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EC01ED3">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490B2DD">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3BD3D2F">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BD70523">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0FF77456">
            <w:pPr>
              <w:widowControl/>
              <w:jc w:val="left"/>
              <w:rPr>
                <w:rFonts w:ascii="宋体" w:hAnsi="宋体" w:eastAsia="宋体" w:cs="宋体"/>
                <w:kern w:val="0"/>
                <w:sz w:val="24"/>
                <w:szCs w:val="24"/>
              </w:rPr>
            </w:pPr>
          </w:p>
        </w:tc>
      </w:tr>
      <w:tr w14:paraId="62B78EB4">
        <w:tblPrEx>
          <w:tblCellMar>
            <w:top w:w="0" w:type="dxa"/>
            <w:left w:w="108" w:type="dxa"/>
            <w:bottom w:w="0" w:type="dxa"/>
            <w:right w:w="108" w:type="dxa"/>
          </w:tblCellMar>
        </w:tblPrEx>
        <w:trPr>
          <w:trHeight w:val="595" w:hRule="atLeast"/>
        </w:trPr>
        <w:tc>
          <w:tcPr>
            <w:tcW w:w="1476" w:type="dxa"/>
            <w:gridSpan w:val="2"/>
            <w:vMerge w:val="continue"/>
            <w:tcBorders>
              <w:top w:val="single" w:color="auto" w:sz="4" w:space="0"/>
              <w:left w:val="single" w:color="auto" w:sz="4" w:space="0"/>
              <w:bottom w:val="single" w:color="auto" w:sz="4" w:space="0"/>
              <w:right w:val="single" w:color="auto" w:sz="4" w:space="0"/>
            </w:tcBorders>
            <w:vAlign w:val="center"/>
          </w:tcPr>
          <w:p w14:paraId="7304A4F8">
            <w:pPr>
              <w:widowControl/>
              <w:jc w:val="left"/>
              <w:rPr>
                <w:rFonts w:ascii="宋体" w:hAnsi="宋体" w:eastAsia="宋体" w:cs="宋体"/>
                <w:kern w:val="0"/>
                <w:sz w:val="24"/>
                <w:szCs w:val="24"/>
              </w:rPr>
            </w:pPr>
          </w:p>
        </w:tc>
        <w:tc>
          <w:tcPr>
            <w:tcW w:w="1747" w:type="dxa"/>
            <w:vMerge w:val="continue"/>
            <w:tcBorders>
              <w:top w:val="nil"/>
              <w:left w:val="single" w:color="auto" w:sz="4" w:space="0"/>
              <w:bottom w:val="single" w:color="auto" w:sz="4" w:space="0"/>
              <w:right w:val="single" w:color="auto" w:sz="4" w:space="0"/>
            </w:tcBorders>
            <w:vAlign w:val="center"/>
          </w:tcPr>
          <w:p w14:paraId="1044223C">
            <w:pPr>
              <w:widowControl/>
              <w:jc w:val="left"/>
              <w:rPr>
                <w:rFonts w:ascii="宋体" w:hAnsi="宋体" w:eastAsia="宋体" w:cs="宋体"/>
                <w:kern w:val="0"/>
                <w:sz w:val="24"/>
                <w:szCs w:val="24"/>
              </w:rPr>
            </w:pPr>
          </w:p>
        </w:tc>
        <w:tc>
          <w:tcPr>
            <w:tcW w:w="1709" w:type="dxa"/>
            <w:vMerge w:val="continue"/>
            <w:tcBorders>
              <w:top w:val="single" w:color="auto" w:sz="4" w:space="0"/>
              <w:left w:val="single" w:color="auto" w:sz="4" w:space="0"/>
              <w:bottom w:val="single" w:color="auto" w:sz="4" w:space="0"/>
              <w:right w:val="single" w:color="auto" w:sz="4" w:space="0"/>
            </w:tcBorders>
            <w:vAlign w:val="center"/>
          </w:tcPr>
          <w:p w14:paraId="38D9CEF5">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4B99DC3">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C2B0D9E">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91B06AF">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BECE51B">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1ECC3A94">
            <w:pPr>
              <w:widowControl/>
              <w:jc w:val="left"/>
              <w:rPr>
                <w:rFonts w:ascii="宋体" w:hAnsi="宋体" w:eastAsia="宋体" w:cs="宋体"/>
                <w:kern w:val="0"/>
                <w:sz w:val="24"/>
                <w:szCs w:val="24"/>
              </w:rPr>
            </w:pPr>
          </w:p>
        </w:tc>
      </w:tr>
      <w:tr w14:paraId="2593E5A7">
        <w:tblPrEx>
          <w:tblCellMar>
            <w:top w:w="0" w:type="dxa"/>
            <w:left w:w="108" w:type="dxa"/>
            <w:bottom w:w="0" w:type="dxa"/>
            <w:right w:w="108" w:type="dxa"/>
          </w:tblCellMar>
        </w:tblPrEx>
        <w:trPr>
          <w:trHeight w:val="595" w:hRule="atLeast"/>
        </w:trPr>
        <w:tc>
          <w:tcPr>
            <w:tcW w:w="322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331B8F7D">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709" w:type="dxa"/>
            <w:tcBorders>
              <w:top w:val="nil"/>
              <w:left w:val="nil"/>
              <w:bottom w:val="single" w:color="auto" w:sz="4" w:space="0"/>
              <w:right w:val="single" w:color="auto" w:sz="4" w:space="0"/>
            </w:tcBorders>
            <w:shd w:val="clear" w:color="000000" w:fill="FFFFFF"/>
            <w:noWrap/>
            <w:vAlign w:val="center"/>
          </w:tcPr>
          <w:p w14:paraId="47E950CA">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6E042A6A">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0A7172C3">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32F5177B">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20B059AE">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30D64B92">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371089C9">
        <w:tblPrEx>
          <w:tblCellMar>
            <w:top w:w="0" w:type="dxa"/>
            <w:left w:w="108" w:type="dxa"/>
            <w:bottom w:w="0" w:type="dxa"/>
            <w:right w:w="108" w:type="dxa"/>
          </w:tblCellMar>
        </w:tblPrEx>
        <w:trPr>
          <w:trHeight w:val="595" w:hRule="atLeast"/>
        </w:trPr>
        <w:tc>
          <w:tcPr>
            <w:tcW w:w="322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3CD18A2">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709" w:type="dxa"/>
            <w:tcBorders>
              <w:top w:val="nil"/>
              <w:left w:val="nil"/>
              <w:bottom w:val="single" w:color="auto" w:sz="4" w:space="0"/>
              <w:right w:val="single" w:color="auto" w:sz="4" w:space="0"/>
            </w:tcBorders>
            <w:shd w:val="clear" w:color="auto" w:fill="auto"/>
            <w:noWrap/>
            <w:vAlign w:val="center"/>
          </w:tcPr>
          <w:p w14:paraId="0973973E">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939.95</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C78CCE4">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782.84</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5D887F3">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157.11</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DCD2CE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4FFF1E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B7E655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7F14941">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76D02F5">
            <w:pPr>
              <w:widowControl/>
              <w:jc w:val="left"/>
              <w:rPr>
                <w:rFonts w:ascii="宋体" w:hAnsi="宋体" w:eastAsia="宋体" w:cs="宋体"/>
                <w:kern w:val="0"/>
                <w:sz w:val="24"/>
                <w:szCs w:val="24"/>
              </w:rPr>
            </w:pPr>
            <w:r>
              <w:rPr>
                <w:rFonts w:hint="eastAsia" w:ascii="宋体" w:hAnsi="宋体" w:eastAsia="宋体" w:cs="宋体"/>
                <w:kern w:val="0"/>
                <w:sz w:val="24"/>
                <w:szCs w:val="24"/>
              </w:rPr>
              <w:t>2080801</w:t>
            </w:r>
          </w:p>
        </w:tc>
        <w:tc>
          <w:tcPr>
            <w:tcW w:w="1747" w:type="dxa"/>
            <w:tcBorders>
              <w:top w:val="nil"/>
              <w:left w:val="nil"/>
              <w:bottom w:val="single" w:color="auto" w:sz="4" w:space="0"/>
              <w:right w:val="single" w:color="auto" w:sz="4" w:space="0"/>
            </w:tcBorders>
            <w:shd w:val="clear" w:color="000000" w:fill="FFFFFF"/>
            <w:noWrap/>
            <w:vAlign w:val="center"/>
          </w:tcPr>
          <w:p w14:paraId="2B489BC0">
            <w:pPr>
              <w:widowControl/>
              <w:jc w:val="left"/>
              <w:rPr>
                <w:rFonts w:ascii="宋体" w:hAnsi="宋体" w:eastAsia="宋体" w:cs="宋体"/>
                <w:kern w:val="0"/>
                <w:sz w:val="24"/>
                <w:szCs w:val="24"/>
              </w:rPr>
            </w:pPr>
            <w:r>
              <w:rPr>
                <w:rFonts w:hint="eastAsia" w:ascii="宋体" w:hAnsi="宋体" w:eastAsia="宋体" w:cs="宋体"/>
                <w:kern w:val="0"/>
                <w:sz w:val="24"/>
                <w:szCs w:val="24"/>
              </w:rPr>
              <w:t>死亡抚恤　</w:t>
            </w:r>
          </w:p>
        </w:tc>
        <w:tc>
          <w:tcPr>
            <w:tcW w:w="1709" w:type="dxa"/>
            <w:tcBorders>
              <w:top w:val="nil"/>
              <w:left w:val="nil"/>
              <w:bottom w:val="single" w:color="auto" w:sz="4" w:space="0"/>
              <w:right w:val="single" w:color="auto" w:sz="4" w:space="0"/>
            </w:tcBorders>
            <w:shd w:val="clear" w:color="auto" w:fill="auto"/>
            <w:noWrap/>
            <w:vAlign w:val="center"/>
          </w:tcPr>
          <w:p w14:paraId="0F55CC47">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14.60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E45D49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07B0DC8">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14.60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1E0EA5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A7F6C3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589AB07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AB12382">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B8F37B1">
            <w:pPr>
              <w:widowControl/>
              <w:jc w:val="left"/>
              <w:rPr>
                <w:rFonts w:ascii="宋体" w:hAnsi="宋体" w:eastAsia="宋体" w:cs="宋体"/>
                <w:kern w:val="0"/>
                <w:sz w:val="24"/>
                <w:szCs w:val="24"/>
              </w:rPr>
            </w:pPr>
            <w:r>
              <w:rPr>
                <w:rFonts w:hint="eastAsia" w:ascii="宋体" w:hAnsi="宋体" w:eastAsia="宋体" w:cs="宋体"/>
                <w:kern w:val="0"/>
                <w:sz w:val="24"/>
                <w:szCs w:val="24"/>
              </w:rPr>
              <w:t>2130104</w:t>
            </w:r>
          </w:p>
        </w:tc>
        <w:tc>
          <w:tcPr>
            <w:tcW w:w="1747" w:type="dxa"/>
            <w:tcBorders>
              <w:top w:val="nil"/>
              <w:left w:val="nil"/>
              <w:bottom w:val="single" w:color="auto" w:sz="4" w:space="0"/>
              <w:right w:val="single" w:color="auto" w:sz="4" w:space="0"/>
            </w:tcBorders>
            <w:shd w:val="clear" w:color="000000" w:fill="FFFFFF"/>
            <w:noWrap/>
            <w:vAlign w:val="center"/>
          </w:tcPr>
          <w:p w14:paraId="6AE31006">
            <w:pPr>
              <w:widowControl/>
              <w:jc w:val="left"/>
              <w:rPr>
                <w:rFonts w:ascii="宋体" w:hAnsi="宋体" w:eastAsia="宋体" w:cs="宋体"/>
                <w:kern w:val="0"/>
                <w:sz w:val="24"/>
                <w:szCs w:val="24"/>
              </w:rPr>
            </w:pPr>
            <w:r>
              <w:rPr>
                <w:rFonts w:hint="eastAsia" w:ascii="宋体" w:hAnsi="宋体" w:eastAsia="宋体" w:cs="宋体"/>
                <w:kern w:val="0"/>
                <w:sz w:val="24"/>
                <w:szCs w:val="24"/>
              </w:rPr>
              <w:t>事业运行　</w:t>
            </w:r>
          </w:p>
        </w:tc>
        <w:tc>
          <w:tcPr>
            <w:tcW w:w="1709" w:type="dxa"/>
            <w:tcBorders>
              <w:top w:val="nil"/>
              <w:left w:val="nil"/>
              <w:bottom w:val="single" w:color="auto" w:sz="4" w:space="0"/>
              <w:right w:val="single" w:color="auto" w:sz="4" w:space="0"/>
            </w:tcBorders>
            <w:shd w:val="clear" w:color="auto" w:fill="auto"/>
            <w:noWrap/>
            <w:vAlign w:val="center"/>
          </w:tcPr>
          <w:p w14:paraId="382924AF">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532.58</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D8DA2F6">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532.58</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D19F36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E0C866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C2AFB1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6DB47F6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452D6378">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282EF31">
            <w:pPr>
              <w:widowControl/>
              <w:jc w:val="left"/>
              <w:rPr>
                <w:rFonts w:ascii="宋体" w:hAnsi="宋体" w:eastAsia="宋体" w:cs="宋体"/>
                <w:kern w:val="0"/>
                <w:sz w:val="24"/>
                <w:szCs w:val="24"/>
              </w:rPr>
            </w:pPr>
            <w:r>
              <w:rPr>
                <w:rFonts w:hint="eastAsia" w:ascii="宋体" w:hAnsi="宋体" w:eastAsia="宋体" w:cs="宋体"/>
                <w:kern w:val="0"/>
                <w:sz w:val="24"/>
                <w:szCs w:val="24"/>
              </w:rPr>
              <w:t>2010199</w:t>
            </w:r>
          </w:p>
        </w:tc>
        <w:tc>
          <w:tcPr>
            <w:tcW w:w="1747" w:type="dxa"/>
            <w:tcBorders>
              <w:top w:val="nil"/>
              <w:left w:val="nil"/>
              <w:bottom w:val="single" w:color="auto" w:sz="4" w:space="0"/>
              <w:right w:val="single" w:color="auto" w:sz="4" w:space="0"/>
            </w:tcBorders>
            <w:shd w:val="clear" w:color="000000" w:fill="FFFFFF"/>
            <w:noWrap/>
            <w:vAlign w:val="center"/>
          </w:tcPr>
          <w:p w14:paraId="32C70F91">
            <w:pPr>
              <w:widowControl/>
              <w:jc w:val="left"/>
              <w:rPr>
                <w:rFonts w:ascii="宋体" w:hAnsi="宋体" w:eastAsia="宋体" w:cs="宋体"/>
                <w:kern w:val="0"/>
                <w:sz w:val="24"/>
                <w:szCs w:val="24"/>
              </w:rPr>
            </w:pPr>
            <w:r>
              <w:rPr>
                <w:rFonts w:hint="eastAsia" w:ascii="宋体" w:hAnsi="宋体" w:eastAsia="宋体" w:cs="宋体"/>
                <w:kern w:val="0"/>
                <w:sz w:val="24"/>
                <w:szCs w:val="24"/>
              </w:rPr>
              <w:t>其他人大事务支出　</w:t>
            </w:r>
          </w:p>
        </w:tc>
        <w:tc>
          <w:tcPr>
            <w:tcW w:w="1709" w:type="dxa"/>
            <w:tcBorders>
              <w:top w:val="nil"/>
              <w:left w:val="nil"/>
              <w:bottom w:val="single" w:color="auto" w:sz="4" w:space="0"/>
              <w:right w:val="single" w:color="auto" w:sz="4" w:space="0"/>
            </w:tcBorders>
            <w:shd w:val="clear" w:color="auto" w:fill="auto"/>
            <w:noWrap/>
            <w:vAlign w:val="center"/>
          </w:tcPr>
          <w:p w14:paraId="2036564A">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3.00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8EB8C4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75D3FDC">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3.00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F3C395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D34570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63B8125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B00E477">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DB579EA">
            <w:pPr>
              <w:widowControl/>
              <w:jc w:val="left"/>
              <w:rPr>
                <w:rFonts w:ascii="宋体" w:hAnsi="宋体" w:eastAsia="宋体" w:cs="宋体"/>
                <w:kern w:val="0"/>
                <w:sz w:val="24"/>
                <w:szCs w:val="24"/>
              </w:rPr>
            </w:pPr>
            <w:r>
              <w:rPr>
                <w:rFonts w:hint="eastAsia"/>
              </w:rPr>
              <w:t>2010350</w:t>
            </w:r>
          </w:p>
        </w:tc>
        <w:tc>
          <w:tcPr>
            <w:tcW w:w="1747" w:type="dxa"/>
            <w:tcBorders>
              <w:top w:val="nil"/>
              <w:left w:val="nil"/>
              <w:bottom w:val="single" w:color="auto" w:sz="4" w:space="0"/>
              <w:right w:val="single" w:color="auto" w:sz="4" w:space="0"/>
            </w:tcBorders>
            <w:shd w:val="clear" w:color="000000" w:fill="FFFFFF"/>
            <w:noWrap/>
            <w:vAlign w:val="center"/>
          </w:tcPr>
          <w:p w14:paraId="759C8B4A">
            <w:pPr>
              <w:widowControl/>
              <w:jc w:val="left"/>
              <w:rPr>
                <w:rFonts w:ascii="宋体" w:hAnsi="宋体" w:eastAsia="宋体" w:cs="宋体"/>
                <w:kern w:val="0"/>
                <w:sz w:val="24"/>
                <w:szCs w:val="24"/>
              </w:rPr>
            </w:pPr>
            <w:r>
              <w:rPr>
                <w:rFonts w:hint="eastAsia" w:ascii="宋体" w:hAnsi="宋体" w:eastAsia="宋体" w:cs="宋体"/>
                <w:kern w:val="0"/>
                <w:sz w:val="24"/>
                <w:szCs w:val="24"/>
              </w:rPr>
              <w:t>事业运行　</w:t>
            </w:r>
          </w:p>
        </w:tc>
        <w:tc>
          <w:tcPr>
            <w:tcW w:w="1709" w:type="dxa"/>
            <w:tcBorders>
              <w:top w:val="nil"/>
              <w:left w:val="nil"/>
              <w:bottom w:val="single" w:color="auto" w:sz="4" w:space="0"/>
              <w:right w:val="single" w:color="auto" w:sz="4" w:space="0"/>
            </w:tcBorders>
            <w:shd w:val="clear" w:color="auto" w:fill="auto"/>
            <w:noWrap/>
            <w:vAlign w:val="center"/>
          </w:tcPr>
          <w:p w14:paraId="76A26010">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109.52</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BD3DE2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3CFFAAD">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109.52</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6B1C8C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20CD58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8E7BDA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C7E46F6">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1D440F9">
            <w:pPr>
              <w:widowControl/>
              <w:jc w:val="left"/>
              <w:rPr>
                <w:rFonts w:ascii="宋体" w:hAnsi="宋体" w:eastAsia="宋体" w:cs="宋体"/>
                <w:kern w:val="0"/>
                <w:sz w:val="24"/>
                <w:szCs w:val="24"/>
              </w:rPr>
            </w:pPr>
            <w:r>
              <w:rPr>
                <w:rFonts w:hint="eastAsia" w:ascii="宋体" w:hAnsi="宋体" w:eastAsia="宋体" w:cs="宋体"/>
                <w:kern w:val="0"/>
                <w:sz w:val="24"/>
                <w:szCs w:val="24"/>
              </w:rPr>
              <w:t>2080505</w:t>
            </w:r>
          </w:p>
        </w:tc>
        <w:tc>
          <w:tcPr>
            <w:tcW w:w="1747" w:type="dxa"/>
            <w:tcBorders>
              <w:top w:val="nil"/>
              <w:left w:val="nil"/>
              <w:bottom w:val="single" w:color="auto" w:sz="4" w:space="0"/>
              <w:right w:val="single" w:color="auto" w:sz="4" w:space="0"/>
            </w:tcBorders>
            <w:shd w:val="clear" w:color="000000" w:fill="FFFFFF"/>
            <w:noWrap/>
            <w:vAlign w:val="center"/>
          </w:tcPr>
          <w:p w14:paraId="2AC0213C">
            <w:pPr>
              <w:widowControl/>
              <w:jc w:val="left"/>
              <w:rPr>
                <w:rFonts w:ascii="宋体" w:hAnsi="宋体" w:eastAsia="宋体" w:cs="宋体"/>
                <w:kern w:val="0"/>
                <w:sz w:val="24"/>
                <w:szCs w:val="24"/>
              </w:rPr>
            </w:pPr>
            <w:r>
              <w:rPr>
                <w:rFonts w:hint="eastAsia" w:ascii="宋体" w:hAnsi="宋体" w:eastAsia="宋体" w:cs="宋体"/>
                <w:kern w:val="0"/>
                <w:sz w:val="24"/>
                <w:szCs w:val="24"/>
              </w:rPr>
              <w:t>机关事业单位基本养老保险缴费支出</w:t>
            </w:r>
          </w:p>
        </w:tc>
        <w:tc>
          <w:tcPr>
            <w:tcW w:w="1709" w:type="dxa"/>
            <w:tcBorders>
              <w:top w:val="nil"/>
              <w:left w:val="nil"/>
              <w:bottom w:val="single" w:color="auto" w:sz="4" w:space="0"/>
              <w:right w:val="single" w:color="auto" w:sz="4" w:space="0"/>
            </w:tcBorders>
            <w:shd w:val="clear" w:color="auto" w:fill="auto"/>
            <w:noWrap/>
            <w:vAlign w:val="center"/>
          </w:tcPr>
          <w:p w14:paraId="171ED84C">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77.64</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7BF06D8B">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77.64</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AFE9B5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A83895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3FAAE7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BF9F8F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7FB2627F">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95BD7D6">
            <w:pPr>
              <w:widowControl/>
              <w:jc w:val="left"/>
              <w:rPr>
                <w:rFonts w:ascii="宋体" w:hAnsi="宋体" w:eastAsia="宋体" w:cs="宋体"/>
                <w:kern w:val="0"/>
                <w:sz w:val="24"/>
                <w:szCs w:val="24"/>
              </w:rPr>
            </w:pPr>
            <w:r>
              <w:rPr>
                <w:rFonts w:hint="eastAsia" w:ascii="宋体" w:hAnsi="宋体" w:eastAsia="宋体" w:cs="宋体"/>
                <w:kern w:val="0"/>
                <w:sz w:val="24"/>
                <w:szCs w:val="24"/>
              </w:rPr>
              <w:t>2101102</w:t>
            </w:r>
          </w:p>
        </w:tc>
        <w:tc>
          <w:tcPr>
            <w:tcW w:w="1747" w:type="dxa"/>
            <w:tcBorders>
              <w:top w:val="nil"/>
              <w:left w:val="nil"/>
              <w:bottom w:val="single" w:color="auto" w:sz="4" w:space="0"/>
              <w:right w:val="single" w:color="auto" w:sz="4" w:space="0"/>
            </w:tcBorders>
            <w:shd w:val="clear" w:color="000000" w:fill="FFFFFF"/>
            <w:noWrap/>
            <w:vAlign w:val="center"/>
          </w:tcPr>
          <w:p w14:paraId="3AA30585">
            <w:pPr>
              <w:widowControl/>
              <w:jc w:val="left"/>
              <w:rPr>
                <w:rFonts w:ascii="宋体" w:hAnsi="宋体" w:eastAsia="宋体" w:cs="宋体"/>
                <w:kern w:val="0"/>
                <w:sz w:val="24"/>
                <w:szCs w:val="24"/>
              </w:rPr>
            </w:pPr>
            <w:r>
              <w:rPr>
                <w:rFonts w:hint="eastAsia" w:ascii="宋体" w:hAnsi="宋体" w:eastAsia="宋体" w:cs="宋体"/>
                <w:kern w:val="0"/>
                <w:sz w:val="24"/>
                <w:szCs w:val="24"/>
              </w:rPr>
              <w:t>事业单位医疗　</w:t>
            </w:r>
          </w:p>
        </w:tc>
        <w:tc>
          <w:tcPr>
            <w:tcW w:w="1709" w:type="dxa"/>
            <w:tcBorders>
              <w:top w:val="nil"/>
              <w:left w:val="nil"/>
              <w:bottom w:val="single" w:color="auto" w:sz="4" w:space="0"/>
              <w:right w:val="single" w:color="auto" w:sz="4" w:space="0"/>
            </w:tcBorders>
            <w:shd w:val="clear" w:color="auto" w:fill="auto"/>
            <w:noWrap/>
            <w:vAlign w:val="center"/>
          </w:tcPr>
          <w:p w14:paraId="25690CA3">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42.22</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031485F">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42.22</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13A528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EC2344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E12AB8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3250C38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AC38285">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4E354BB">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2011199</w:t>
            </w:r>
          </w:p>
        </w:tc>
        <w:tc>
          <w:tcPr>
            <w:tcW w:w="1747" w:type="dxa"/>
            <w:tcBorders>
              <w:top w:val="nil"/>
              <w:left w:val="nil"/>
              <w:bottom w:val="single" w:color="auto" w:sz="4" w:space="0"/>
              <w:right w:val="single" w:color="auto" w:sz="4" w:space="0"/>
            </w:tcBorders>
            <w:shd w:val="clear" w:color="000000" w:fill="FFFFFF"/>
            <w:noWrap/>
            <w:vAlign w:val="center"/>
          </w:tcPr>
          <w:p w14:paraId="6DFCC17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其他纪检监察事务支出</w:t>
            </w:r>
          </w:p>
        </w:tc>
        <w:tc>
          <w:tcPr>
            <w:tcW w:w="1709" w:type="dxa"/>
            <w:tcBorders>
              <w:top w:val="nil"/>
              <w:left w:val="nil"/>
              <w:bottom w:val="single" w:color="auto" w:sz="4" w:space="0"/>
              <w:right w:val="single" w:color="auto" w:sz="4" w:space="0"/>
            </w:tcBorders>
            <w:shd w:val="clear" w:color="auto" w:fill="auto"/>
            <w:noWrap/>
            <w:vAlign w:val="center"/>
          </w:tcPr>
          <w:p w14:paraId="16BFEDEE">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4.00</w:t>
            </w:r>
          </w:p>
        </w:tc>
        <w:tc>
          <w:tcPr>
            <w:tcW w:w="1991" w:type="dxa"/>
            <w:tcBorders>
              <w:top w:val="nil"/>
              <w:left w:val="nil"/>
              <w:bottom w:val="single" w:color="auto" w:sz="4" w:space="0"/>
              <w:right w:val="single" w:color="auto" w:sz="4" w:space="0"/>
            </w:tcBorders>
            <w:shd w:val="clear" w:color="auto" w:fill="auto"/>
            <w:noWrap/>
            <w:vAlign w:val="center"/>
          </w:tcPr>
          <w:p w14:paraId="5E74CF4F">
            <w:pPr>
              <w:widowControl/>
              <w:jc w:val="right"/>
              <w:rPr>
                <w:rFonts w:hint="default" w:ascii="宋体" w:hAnsi="宋体" w:eastAsia="宋体" w:cs="宋体"/>
                <w:kern w:val="0"/>
                <w:sz w:val="24"/>
                <w:szCs w:val="24"/>
                <w:lang w:val="en-US" w:eastAsia="zh-CN"/>
              </w:rPr>
            </w:pPr>
          </w:p>
        </w:tc>
        <w:tc>
          <w:tcPr>
            <w:tcW w:w="1991" w:type="dxa"/>
            <w:tcBorders>
              <w:top w:val="nil"/>
              <w:left w:val="nil"/>
              <w:bottom w:val="single" w:color="auto" w:sz="4" w:space="0"/>
              <w:right w:val="single" w:color="auto" w:sz="4" w:space="0"/>
            </w:tcBorders>
            <w:shd w:val="clear" w:color="auto" w:fill="auto"/>
            <w:noWrap/>
            <w:vAlign w:val="center"/>
          </w:tcPr>
          <w:p w14:paraId="2332E25E">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4.00</w:t>
            </w:r>
          </w:p>
        </w:tc>
        <w:tc>
          <w:tcPr>
            <w:tcW w:w="1991" w:type="dxa"/>
            <w:tcBorders>
              <w:top w:val="nil"/>
              <w:left w:val="nil"/>
              <w:bottom w:val="single" w:color="auto" w:sz="4" w:space="0"/>
              <w:right w:val="single" w:color="auto" w:sz="4" w:space="0"/>
            </w:tcBorders>
            <w:shd w:val="clear" w:color="auto" w:fill="auto"/>
            <w:noWrap/>
            <w:vAlign w:val="center"/>
          </w:tcPr>
          <w:p w14:paraId="26F2E06B">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C745490">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73B394A2">
            <w:pPr>
              <w:widowControl/>
              <w:jc w:val="right"/>
              <w:rPr>
                <w:rFonts w:hint="eastAsia" w:ascii="宋体" w:hAnsi="宋体" w:eastAsia="宋体" w:cs="宋体"/>
                <w:kern w:val="0"/>
                <w:sz w:val="24"/>
                <w:szCs w:val="24"/>
              </w:rPr>
            </w:pPr>
          </w:p>
        </w:tc>
      </w:tr>
      <w:tr w14:paraId="66FDDCB1">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D48A207">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2130199</w:t>
            </w:r>
          </w:p>
        </w:tc>
        <w:tc>
          <w:tcPr>
            <w:tcW w:w="1747" w:type="dxa"/>
            <w:tcBorders>
              <w:top w:val="nil"/>
              <w:left w:val="nil"/>
              <w:bottom w:val="single" w:color="auto" w:sz="4" w:space="0"/>
              <w:right w:val="single" w:color="auto" w:sz="4" w:space="0"/>
            </w:tcBorders>
            <w:shd w:val="clear" w:color="000000" w:fill="FFFFFF"/>
            <w:noWrap/>
            <w:vAlign w:val="center"/>
          </w:tcPr>
          <w:p w14:paraId="13B11E4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其他农业农村支出</w:t>
            </w:r>
          </w:p>
        </w:tc>
        <w:tc>
          <w:tcPr>
            <w:tcW w:w="1709" w:type="dxa"/>
            <w:tcBorders>
              <w:top w:val="nil"/>
              <w:left w:val="nil"/>
              <w:bottom w:val="single" w:color="auto" w:sz="4" w:space="0"/>
              <w:right w:val="single" w:color="auto" w:sz="4" w:space="0"/>
            </w:tcBorders>
            <w:shd w:val="clear" w:color="auto" w:fill="auto"/>
            <w:noWrap/>
            <w:vAlign w:val="center"/>
          </w:tcPr>
          <w:p w14:paraId="4B1F2C69">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60.41</w:t>
            </w:r>
          </w:p>
        </w:tc>
        <w:tc>
          <w:tcPr>
            <w:tcW w:w="1991" w:type="dxa"/>
            <w:tcBorders>
              <w:top w:val="nil"/>
              <w:left w:val="nil"/>
              <w:bottom w:val="single" w:color="auto" w:sz="4" w:space="0"/>
              <w:right w:val="single" w:color="auto" w:sz="4" w:space="0"/>
            </w:tcBorders>
            <w:shd w:val="clear" w:color="auto" w:fill="auto"/>
            <w:noWrap/>
            <w:vAlign w:val="center"/>
          </w:tcPr>
          <w:p w14:paraId="6E5EA5F5">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60.41</w:t>
            </w:r>
          </w:p>
        </w:tc>
        <w:tc>
          <w:tcPr>
            <w:tcW w:w="1991" w:type="dxa"/>
            <w:tcBorders>
              <w:top w:val="nil"/>
              <w:left w:val="nil"/>
              <w:bottom w:val="single" w:color="auto" w:sz="4" w:space="0"/>
              <w:right w:val="single" w:color="auto" w:sz="4" w:space="0"/>
            </w:tcBorders>
            <w:shd w:val="clear" w:color="auto" w:fill="auto"/>
            <w:noWrap/>
            <w:vAlign w:val="center"/>
          </w:tcPr>
          <w:p w14:paraId="58B18E9F">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9CD2314">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F4CC018">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770CC4C">
            <w:pPr>
              <w:widowControl/>
              <w:jc w:val="right"/>
              <w:rPr>
                <w:rFonts w:hint="eastAsia" w:ascii="宋体" w:hAnsi="宋体" w:eastAsia="宋体" w:cs="宋体"/>
                <w:kern w:val="0"/>
                <w:sz w:val="24"/>
                <w:szCs w:val="24"/>
              </w:rPr>
            </w:pPr>
          </w:p>
        </w:tc>
      </w:tr>
      <w:tr w14:paraId="0259FA5C">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2BF65CE">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2110507</w:t>
            </w:r>
          </w:p>
        </w:tc>
        <w:tc>
          <w:tcPr>
            <w:tcW w:w="1747" w:type="dxa"/>
            <w:tcBorders>
              <w:top w:val="nil"/>
              <w:left w:val="nil"/>
              <w:bottom w:val="single" w:color="auto" w:sz="4" w:space="0"/>
              <w:right w:val="single" w:color="auto" w:sz="4" w:space="0"/>
            </w:tcBorders>
            <w:shd w:val="clear" w:color="000000" w:fill="FFFFFF"/>
            <w:noWrap/>
            <w:vAlign w:val="center"/>
          </w:tcPr>
          <w:p w14:paraId="0C93123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停伐补助</w:t>
            </w:r>
          </w:p>
        </w:tc>
        <w:tc>
          <w:tcPr>
            <w:tcW w:w="1709" w:type="dxa"/>
            <w:tcBorders>
              <w:top w:val="nil"/>
              <w:left w:val="nil"/>
              <w:bottom w:val="single" w:color="auto" w:sz="4" w:space="0"/>
              <w:right w:val="single" w:color="auto" w:sz="4" w:space="0"/>
            </w:tcBorders>
            <w:shd w:val="clear" w:color="auto" w:fill="auto"/>
            <w:noWrap/>
            <w:vAlign w:val="center"/>
          </w:tcPr>
          <w:p w14:paraId="7965CDDB">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26.00</w:t>
            </w:r>
          </w:p>
        </w:tc>
        <w:tc>
          <w:tcPr>
            <w:tcW w:w="1991" w:type="dxa"/>
            <w:tcBorders>
              <w:top w:val="nil"/>
              <w:left w:val="nil"/>
              <w:bottom w:val="single" w:color="auto" w:sz="4" w:space="0"/>
              <w:right w:val="single" w:color="auto" w:sz="4" w:space="0"/>
            </w:tcBorders>
            <w:shd w:val="clear" w:color="auto" w:fill="auto"/>
            <w:noWrap/>
            <w:vAlign w:val="center"/>
          </w:tcPr>
          <w:p w14:paraId="1951D7E6">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6B75C27A">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26.00</w:t>
            </w:r>
          </w:p>
        </w:tc>
        <w:tc>
          <w:tcPr>
            <w:tcW w:w="1991" w:type="dxa"/>
            <w:tcBorders>
              <w:top w:val="nil"/>
              <w:left w:val="nil"/>
              <w:bottom w:val="single" w:color="auto" w:sz="4" w:space="0"/>
              <w:right w:val="single" w:color="auto" w:sz="4" w:space="0"/>
            </w:tcBorders>
            <w:shd w:val="clear" w:color="auto" w:fill="auto"/>
            <w:noWrap/>
            <w:vAlign w:val="center"/>
          </w:tcPr>
          <w:p w14:paraId="3D7582F0">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6374ABE6">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120FA6E4">
            <w:pPr>
              <w:widowControl/>
              <w:jc w:val="right"/>
              <w:rPr>
                <w:rFonts w:hint="eastAsia" w:ascii="宋体" w:hAnsi="宋体" w:eastAsia="宋体" w:cs="宋体"/>
                <w:kern w:val="0"/>
                <w:sz w:val="24"/>
                <w:szCs w:val="24"/>
              </w:rPr>
            </w:pPr>
          </w:p>
        </w:tc>
      </w:tr>
      <w:tr w14:paraId="32D854B9">
        <w:tblPrEx>
          <w:tblCellMar>
            <w:top w:w="0" w:type="dxa"/>
            <w:left w:w="108" w:type="dxa"/>
            <w:bottom w:w="0" w:type="dxa"/>
            <w:right w:w="108" w:type="dxa"/>
          </w:tblCellMar>
        </w:tblPrEx>
        <w:trPr>
          <w:trHeight w:val="595"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1D87A25">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2130101</w:t>
            </w:r>
          </w:p>
        </w:tc>
        <w:tc>
          <w:tcPr>
            <w:tcW w:w="1747" w:type="dxa"/>
            <w:tcBorders>
              <w:top w:val="nil"/>
              <w:left w:val="nil"/>
              <w:bottom w:val="single" w:color="auto" w:sz="4" w:space="0"/>
              <w:right w:val="single" w:color="auto" w:sz="4" w:space="0"/>
            </w:tcBorders>
            <w:shd w:val="clear" w:color="000000" w:fill="FFFFFF"/>
            <w:noWrap/>
            <w:vAlign w:val="center"/>
          </w:tcPr>
          <w:p w14:paraId="1FBB05D8">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行政运行</w:t>
            </w:r>
          </w:p>
        </w:tc>
        <w:tc>
          <w:tcPr>
            <w:tcW w:w="1709" w:type="dxa"/>
            <w:tcBorders>
              <w:top w:val="nil"/>
              <w:left w:val="nil"/>
              <w:bottom w:val="single" w:color="auto" w:sz="4" w:space="0"/>
              <w:right w:val="single" w:color="auto" w:sz="4" w:space="0"/>
            </w:tcBorders>
            <w:shd w:val="clear" w:color="auto" w:fill="auto"/>
            <w:noWrap/>
            <w:vAlign w:val="center"/>
          </w:tcPr>
          <w:p w14:paraId="2297F143">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69.98</w:t>
            </w:r>
          </w:p>
        </w:tc>
        <w:tc>
          <w:tcPr>
            <w:tcW w:w="1991" w:type="dxa"/>
            <w:tcBorders>
              <w:top w:val="nil"/>
              <w:left w:val="nil"/>
              <w:bottom w:val="single" w:color="auto" w:sz="4" w:space="0"/>
              <w:right w:val="single" w:color="auto" w:sz="4" w:space="0"/>
            </w:tcBorders>
            <w:shd w:val="clear" w:color="auto" w:fill="auto"/>
            <w:noWrap/>
            <w:vAlign w:val="center"/>
          </w:tcPr>
          <w:p w14:paraId="629EBE1B">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69.98</w:t>
            </w:r>
          </w:p>
        </w:tc>
        <w:tc>
          <w:tcPr>
            <w:tcW w:w="1991" w:type="dxa"/>
            <w:tcBorders>
              <w:top w:val="nil"/>
              <w:left w:val="nil"/>
              <w:bottom w:val="single" w:color="auto" w:sz="4" w:space="0"/>
              <w:right w:val="single" w:color="auto" w:sz="4" w:space="0"/>
            </w:tcBorders>
            <w:shd w:val="clear" w:color="auto" w:fill="auto"/>
            <w:noWrap/>
            <w:vAlign w:val="center"/>
          </w:tcPr>
          <w:p w14:paraId="09E77D39">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11484A0">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4CF5867">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2375EB89">
            <w:pPr>
              <w:widowControl/>
              <w:jc w:val="right"/>
              <w:rPr>
                <w:rFonts w:hint="eastAsia" w:ascii="宋体" w:hAnsi="宋体" w:eastAsia="宋体" w:cs="宋体"/>
                <w:kern w:val="0"/>
                <w:sz w:val="24"/>
                <w:szCs w:val="24"/>
              </w:rPr>
            </w:pPr>
          </w:p>
        </w:tc>
      </w:tr>
      <w:tr w14:paraId="58966CFB">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68B6A44A">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109D8104">
      <w:pPr>
        <w:widowControl/>
        <w:jc w:val="both"/>
        <w:rPr>
          <w:rFonts w:ascii="Times New Roman" w:hAnsi="Times New Roman" w:eastAsia="方正小标宋_GBK" w:cs="Times New Roman"/>
          <w:color w:val="000000"/>
          <w:kern w:val="0"/>
          <w:sz w:val="36"/>
          <w:szCs w:val="21"/>
        </w:rPr>
      </w:pPr>
    </w:p>
    <w:tbl>
      <w:tblPr>
        <w:tblStyle w:val="8"/>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5A5300DB">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14:paraId="16C7BF09">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14:paraId="40A4794F">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4AB1969C">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4171A86E">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7F083729">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53DBC9E5">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543A543D">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081A3335">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5E5D2FF5">
            <w:pPr>
              <w:widowControl/>
              <w:jc w:val="right"/>
              <w:rPr>
                <w:rFonts w:ascii="宋体" w:hAnsi="宋体" w:eastAsia="宋体" w:cs="宋体"/>
                <w:kern w:val="0"/>
                <w:sz w:val="24"/>
                <w:szCs w:val="24"/>
              </w:rPr>
            </w:pPr>
          </w:p>
        </w:tc>
      </w:tr>
      <w:tr w14:paraId="48C4F550">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164DCA2E">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571AEBE8">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14:paraId="5085928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5EA235F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414C32A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69C27D9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574ABD3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2B41618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370DEC5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7142CD5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2181111B">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5357AE20">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14:paraId="341FB3E2">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14:paraId="21C410A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7C6A75B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6EADD6E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745AEC9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53D5CD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3344DEC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66CBEF9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057EF76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115744FE">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08C588C">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32A45347">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23B9FDA1">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9ECC3DD">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405041AC">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1C7D13F2">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5FF0E5D3">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4616A396">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404367C9">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33ADDC98">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2677DDB0">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0B594806">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3CF5A70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8B030C2">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2A201AC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5136DC53">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0C40B72D">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42C876F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70A6E8DC">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399D388C">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4B672938">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4247B31F">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6619145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C04822F">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22765142">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10FF9DC0">
            <w:pPr>
              <w:widowControl/>
              <w:jc w:val="right"/>
              <w:rPr>
                <w:rFonts w:ascii="宋体" w:hAnsi="宋体" w:eastAsia="宋体" w:cs="宋体"/>
                <w:kern w:val="0"/>
                <w:sz w:val="22"/>
              </w:rPr>
            </w:pPr>
            <w:r>
              <w:rPr>
                <w:rFonts w:hint="eastAsia" w:ascii="宋体" w:hAnsi="宋体" w:eastAsia="宋体" w:cs="宋体"/>
                <w:kern w:val="0"/>
                <w:sz w:val="22"/>
                <w:lang w:val="en-US" w:eastAsia="zh-CN"/>
              </w:rPr>
              <w:t>939.95</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EA9ADB6">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2043D58">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17</w:t>
            </w:r>
          </w:p>
        </w:tc>
        <w:tc>
          <w:tcPr>
            <w:tcW w:w="1573" w:type="dxa"/>
            <w:tcBorders>
              <w:top w:val="nil"/>
              <w:left w:val="nil"/>
              <w:bottom w:val="single" w:color="auto" w:sz="4" w:space="0"/>
              <w:right w:val="single" w:color="auto" w:sz="4" w:space="0"/>
            </w:tcBorders>
            <w:shd w:val="clear" w:color="auto" w:fill="auto"/>
            <w:noWrap/>
            <w:vAlign w:val="center"/>
          </w:tcPr>
          <w:p w14:paraId="73FF895F">
            <w:pPr>
              <w:widowControl/>
              <w:jc w:val="center"/>
              <w:rPr>
                <w:rFonts w:ascii="宋体" w:hAnsi="宋体" w:eastAsia="宋体" w:cs="宋体"/>
                <w:kern w:val="0"/>
                <w:sz w:val="22"/>
              </w:rPr>
            </w:pPr>
            <w:r>
              <w:rPr>
                <w:rFonts w:hint="eastAsia" w:ascii="宋体" w:hAnsi="宋体" w:eastAsia="宋体" w:cs="宋体"/>
                <w:kern w:val="0"/>
                <w:sz w:val="22"/>
                <w:lang w:val="en-US" w:eastAsia="zh-CN"/>
              </w:rPr>
              <w:t>116.52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56EB5D0">
            <w:pPr>
              <w:widowControl/>
              <w:jc w:val="center"/>
              <w:rPr>
                <w:rFonts w:ascii="宋体" w:hAnsi="宋体" w:eastAsia="宋体" w:cs="宋体"/>
                <w:kern w:val="0"/>
                <w:sz w:val="22"/>
              </w:rPr>
            </w:pPr>
            <w:r>
              <w:rPr>
                <w:rFonts w:hint="eastAsia" w:ascii="宋体" w:hAnsi="宋体" w:eastAsia="宋体" w:cs="宋体"/>
                <w:kern w:val="0"/>
                <w:sz w:val="22"/>
                <w:lang w:val="en-US" w:eastAsia="zh-CN"/>
              </w:rPr>
              <w:t>116.52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1DA20F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FEA7222">
            <w:pPr>
              <w:widowControl/>
              <w:jc w:val="right"/>
              <w:rPr>
                <w:rFonts w:ascii="宋体" w:hAnsi="宋体" w:eastAsia="宋体" w:cs="宋体"/>
                <w:kern w:val="0"/>
                <w:sz w:val="22"/>
              </w:rPr>
            </w:pPr>
            <w:r>
              <w:rPr>
                <w:rFonts w:hint="eastAsia" w:ascii="宋体" w:hAnsi="宋体" w:eastAsia="宋体" w:cs="宋体"/>
                <w:kern w:val="0"/>
                <w:sz w:val="22"/>
              </w:rPr>
              <w:t>　</w:t>
            </w:r>
          </w:p>
        </w:tc>
      </w:tr>
      <w:tr w14:paraId="3CCD332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CB0B3CC">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7327EEFB">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505C8473">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3805390">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FF5C542">
            <w:pPr>
              <w:widowControl/>
              <w:jc w:val="center"/>
              <w:rPr>
                <w:rFonts w:hint="eastAsia" w:ascii="宋体" w:hAnsi="宋体" w:eastAsia="宋体" w:cs="宋体"/>
                <w:kern w:val="0"/>
                <w:sz w:val="22"/>
                <w:lang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8</w:t>
            </w:r>
          </w:p>
        </w:tc>
        <w:tc>
          <w:tcPr>
            <w:tcW w:w="1573" w:type="dxa"/>
            <w:tcBorders>
              <w:top w:val="nil"/>
              <w:left w:val="nil"/>
              <w:bottom w:val="single" w:color="auto" w:sz="4" w:space="0"/>
              <w:right w:val="single" w:color="auto" w:sz="4" w:space="0"/>
            </w:tcBorders>
            <w:shd w:val="clear" w:color="auto" w:fill="auto"/>
            <w:noWrap/>
            <w:vAlign w:val="center"/>
          </w:tcPr>
          <w:p w14:paraId="5F1C1DC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83F843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ED7105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B4D3274">
            <w:pPr>
              <w:widowControl/>
              <w:jc w:val="right"/>
              <w:rPr>
                <w:rFonts w:ascii="宋体" w:hAnsi="宋体" w:eastAsia="宋体" w:cs="宋体"/>
                <w:kern w:val="0"/>
                <w:sz w:val="22"/>
              </w:rPr>
            </w:pPr>
            <w:r>
              <w:rPr>
                <w:rFonts w:hint="eastAsia" w:ascii="宋体" w:hAnsi="宋体" w:eastAsia="宋体" w:cs="宋体"/>
                <w:kern w:val="0"/>
                <w:sz w:val="22"/>
              </w:rPr>
              <w:t>　</w:t>
            </w:r>
          </w:p>
        </w:tc>
      </w:tr>
      <w:tr w14:paraId="4073EB9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3FAC44B">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144016E6">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6254E59A">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EA5E6DC">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5436F9B">
            <w:pPr>
              <w:widowControl/>
              <w:jc w:val="center"/>
              <w:rPr>
                <w:rFonts w:hint="eastAsia" w:ascii="宋体" w:hAnsi="宋体" w:eastAsia="宋体" w:cs="宋体"/>
                <w:kern w:val="0"/>
                <w:sz w:val="22"/>
                <w:lang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9</w:t>
            </w:r>
          </w:p>
        </w:tc>
        <w:tc>
          <w:tcPr>
            <w:tcW w:w="1573" w:type="dxa"/>
            <w:tcBorders>
              <w:top w:val="nil"/>
              <w:left w:val="nil"/>
              <w:bottom w:val="single" w:color="auto" w:sz="4" w:space="0"/>
              <w:right w:val="single" w:color="auto" w:sz="4" w:space="0"/>
            </w:tcBorders>
            <w:shd w:val="clear" w:color="auto" w:fill="auto"/>
            <w:noWrap/>
            <w:vAlign w:val="center"/>
          </w:tcPr>
          <w:p w14:paraId="2026B07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C0A296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4D5913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C3DAD94">
            <w:pPr>
              <w:widowControl/>
              <w:jc w:val="right"/>
              <w:rPr>
                <w:rFonts w:ascii="宋体" w:hAnsi="宋体" w:eastAsia="宋体" w:cs="宋体"/>
                <w:kern w:val="0"/>
                <w:sz w:val="22"/>
              </w:rPr>
            </w:pPr>
            <w:r>
              <w:rPr>
                <w:rFonts w:hint="eastAsia" w:ascii="宋体" w:hAnsi="宋体" w:eastAsia="宋体" w:cs="宋体"/>
                <w:kern w:val="0"/>
                <w:sz w:val="22"/>
              </w:rPr>
              <w:t>　</w:t>
            </w:r>
          </w:p>
        </w:tc>
      </w:tr>
      <w:tr w14:paraId="222CF8B1">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BA983B7">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1F8FBFA1">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48217BFD">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B353CBF">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C45D6F0">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w:t>
            </w:r>
          </w:p>
        </w:tc>
        <w:tc>
          <w:tcPr>
            <w:tcW w:w="1573" w:type="dxa"/>
            <w:tcBorders>
              <w:top w:val="nil"/>
              <w:left w:val="nil"/>
              <w:bottom w:val="single" w:color="auto" w:sz="4" w:space="0"/>
              <w:right w:val="single" w:color="auto" w:sz="4" w:space="0"/>
            </w:tcBorders>
            <w:shd w:val="clear" w:color="auto" w:fill="auto"/>
            <w:noWrap/>
            <w:vAlign w:val="center"/>
          </w:tcPr>
          <w:p w14:paraId="7E70093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BA53BD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3F886D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8670317">
            <w:pPr>
              <w:widowControl/>
              <w:jc w:val="right"/>
              <w:rPr>
                <w:rFonts w:ascii="宋体" w:hAnsi="宋体" w:eastAsia="宋体" w:cs="宋体"/>
                <w:kern w:val="0"/>
                <w:sz w:val="22"/>
              </w:rPr>
            </w:pPr>
            <w:r>
              <w:rPr>
                <w:rFonts w:hint="eastAsia" w:ascii="宋体" w:hAnsi="宋体" w:eastAsia="宋体" w:cs="宋体"/>
                <w:kern w:val="0"/>
                <w:sz w:val="22"/>
              </w:rPr>
              <w:t>　</w:t>
            </w:r>
          </w:p>
        </w:tc>
      </w:tr>
      <w:tr w14:paraId="4482D52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F6411F0">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61013560">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4CE8C6BC">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9C62935">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BEDE432">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21</w:t>
            </w:r>
          </w:p>
        </w:tc>
        <w:tc>
          <w:tcPr>
            <w:tcW w:w="1573" w:type="dxa"/>
            <w:tcBorders>
              <w:top w:val="nil"/>
              <w:left w:val="nil"/>
              <w:bottom w:val="single" w:color="auto" w:sz="4" w:space="0"/>
              <w:right w:val="single" w:color="auto" w:sz="4" w:space="0"/>
            </w:tcBorders>
            <w:shd w:val="clear" w:color="auto" w:fill="auto"/>
            <w:noWrap/>
            <w:vAlign w:val="center"/>
          </w:tcPr>
          <w:p w14:paraId="29C7351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A8BE88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16E8FE4">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48BAB54">
            <w:pPr>
              <w:widowControl/>
              <w:jc w:val="right"/>
              <w:rPr>
                <w:rFonts w:ascii="宋体" w:hAnsi="宋体" w:eastAsia="宋体" w:cs="宋体"/>
                <w:kern w:val="0"/>
                <w:sz w:val="22"/>
              </w:rPr>
            </w:pPr>
            <w:r>
              <w:rPr>
                <w:rFonts w:hint="eastAsia" w:ascii="宋体" w:hAnsi="宋体" w:eastAsia="宋体" w:cs="宋体"/>
                <w:kern w:val="0"/>
                <w:sz w:val="22"/>
              </w:rPr>
              <w:t>　</w:t>
            </w:r>
          </w:p>
        </w:tc>
      </w:tr>
      <w:tr w14:paraId="1714C65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F895BD1">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388B50B7">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76333591">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F11967E">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3B83B4B">
            <w:pPr>
              <w:widowControl/>
              <w:jc w:val="center"/>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2</w:t>
            </w:r>
          </w:p>
        </w:tc>
        <w:tc>
          <w:tcPr>
            <w:tcW w:w="1573" w:type="dxa"/>
            <w:tcBorders>
              <w:top w:val="nil"/>
              <w:left w:val="nil"/>
              <w:bottom w:val="single" w:color="auto" w:sz="4" w:space="0"/>
              <w:right w:val="single" w:color="auto" w:sz="4" w:space="0"/>
            </w:tcBorders>
            <w:shd w:val="clear" w:color="auto" w:fill="auto"/>
            <w:noWrap/>
            <w:vAlign w:val="center"/>
          </w:tcPr>
          <w:p w14:paraId="0934D26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E394C5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F1C750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DEEFEFA">
            <w:pPr>
              <w:widowControl/>
              <w:jc w:val="right"/>
              <w:rPr>
                <w:rFonts w:ascii="宋体" w:hAnsi="宋体" w:eastAsia="宋体" w:cs="宋体"/>
                <w:kern w:val="0"/>
                <w:sz w:val="22"/>
              </w:rPr>
            </w:pPr>
            <w:r>
              <w:rPr>
                <w:rFonts w:hint="eastAsia" w:ascii="宋体" w:hAnsi="宋体" w:eastAsia="宋体" w:cs="宋体"/>
                <w:kern w:val="0"/>
                <w:sz w:val="22"/>
              </w:rPr>
              <w:t>　</w:t>
            </w:r>
          </w:p>
        </w:tc>
      </w:tr>
      <w:tr w14:paraId="22193DB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6ABBF98">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10C5AB0C">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21DBC1FA">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B6BB3A2">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七、社会保障和就业支出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933484F">
            <w:pPr>
              <w:widowControl/>
              <w:jc w:val="center"/>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3</w:t>
            </w:r>
          </w:p>
        </w:tc>
        <w:tc>
          <w:tcPr>
            <w:tcW w:w="1573" w:type="dxa"/>
            <w:tcBorders>
              <w:top w:val="nil"/>
              <w:left w:val="nil"/>
              <w:bottom w:val="single" w:color="auto" w:sz="4" w:space="0"/>
              <w:right w:val="single" w:color="auto" w:sz="4" w:space="0"/>
            </w:tcBorders>
            <w:shd w:val="clear" w:color="auto" w:fill="auto"/>
            <w:noWrap/>
            <w:vAlign w:val="center"/>
          </w:tcPr>
          <w:p w14:paraId="507DF0D8">
            <w:pPr>
              <w:widowControl/>
              <w:jc w:val="center"/>
              <w:rPr>
                <w:rFonts w:ascii="宋体" w:hAnsi="宋体" w:eastAsia="宋体" w:cs="宋体"/>
                <w:kern w:val="0"/>
                <w:sz w:val="22"/>
              </w:rPr>
            </w:pPr>
            <w:r>
              <w:rPr>
                <w:rFonts w:hint="eastAsia" w:ascii="宋体" w:hAnsi="宋体" w:eastAsia="宋体" w:cs="宋体"/>
                <w:kern w:val="0"/>
                <w:sz w:val="22"/>
                <w:lang w:val="en-US" w:eastAsia="zh-CN"/>
              </w:rPr>
              <w:t>92.24</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F7B9944">
            <w:pPr>
              <w:widowControl/>
              <w:jc w:val="center"/>
              <w:rPr>
                <w:rFonts w:ascii="宋体" w:hAnsi="宋体" w:eastAsia="宋体" w:cs="宋体"/>
                <w:kern w:val="0"/>
                <w:sz w:val="22"/>
              </w:rPr>
            </w:pPr>
            <w:r>
              <w:rPr>
                <w:rFonts w:hint="eastAsia" w:ascii="宋体" w:hAnsi="宋体" w:eastAsia="宋体" w:cs="宋体"/>
                <w:kern w:val="0"/>
                <w:sz w:val="22"/>
                <w:lang w:val="en-US" w:eastAsia="zh-CN"/>
              </w:rPr>
              <w:t>92.24</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E655A6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165F00E">
            <w:pPr>
              <w:widowControl/>
              <w:jc w:val="right"/>
              <w:rPr>
                <w:rFonts w:ascii="宋体" w:hAnsi="宋体" w:eastAsia="宋体" w:cs="宋体"/>
                <w:kern w:val="0"/>
                <w:sz w:val="22"/>
              </w:rPr>
            </w:pPr>
            <w:r>
              <w:rPr>
                <w:rFonts w:hint="eastAsia" w:ascii="宋体" w:hAnsi="宋体" w:eastAsia="宋体" w:cs="宋体"/>
                <w:kern w:val="0"/>
                <w:sz w:val="22"/>
              </w:rPr>
              <w:t>　</w:t>
            </w:r>
          </w:p>
        </w:tc>
      </w:tr>
      <w:tr w14:paraId="51FAEF0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C6D44A1">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0D3D4EEE">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30B09985">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08C6642">
            <w:pPr>
              <w:widowControl/>
              <w:jc w:val="lef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八、卫生健康支出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20CA226">
            <w:pPr>
              <w:widowControl/>
              <w:jc w:val="center"/>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4</w:t>
            </w:r>
          </w:p>
        </w:tc>
        <w:tc>
          <w:tcPr>
            <w:tcW w:w="1573" w:type="dxa"/>
            <w:tcBorders>
              <w:top w:val="nil"/>
              <w:left w:val="nil"/>
              <w:bottom w:val="single" w:color="auto" w:sz="4" w:space="0"/>
              <w:right w:val="single" w:color="auto" w:sz="4" w:space="0"/>
            </w:tcBorders>
            <w:shd w:val="clear" w:color="auto" w:fill="auto"/>
            <w:noWrap/>
            <w:vAlign w:val="center"/>
          </w:tcPr>
          <w:p w14:paraId="786661FE">
            <w:pPr>
              <w:widowControl/>
              <w:jc w:val="center"/>
              <w:rPr>
                <w:rFonts w:ascii="宋体" w:hAnsi="宋体" w:eastAsia="宋体" w:cs="宋体"/>
                <w:kern w:val="0"/>
                <w:sz w:val="22"/>
              </w:rPr>
            </w:pPr>
            <w:r>
              <w:rPr>
                <w:rFonts w:hint="eastAsia" w:ascii="宋体" w:hAnsi="宋体" w:eastAsia="宋体" w:cs="宋体"/>
                <w:kern w:val="0"/>
                <w:sz w:val="22"/>
                <w:lang w:val="en-US" w:eastAsia="zh-CN"/>
              </w:rPr>
              <w:t>42.22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01E0724">
            <w:pPr>
              <w:widowControl/>
              <w:jc w:val="center"/>
              <w:rPr>
                <w:rFonts w:ascii="宋体" w:hAnsi="宋体" w:eastAsia="宋体" w:cs="宋体"/>
                <w:kern w:val="0"/>
                <w:sz w:val="22"/>
              </w:rPr>
            </w:pPr>
            <w:r>
              <w:rPr>
                <w:rFonts w:hint="eastAsia" w:ascii="宋体" w:hAnsi="宋体" w:eastAsia="宋体" w:cs="宋体"/>
                <w:kern w:val="0"/>
                <w:sz w:val="22"/>
                <w:lang w:val="en-US" w:eastAsia="zh-CN"/>
              </w:rPr>
              <w:t>42.22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52CE93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C5C9104">
            <w:pPr>
              <w:widowControl/>
              <w:jc w:val="center"/>
              <w:rPr>
                <w:rFonts w:ascii="宋体" w:hAnsi="宋体" w:eastAsia="宋体" w:cs="宋体"/>
                <w:kern w:val="0"/>
                <w:sz w:val="22"/>
              </w:rPr>
            </w:pPr>
            <w:r>
              <w:rPr>
                <w:rFonts w:hint="eastAsia" w:ascii="宋体" w:hAnsi="宋体" w:eastAsia="宋体" w:cs="宋体"/>
                <w:kern w:val="0"/>
                <w:sz w:val="22"/>
              </w:rPr>
              <w:t>　</w:t>
            </w:r>
          </w:p>
        </w:tc>
      </w:tr>
      <w:tr w14:paraId="64A69AC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6F26F30">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B81DC3A">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9</w:t>
            </w:r>
          </w:p>
        </w:tc>
        <w:tc>
          <w:tcPr>
            <w:tcW w:w="1078" w:type="dxa"/>
            <w:tcBorders>
              <w:top w:val="nil"/>
              <w:left w:val="nil"/>
              <w:bottom w:val="single" w:color="auto" w:sz="4" w:space="0"/>
              <w:right w:val="single" w:color="auto" w:sz="4" w:space="0"/>
            </w:tcBorders>
            <w:shd w:val="clear" w:color="auto" w:fill="auto"/>
            <w:noWrap/>
            <w:vAlign w:val="center"/>
          </w:tcPr>
          <w:p w14:paraId="6F34BF1B">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35493115">
            <w:pPr>
              <w:widowControl/>
              <w:jc w:val="lef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九、节能环保支出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5F12313">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25</w:t>
            </w:r>
          </w:p>
        </w:tc>
        <w:tc>
          <w:tcPr>
            <w:tcW w:w="1573" w:type="dxa"/>
            <w:tcBorders>
              <w:top w:val="nil"/>
              <w:left w:val="nil"/>
              <w:bottom w:val="single" w:color="auto" w:sz="4" w:space="0"/>
              <w:right w:val="single" w:color="auto" w:sz="4" w:space="0"/>
            </w:tcBorders>
            <w:shd w:val="clear" w:color="auto" w:fill="auto"/>
            <w:noWrap/>
            <w:vAlign w:val="center"/>
          </w:tcPr>
          <w:p w14:paraId="3CA7ADB9">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26.00</w:t>
            </w:r>
          </w:p>
        </w:tc>
        <w:tc>
          <w:tcPr>
            <w:tcW w:w="1394" w:type="dxa"/>
            <w:tcBorders>
              <w:top w:val="nil"/>
              <w:left w:val="nil"/>
              <w:bottom w:val="single" w:color="auto" w:sz="4" w:space="0"/>
              <w:right w:val="single" w:color="auto" w:sz="4" w:space="0"/>
            </w:tcBorders>
            <w:shd w:val="clear" w:color="auto" w:fill="auto"/>
            <w:noWrap/>
            <w:vAlign w:val="center"/>
          </w:tcPr>
          <w:p w14:paraId="08EBB21A">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26.00</w:t>
            </w:r>
          </w:p>
        </w:tc>
        <w:tc>
          <w:tcPr>
            <w:tcW w:w="1394" w:type="dxa"/>
            <w:tcBorders>
              <w:top w:val="nil"/>
              <w:left w:val="nil"/>
              <w:bottom w:val="single" w:color="auto" w:sz="4" w:space="0"/>
              <w:right w:val="single" w:color="auto" w:sz="4" w:space="0"/>
            </w:tcBorders>
            <w:shd w:val="clear" w:color="auto" w:fill="auto"/>
            <w:noWrap/>
            <w:vAlign w:val="center"/>
          </w:tcPr>
          <w:p w14:paraId="166A65B4">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5C7DB6DA">
            <w:pPr>
              <w:widowControl/>
              <w:jc w:val="center"/>
              <w:rPr>
                <w:rFonts w:hint="eastAsia" w:ascii="宋体" w:hAnsi="宋体" w:eastAsia="宋体" w:cs="宋体"/>
                <w:kern w:val="0"/>
                <w:sz w:val="22"/>
              </w:rPr>
            </w:pPr>
          </w:p>
        </w:tc>
      </w:tr>
      <w:tr w14:paraId="0D6FBE6B">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A2C5851">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D454C15">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w:t>
            </w:r>
          </w:p>
        </w:tc>
        <w:tc>
          <w:tcPr>
            <w:tcW w:w="1078" w:type="dxa"/>
            <w:tcBorders>
              <w:top w:val="nil"/>
              <w:left w:val="nil"/>
              <w:bottom w:val="single" w:color="auto" w:sz="4" w:space="0"/>
              <w:right w:val="single" w:color="auto" w:sz="4" w:space="0"/>
            </w:tcBorders>
            <w:shd w:val="clear" w:color="auto" w:fill="auto"/>
            <w:noWrap/>
            <w:vAlign w:val="center"/>
          </w:tcPr>
          <w:p w14:paraId="3D99F90A">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08FBDBC7">
            <w:pPr>
              <w:widowControl/>
              <w:jc w:val="lef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十、农林水支出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2FAC4C2">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26</w:t>
            </w:r>
          </w:p>
        </w:tc>
        <w:tc>
          <w:tcPr>
            <w:tcW w:w="1573" w:type="dxa"/>
            <w:tcBorders>
              <w:top w:val="nil"/>
              <w:left w:val="nil"/>
              <w:bottom w:val="single" w:color="auto" w:sz="4" w:space="0"/>
              <w:right w:val="single" w:color="auto" w:sz="4" w:space="0"/>
            </w:tcBorders>
            <w:shd w:val="clear" w:color="auto" w:fill="auto"/>
            <w:noWrap/>
            <w:vAlign w:val="center"/>
          </w:tcPr>
          <w:p w14:paraId="5FE83922">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662.97</w:t>
            </w:r>
          </w:p>
        </w:tc>
        <w:tc>
          <w:tcPr>
            <w:tcW w:w="1394" w:type="dxa"/>
            <w:tcBorders>
              <w:top w:val="nil"/>
              <w:left w:val="nil"/>
              <w:bottom w:val="single" w:color="auto" w:sz="4" w:space="0"/>
              <w:right w:val="single" w:color="auto" w:sz="4" w:space="0"/>
            </w:tcBorders>
            <w:shd w:val="clear" w:color="auto" w:fill="auto"/>
            <w:noWrap/>
            <w:vAlign w:val="center"/>
          </w:tcPr>
          <w:p w14:paraId="3819CED1">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662.97</w:t>
            </w:r>
          </w:p>
        </w:tc>
        <w:tc>
          <w:tcPr>
            <w:tcW w:w="1394" w:type="dxa"/>
            <w:tcBorders>
              <w:top w:val="nil"/>
              <w:left w:val="nil"/>
              <w:bottom w:val="single" w:color="auto" w:sz="4" w:space="0"/>
              <w:right w:val="single" w:color="auto" w:sz="4" w:space="0"/>
            </w:tcBorders>
            <w:shd w:val="clear" w:color="auto" w:fill="auto"/>
            <w:noWrap/>
            <w:vAlign w:val="center"/>
          </w:tcPr>
          <w:p w14:paraId="46C6602F">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37A1E7D0">
            <w:pPr>
              <w:widowControl/>
              <w:jc w:val="center"/>
              <w:rPr>
                <w:rFonts w:hint="eastAsia" w:ascii="宋体" w:hAnsi="宋体" w:eastAsia="宋体" w:cs="宋体"/>
                <w:kern w:val="0"/>
                <w:sz w:val="22"/>
              </w:rPr>
            </w:pPr>
          </w:p>
        </w:tc>
      </w:tr>
      <w:tr w14:paraId="1B08E397">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C2435BC">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71F0A553">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w:t>
            </w:r>
          </w:p>
        </w:tc>
        <w:tc>
          <w:tcPr>
            <w:tcW w:w="1078" w:type="dxa"/>
            <w:tcBorders>
              <w:top w:val="nil"/>
              <w:left w:val="nil"/>
              <w:bottom w:val="single" w:color="auto" w:sz="4" w:space="0"/>
              <w:right w:val="single" w:color="auto" w:sz="4" w:space="0"/>
            </w:tcBorders>
            <w:shd w:val="clear" w:color="auto" w:fill="auto"/>
            <w:noWrap/>
            <w:vAlign w:val="center"/>
          </w:tcPr>
          <w:p w14:paraId="14144FBF">
            <w:pPr>
              <w:widowControl/>
              <w:jc w:val="right"/>
              <w:rPr>
                <w:rFonts w:ascii="宋体" w:hAnsi="宋体" w:eastAsia="宋体" w:cs="宋体"/>
                <w:kern w:val="0"/>
                <w:sz w:val="22"/>
              </w:rPr>
            </w:pPr>
            <w:r>
              <w:rPr>
                <w:rFonts w:hint="eastAsia" w:ascii="宋体" w:hAnsi="宋体" w:eastAsia="宋体" w:cs="宋体"/>
                <w:kern w:val="0"/>
                <w:sz w:val="22"/>
                <w:lang w:val="en-US" w:eastAsia="zh-CN"/>
              </w:rPr>
              <w:t>939.95</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DDF41E7">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67E7CCB5">
            <w:pPr>
              <w:widowControl/>
              <w:jc w:val="center"/>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7</w:t>
            </w:r>
          </w:p>
        </w:tc>
        <w:tc>
          <w:tcPr>
            <w:tcW w:w="1573" w:type="dxa"/>
            <w:tcBorders>
              <w:top w:val="nil"/>
              <w:left w:val="nil"/>
              <w:bottom w:val="single" w:color="auto" w:sz="4" w:space="0"/>
              <w:right w:val="single" w:color="auto" w:sz="4" w:space="0"/>
            </w:tcBorders>
            <w:shd w:val="clear" w:color="auto" w:fill="auto"/>
            <w:noWrap/>
            <w:vAlign w:val="center"/>
          </w:tcPr>
          <w:p w14:paraId="13F0C1D4">
            <w:pPr>
              <w:widowControl/>
              <w:jc w:val="center"/>
              <w:rPr>
                <w:rFonts w:ascii="宋体" w:hAnsi="宋体" w:eastAsia="宋体" w:cs="宋体"/>
                <w:kern w:val="0"/>
                <w:sz w:val="22"/>
              </w:rPr>
            </w:pPr>
            <w:r>
              <w:rPr>
                <w:rFonts w:hint="eastAsia" w:ascii="宋体" w:hAnsi="宋体" w:eastAsia="宋体" w:cs="宋体"/>
                <w:kern w:val="0"/>
                <w:sz w:val="22"/>
                <w:lang w:val="en-US" w:eastAsia="zh-CN"/>
              </w:rPr>
              <w:t>939.95</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9B8629B">
            <w:pPr>
              <w:widowControl/>
              <w:jc w:val="center"/>
              <w:rPr>
                <w:rFonts w:ascii="宋体" w:hAnsi="宋体" w:eastAsia="宋体" w:cs="宋体"/>
                <w:kern w:val="0"/>
                <w:sz w:val="22"/>
              </w:rPr>
            </w:pPr>
            <w:r>
              <w:rPr>
                <w:rFonts w:hint="eastAsia" w:ascii="宋体" w:hAnsi="宋体" w:eastAsia="宋体" w:cs="宋体"/>
                <w:kern w:val="0"/>
                <w:sz w:val="22"/>
                <w:lang w:val="en-US" w:eastAsia="zh-CN"/>
              </w:rPr>
              <w:t>939.95</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89DB82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5316162">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5229FD0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1CDC70A">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6360172F">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w:t>
            </w:r>
          </w:p>
        </w:tc>
        <w:tc>
          <w:tcPr>
            <w:tcW w:w="1078" w:type="dxa"/>
            <w:tcBorders>
              <w:top w:val="nil"/>
              <w:left w:val="nil"/>
              <w:bottom w:val="single" w:color="auto" w:sz="4" w:space="0"/>
              <w:right w:val="single" w:color="auto" w:sz="4" w:space="0"/>
            </w:tcBorders>
            <w:shd w:val="clear" w:color="auto" w:fill="auto"/>
            <w:noWrap/>
            <w:vAlign w:val="center"/>
          </w:tcPr>
          <w:p w14:paraId="346D26CE">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5C7CC94">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1FE25C6A">
            <w:pPr>
              <w:widowControl/>
              <w:jc w:val="center"/>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8</w:t>
            </w:r>
          </w:p>
        </w:tc>
        <w:tc>
          <w:tcPr>
            <w:tcW w:w="1573" w:type="dxa"/>
            <w:tcBorders>
              <w:top w:val="nil"/>
              <w:left w:val="nil"/>
              <w:bottom w:val="single" w:color="auto" w:sz="4" w:space="0"/>
              <w:right w:val="single" w:color="auto" w:sz="4" w:space="0"/>
            </w:tcBorders>
            <w:shd w:val="clear" w:color="auto" w:fill="auto"/>
            <w:noWrap/>
            <w:vAlign w:val="center"/>
          </w:tcPr>
          <w:p w14:paraId="454E7D9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C4A641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FF4EF8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432A369">
            <w:pPr>
              <w:widowControl/>
              <w:jc w:val="left"/>
              <w:rPr>
                <w:rFonts w:ascii="宋体" w:hAnsi="宋体" w:eastAsia="宋体" w:cs="宋体"/>
                <w:kern w:val="0"/>
                <w:sz w:val="22"/>
              </w:rPr>
            </w:pPr>
            <w:r>
              <w:rPr>
                <w:rFonts w:hint="eastAsia" w:ascii="宋体" w:hAnsi="宋体" w:eastAsia="宋体" w:cs="宋体"/>
                <w:kern w:val="0"/>
                <w:sz w:val="22"/>
              </w:rPr>
              <w:t>　</w:t>
            </w:r>
          </w:p>
        </w:tc>
      </w:tr>
      <w:tr w14:paraId="1C81B2DC">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C75AEAE">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0FB292B8">
            <w:pPr>
              <w:widowControl/>
              <w:jc w:val="center"/>
              <w:rPr>
                <w:rFonts w:hint="eastAsia" w:ascii="宋体" w:hAnsi="宋体" w:eastAsia="宋体" w:cs="宋体"/>
                <w:kern w:val="0"/>
                <w:sz w:val="22"/>
                <w:lang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3</w:t>
            </w:r>
          </w:p>
        </w:tc>
        <w:tc>
          <w:tcPr>
            <w:tcW w:w="1078" w:type="dxa"/>
            <w:tcBorders>
              <w:top w:val="nil"/>
              <w:left w:val="nil"/>
              <w:bottom w:val="single" w:color="auto" w:sz="4" w:space="0"/>
              <w:right w:val="single" w:color="auto" w:sz="4" w:space="0"/>
            </w:tcBorders>
            <w:shd w:val="clear" w:color="auto" w:fill="auto"/>
            <w:noWrap/>
            <w:vAlign w:val="center"/>
          </w:tcPr>
          <w:p w14:paraId="47C61B5B">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8A3F823">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2DD964B4">
            <w:pPr>
              <w:widowControl/>
              <w:jc w:val="center"/>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9</w:t>
            </w:r>
          </w:p>
        </w:tc>
        <w:tc>
          <w:tcPr>
            <w:tcW w:w="1573" w:type="dxa"/>
            <w:tcBorders>
              <w:top w:val="nil"/>
              <w:left w:val="nil"/>
              <w:bottom w:val="single" w:color="auto" w:sz="4" w:space="0"/>
              <w:right w:val="single" w:color="auto" w:sz="4" w:space="0"/>
            </w:tcBorders>
            <w:shd w:val="clear" w:color="auto" w:fill="auto"/>
            <w:noWrap/>
            <w:vAlign w:val="center"/>
          </w:tcPr>
          <w:p w14:paraId="5ADE633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68DCA0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89692EC">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463DB5A">
            <w:pPr>
              <w:widowControl/>
              <w:jc w:val="left"/>
              <w:rPr>
                <w:rFonts w:ascii="宋体" w:hAnsi="宋体" w:eastAsia="宋体" w:cs="宋体"/>
                <w:kern w:val="0"/>
                <w:sz w:val="22"/>
              </w:rPr>
            </w:pPr>
            <w:r>
              <w:rPr>
                <w:rFonts w:hint="eastAsia" w:ascii="宋体" w:hAnsi="宋体" w:eastAsia="宋体" w:cs="宋体"/>
                <w:kern w:val="0"/>
                <w:sz w:val="22"/>
              </w:rPr>
              <w:t>　</w:t>
            </w:r>
          </w:p>
        </w:tc>
      </w:tr>
      <w:tr w14:paraId="02C96392">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24809BA">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13645C88">
            <w:pPr>
              <w:widowControl/>
              <w:jc w:val="center"/>
              <w:rPr>
                <w:rFonts w:hint="eastAsia" w:ascii="宋体" w:hAnsi="宋体" w:eastAsia="宋体" w:cs="宋体"/>
                <w:kern w:val="0"/>
                <w:sz w:val="22"/>
                <w:lang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4</w:t>
            </w:r>
          </w:p>
        </w:tc>
        <w:tc>
          <w:tcPr>
            <w:tcW w:w="1078" w:type="dxa"/>
            <w:tcBorders>
              <w:top w:val="nil"/>
              <w:left w:val="nil"/>
              <w:bottom w:val="single" w:color="auto" w:sz="4" w:space="0"/>
              <w:right w:val="single" w:color="auto" w:sz="4" w:space="0"/>
            </w:tcBorders>
            <w:shd w:val="clear" w:color="auto" w:fill="auto"/>
            <w:noWrap/>
            <w:vAlign w:val="center"/>
          </w:tcPr>
          <w:p w14:paraId="2FA62B46">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D7D89F6">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03FE7426">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1573" w:type="dxa"/>
            <w:tcBorders>
              <w:top w:val="nil"/>
              <w:left w:val="nil"/>
              <w:bottom w:val="single" w:color="auto" w:sz="4" w:space="0"/>
              <w:right w:val="single" w:color="auto" w:sz="4" w:space="0"/>
            </w:tcBorders>
            <w:shd w:val="clear" w:color="auto" w:fill="auto"/>
            <w:noWrap/>
            <w:vAlign w:val="center"/>
          </w:tcPr>
          <w:p w14:paraId="68A67A2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76ED84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05FAC6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B8900FD">
            <w:pPr>
              <w:widowControl/>
              <w:jc w:val="left"/>
              <w:rPr>
                <w:rFonts w:ascii="宋体" w:hAnsi="宋体" w:eastAsia="宋体" w:cs="宋体"/>
                <w:kern w:val="0"/>
                <w:sz w:val="22"/>
              </w:rPr>
            </w:pPr>
            <w:r>
              <w:rPr>
                <w:rFonts w:hint="eastAsia" w:ascii="宋体" w:hAnsi="宋体" w:eastAsia="宋体" w:cs="宋体"/>
                <w:kern w:val="0"/>
                <w:sz w:val="22"/>
              </w:rPr>
              <w:t>　</w:t>
            </w:r>
          </w:p>
        </w:tc>
      </w:tr>
      <w:tr w14:paraId="2C77224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4911BB7">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3B0FC384">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w:t>
            </w:r>
          </w:p>
        </w:tc>
        <w:tc>
          <w:tcPr>
            <w:tcW w:w="1078" w:type="dxa"/>
            <w:tcBorders>
              <w:top w:val="nil"/>
              <w:left w:val="nil"/>
              <w:bottom w:val="single" w:color="auto" w:sz="4" w:space="0"/>
              <w:right w:val="single" w:color="auto" w:sz="4" w:space="0"/>
            </w:tcBorders>
            <w:shd w:val="clear" w:color="auto" w:fill="auto"/>
            <w:noWrap/>
            <w:vAlign w:val="center"/>
          </w:tcPr>
          <w:p w14:paraId="3E8C83D8">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9B43334">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69925E98">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w:t>
            </w:r>
          </w:p>
        </w:tc>
        <w:tc>
          <w:tcPr>
            <w:tcW w:w="1573" w:type="dxa"/>
            <w:tcBorders>
              <w:top w:val="nil"/>
              <w:left w:val="nil"/>
              <w:bottom w:val="single" w:color="auto" w:sz="4" w:space="0"/>
              <w:right w:val="single" w:color="auto" w:sz="4" w:space="0"/>
            </w:tcBorders>
            <w:shd w:val="clear" w:color="auto" w:fill="auto"/>
            <w:noWrap/>
            <w:vAlign w:val="center"/>
          </w:tcPr>
          <w:p w14:paraId="354EFC9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A7D222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589302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14EC00F">
            <w:pPr>
              <w:widowControl/>
              <w:jc w:val="left"/>
              <w:rPr>
                <w:rFonts w:ascii="宋体" w:hAnsi="宋体" w:eastAsia="宋体" w:cs="宋体"/>
                <w:kern w:val="0"/>
                <w:sz w:val="22"/>
              </w:rPr>
            </w:pPr>
            <w:r>
              <w:rPr>
                <w:rFonts w:hint="eastAsia" w:ascii="宋体" w:hAnsi="宋体" w:eastAsia="宋体" w:cs="宋体"/>
                <w:kern w:val="0"/>
                <w:sz w:val="22"/>
              </w:rPr>
              <w:t>　</w:t>
            </w:r>
          </w:p>
        </w:tc>
      </w:tr>
      <w:tr w14:paraId="46A47B48">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14:paraId="2B367394">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0CEF375B">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16</w:t>
            </w:r>
          </w:p>
        </w:tc>
        <w:tc>
          <w:tcPr>
            <w:tcW w:w="1078" w:type="dxa"/>
            <w:tcBorders>
              <w:top w:val="nil"/>
              <w:left w:val="nil"/>
              <w:bottom w:val="single" w:color="auto" w:sz="4" w:space="0"/>
              <w:right w:val="single" w:color="auto" w:sz="4" w:space="0"/>
            </w:tcBorders>
            <w:shd w:val="clear" w:color="auto" w:fill="auto"/>
            <w:noWrap/>
            <w:vAlign w:val="center"/>
          </w:tcPr>
          <w:p w14:paraId="78D9680C">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5D2DC220">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1E0210D4">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32</w:t>
            </w:r>
          </w:p>
        </w:tc>
        <w:tc>
          <w:tcPr>
            <w:tcW w:w="1573" w:type="dxa"/>
            <w:tcBorders>
              <w:top w:val="nil"/>
              <w:left w:val="nil"/>
              <w:bottom w:val="single" w:color="auto" w:sz="4" w:space="0"/>
              <w:right w:val="single" w:color="auto" w:sz="4" w:space="0"/>
            </w:tcBorders>
            <w:shd w:val="clear" w:color="000000" w:fill="FFFFFF"/>
            <w:noWrap/>
            <w:vAlign w:val="center"/>
          </w:tcPr>
          <w:p w14:paraId="0E49AD49">
            <w:pPr>
              <w:widowControl/>
              <w:jc w:val="center"/>
              <w:rPr>
                <w:rFonts w:ascii="宋体" w:hAnsi="宋体" w:eastAsia="宋体" w:cs="宋体"/>
                <w:kern w:val="0"/>
                <w:sz w:val="22"/>
              </w:rPr>
            </w:pPr>
            <w:r>
              <w:rPr>
                <w:rFonts w:hint="eastAsia" w:ascii="宋体" w:hAnsi="宋体" w:eastAsia="宋体" w:cs="宋体"/>
                <w:kern w:val="0"/>
                <w:sz w:val="22"/>
                <w:lang w:val="en-US" w:eastAsia="zh-CN"/>
              </w:rPr>
              <w:t>939.95</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14:paraId="5F8073E5">
            <w:pPr>
              <w:widowControl/>
              <w:jc w:val="center"/>
              <w:rPr>
                <w:rFonts w:ascii="宋体" w:hAnsi="宋体" w:eastAsia="宋体" w:cs="宋体"/>
                <w:kern w:val="0"/>
                <w:sz w:val="22"/>
              </w:rPr>
            </w:pPr>
            <w:r>
              <w:rPr>
                <w:rFonts w:hint="eastAsia" w:ascii="宋体" w:hAnsi="宋体" w:eastAsia="宋体" w:cs="宋体"/>
                <w:kern w:val="0"/>
                <w:sz w:val="22"/>
                <w:lang w:val="en-US" w:eastAsia="zh-CN"/>
              </w:rPr>
              <w:t>939.95</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0247AAF">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D2588CF">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207E8C88">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37CB5041">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5921B02C">
      <w:pPr>
        <w:widowControl/>
        <w:jc w:val="center"/>
        <w:rPr>
          <w:rFonts w:ascii="Times New Roman" w:hAnsi="Times New Roman" w:eastAsia="方正小标宋_GBK" w:cs="Times New Roman"/>
          <w:kern w:val="0"/>
          <w:sz w:val="36"/>
          <w:szCs w:val="36"/>
        </w:rPr>
      </w:pPr>
    </w:p>
    <w:p w14:paraId="7E1CE884">
      <w:pPr>
        <w:widowControl/>
        <w:jc w:val="center"/>
        <w:rPr>
          <w:rFonts w:ascii="Times New Roman" w:hAnsi="Times New Roman" w:eastAsia="方正小标宋_GBK" w:cs="Times New Roman"/>
          <w:kern w:val="0"/>
          <w:sz w:val="36"/>
          <w:szCs w:val="36"/>
        </w:rPr>
      </w:pPr>
    </w:p>
    <w:p w14:paraId="71A38B67">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21BFAB9C">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786322B5">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1200"/>
        <w:gridCol w:w="3624"/>
        <w:gridCol w:w="2903"/>
        <w:gridCol w:w="3492"/>
        <w:gridCol w:w="3000"/>
      </w:tblGrid>
      <w:tr w14:paraId="3D548F1A">
        <w:tblPrEx>
          <w:tblCellMar>
            <w:top w:w="0" w:type="dxa"/>
            <w:left w:w="108" w:type="dxa"/>
            <w:bottom w:w="0" w:type="dxa"/>
            <w:right w:w="108" w:type="dxa"/>
          </w:tblCellMar>
        </w:tblPrEx>
        <w:trPr>
          <w:trHeight w:val="405" w:hRule="atLeast"/>
          <w:jc w:val="center"/>
        </w:trPr>
        <w:tc>
          <w:tcPr>
            <w:tcW w:w="4824"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159D665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395" w:type="dxa"/>
            <w:gridSpan w:val="3"/>
            <w:tcBorders>
              <w:top w:val="single" w:color="auto" w:sz="8" w:space="0"/>
              <w:left w:val="nil"/>
              <w:bottom w:val="single" w:color="auto" w:sz="4" w:space="0"/>
              <w:right w:val="single" w:color="000000" w:sz="8" w:space="0"/>
            </w:tcBorders>
            <w:shd w:val="clear" w:color="auto" w:fill="auto"/>
            <w:vAlign w:val="center"/>
          </w:tcPr>
          <w:p w14:paraId="6EE0DDC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7F3C7CD0">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3F57B9A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624" w:type="dxa"/>
            <w:vMerge w:val="restart"/>
            <w:tcBorders>
              <w:top w:val="nil"/>
              <w:left w:val="single" w:color="auto" w:sz="4" w:space="0"/>
              <w:bottom w:val="single" w:color="auto" w:sz="4" w:space="0"/>
              <w:right w:val="single" w:color="auto" w:sz="4" w:space="0"/>
            </w:tcBorders>
            <w:shd w:val="clear" w:color="auto" w:fill="auto"/>
            <w:vAlign w:val="center"/>
          </w:tcPr>
          <w:p w14:paraId="740C174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903" w:type="dxa"/>
            <w:vMerge w:val="restart"/>
            <w:tcBorders>
              <w:top w:val="nil"/>
              <w:left w:val="single" w:color="auto" w:sz="4" w:space="0"/>
              <w:bottom w:val="single" w:color="000000" w:sz="4" w:space="0"/>
              <w:right w:val="single" w:color="auto" w:sz="4" w:space="0"/>
            </w:tcBorders>
            <w:shd w:val="clear" w:color="auto" w:fill="auto"/>
            <w:vAlign w:val="center"/>
          </w:tcPr>
          <w:p w14:paraId="7B1CA1A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2CDC3F8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32D8A9D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6D612D03">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1580C9FC">
            <w:pPr>
              <w:widowControl/>
              <w:jc w:val="left"/>
              <w:rPr>
                <w:rFonts w:ascii="Times New Roman" w:hAnsi="Times New Roman" w:eastAsia="仿宋_GB2312" w:cs="Times New Roman"/>
                <w:kern w:val="0"/>
                <w:szCs w:val="21"/>
              </w:rPr>
            </w:pPr>
          </w:p>
        </w:tc>
        <w:tc>
          <w:tcPr>
            <w:tcW w:w="3624" w:type="dxa"/>
            <w:vMerge w:val="continue"/>
            <w:tcBorders>
              <w:top w:val="nil"/>
              <w:left w:val="single" w:color="auto" w:sz="4" w:space="0"/>
              <w:bottom w:val="single" w:color="auto" w:sz="4" w:space="0"/>
              <w:right w:val="single" w:color="auto" w:sz="4" w:space="0"/>
            </w:tcBorders>
            <w:vAlign w:val="center"/>
          </w:tcPr>
          <w:p w14:paraId="5DED6C60">
            <w:pPr>
              <w:widowControl/>
              <w:jc w:val="left"/>
              <w:rPr>
                <w:rFonts w:ascii="Times New Roman" w:hAnsi="Times New Roman" w:eastAsia="仿宋_GB2312" w:cs="Times New Roman"/>
                <w:kern w:val="0"/>
                <w:szCs w:val="21"/>
              </w:rPr>
            </w:pPr>
          </w:p>
        </w:tc>
        <w:tc>
          <w:tcPr>
            <w:tcW w:w="2903" w:type="dxa"/>
            <w:vMerge w:val="continue"/>
            <w:tcBorders>
              <w:top w:val="nil"/>
              <w:left w:val="single" w:color="auto" w:sz="4" w:space="0"/>
              <w:bottom w:val="single" w:color="000000" w:sz="4" w:space="0"/>
              <w:right w:val="single" w:color="auto" w:sz="4" w:space="0"/>
            </w:tcBorders>
            <w:vAlign w:val="center"/>
          </w:tcPr>
          <w:p w14:paraId="522FBB2A">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72DD7638">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380A743D">
            <w:pPr>
              <w:widowControl/>
              <w:jc w:val="left"/>
              <w:rPr>
                <w:rFonts w:ascii="Times New Roman" w:hAnsi="Times New Roman" w:eastAsia="仿宋_GB2312" w:cs="Times New Roman"/>
                <w:kern w:val="0"/>
                <w:szCs w:val="21"/>
              </w:rPr>
            </w:pPr>
          </w:p>
        </w:tc>
      </w:tr>
      <w:tr w14:paraId="060B80FF">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4E17164D">
            <w:pPr>
              <w:widowControl/>
              <w:jc w:val="left"/>
              <w:rPr>
                <w:rFonts w:ascii="Times New Roman" w:hAnsi="Times New Roman" w:eastAsia="仿宋_GB2312" w:cs="Times New Roman"/>
                <w:kern w:val="0"/>
                <w:szCs w:val="21"/>
              </w:rPr>
            </w:pPr>
          </w:p>
        </w:tc>
        <w:tc>
          <w:tcPr>
            <w:tcW w:w="3624" w:type="dxa"/>
            <w:vMerge w:val="continue"/>
            <w:tcBorders>
              <w:top w:val="nil"/>
              <w:left w:val="single" w:color="auto" w:sz="4" w:space="0"/>
              <w:bottom w:val="single" w:color="auto" w:sz="4" w:space="0"/>
              <w:right w:val="single" w:color="auto" w:sz="4" w:space="0"/>
            </w:tcBorders>
            <w:vAlign w:val="center"/>
          </w:tcPr>
          <w:p w14:paraId="2B330F07">
            <w:pPr>
              <w:widowControl/>
              <w:jc w:val="left"/>
              <w:rPr>
                <w:rFonts w:ascii="Times New Roman" w:hAnsi="Times New Roman" w:eastAsia="仿宋_GB2312" w:cs="Times New Roman"/>
                <w:kern w:val="0"/>
                <w:szCs w:val="21"/>
              </w:rPr>
            </w:pPr>
          </w:p>
        </w:tc>
        <w:tc>
          <w:tcPr>
            <w:tcW w:w="2903" w:type="dxa"/>
            <w:vMerge w:val="continue"/>
            <w:tcBorders>
              <w:top w:val="nil"/>
              <w:left w:val="single" w:color="auto" w:sz="4" w:space="0"/>
              <w:bottom w:val="single" w:color="000000" w:sz="4" w:space="0"/>
              <w:right w:val="single" w:color="auto" w:sz="4" w:space="0"/>
            </w:tcBorders>
            <w:vAlign w:val="center"/>
          </w:tcPr>
          <w:p w14:paraId="292A5E25">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54E8F293">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2B7067E1">
            <w:pPr>
              <w:widowControl/>
              <w:jc w:val="left"/>
              <w:rPr>
                <w:rFonts w:ascii="Times New Roman" w:hAnsi="Times New Roman" w:eastAsia="仿宋_GB2312" w:cs="Times New Roman"/>
                <w:kern w:val="0"/>
                <w:szCs w:val="21"/>
              </w:rPr>
            </w:pPr>
          </w:p>
        </w:tc>
      </w:tr>
      <w:tr w14:paraId="416BADED">
        <w:tblPrEx>
          <w:tblCellMar>
            <w:top w:w="0" w:type="dxa"/>
            <w:left w:w="108" w:type="dxa"/>
            <w:bottom w:w="0" w:type="dxa"/>
            <w:right w:w="108" w:type="dxa"/>
          </w:tblCellMar>
        </w:tblPrEx>
        <w:trPr>
          <w:trHeight w:val="450" w:hRule="atLeast"/>
          <w:jc w:val="center"/>
        </w:trPr>
        <w:tc>
          <w:tcPr>
            <w:tcW w:w="4824"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365D40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903" w:type="dxa"/>
            <w:tcBorders>
              <w:top w:val="nil"/>
              <w:left w:val="nil"/>
              <w:bottom w:val="single" w:color="auto" w:sz="4" w:space="0"/>
              <w:right w:val="single" w:color="auto" w:sz="4" w:space="0"/>
            </w:tcBorders>
            <w:shd w:val="clear" w:color="auto" w:fill="auto"/>
            <w:vAlign w:val="center"/>
          </w:tcPr>
          <w:p w14:paraId="492DAB0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20BBE54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1700F69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0D45AA02">
        <w:tblPrEx>
          <w:tblCellMar>
            <w:top w:w="0" w:type="dxa"/>
            <w:left w:w="108" w:type="dxa"/>
            <w:bottom w:w="0" w:type="dxa"/>
            <w:right w:w="108" w:type="dxa"/>
          </w:tblCellMar>
        </w:tblPrEx>
        <w:trPr>
          <w:trHeight w:val="450" w:hRule="atLeast"/>
          <w:jc w:val="center"/>
        </w:trPr>
        <w:tc>
          <w:tcPr>
            <w:tcW w:w="4824"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2053C3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903" w:type="dxa"/>
            <w:tcBorders>
              <w:top w:val="nil"/>
              <w:left w:val="nil"/>
              <w:bottom w:val="single" w:color="auto" w:sz="4" w:space="0"/>
              <w:right w:val="single" w:color="auto" w:sz="4" w:space="0"/>
            </w:tcBorders>
            <w:shd w:val="clear" w:color="auto" w:fill="auto"/>
            <w:vAlign w:val="center"/>
          </w:tcPr>
          <w:p w14:paraId="460609F5">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939.95</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0424D2AA">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782.84</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0C496D19">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157.11</w:t>
            </w:r>
            <w:r>
              <w:rPr>
                <w:rFonts w:ascii="Times New Roman" w:hAnsi="Times New Roman" w:eastAsia="仿宋_GB2312" w:cs="Times New Roman"/>
                <w:kern w:val="0"/>
                <w:szCs w:val="21"/>
              </w:rPr>
              <w:t>　</w:t>
            </w:r>
          </w:p>
        </w:tc>
      </w:tr>
      <w:tr w14:paraId="18AA1A1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603CCC0">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2080801</w:t>
            </w:r>
            <w:r>
              <w:rPr>
                <w:rFonts w:ascii="Times New Roman" w:hAnsi="Times New Roman" w:eastAsia="仿宋_GB2312" w:cs="Times New Roman"/>
                <w:kern w:val="0"/>
                <w:szCs w:val="21"/>
              </w:rPr>
              <w:t>　</w:t>
            </w:r>
          </w:p>
        </w:tc>
        <w:tc>
          <w:tcPr>
            <w:tcW w:w="3624" w:type="dxa"/>
            <w:tcBorders>
              <w:top w:val="nil"/>
              <w:left w:val="nil"/>
              <w:bottom w:val="single" w:color="auto" w:sz="4" w:space="0"/>
              <w:right w:val="single" w:color="auto" w:sz="4" w:space="0"/>
            </w:tcBorders>
            <w:shd w:val="clear" w:color="auto" w:fill="auto"/>
            <w:vAlign w:val="center"/>
          </w:tcPr>
          <w:p w14:paraId="6D4ECBF7">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死亡抚恤</w:t>
            </w:r>
          </w:p>
        </w:tc>
        <w:tc>
          <w:tcPr>
            <w:tcW w:w="2903" w:type="dxa"/>
            <w:tcBorders>
              <w:top w:val="nil"/>
              <w:left w:val="nil"/>
              <w:bottom w:val="single" w:color="auto" w:sz="4" w:space="0"/>
              <w:right w:val="single" w:color="auto" w:sz="4" w:space="0"/>
            </w:tcBorders>
            <w:shd w:val="clear" w:color="auto" w:fill="auto"/>
            <w:vAlign w:val="center"/>
          </w:tcPr>
          <w:p w14:paraId="50F09A4F">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14.60</w:t>
            </w:r>
          </w:p>
        </w:tc>
        <w:tc>
          <w:tcPr>
            <w:tcW w:w="3492" w:type="dxa"/>
            <w:tcBorders>
              <w:top w:val="nil"/>
              <w:left w:val="nil"/>
              <w:bottom w:val="single" w:color="auto" w:sz="4" w:space="0"/>
              <w:right w:val="single" w:color="auto" w:sz="4" w:space="0"/>
            </w:tcBorders>
            <w:shd w:val="clear" w:color="auto" w:fill="auto"/>
            <w:vAlign w:val="center"/>
          </w:tcPr>
          <w:p w14:paraId="2D6CB68F">
            <w:pPr>
              <w:widowControl/>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3DC59DA0">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14.60</w:t>
            </w:r>
          </w:p>
        </w:tc>
      </w:tr>
      <w:tr w14:paraId="5793FD6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D00F14E">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2130104</w:t>
            </w:r>
            <w:r>
              <w:rPr>
                <w:rFonts w:ascii="Times New Roman" w:hAnsi="Times New Roman" w:eastAsia="仿宋_GB2312" w:cs="Times New Roman"/>
                <w:kern w:val="0"/>
                <w:szCs w:val="21"/>
              </w:rPr>
              <w:t>　</w:t>
            </w:r>
          </w:p>
        </w:tc>
        <w:tc>
          <w:tcPr>
            <w:tcW w:w="3624" w:type="dxa"/>
            <w:tcBorders>
              <w:top w:val="nil"/>
              <w:left w:val="nil"/>
              <w:bottom w:val="single" w:color="auto" w:sz="4" w:space="0"/>
              <w:right w:val="single" w:color="auto" w:sz="4" w:space="0"/>
            </w:tcBorders>
            <w:shd w:val="clear" w:color="auto" w:fill="auto"/>
            <w:vAlign w:val="center"/>
          </w:tcPr>
          <w:p w14:paraId="07B12065">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事业运行</w:t>
            </w:r>
            <w:r>
              <w:rPr>
                <w:rFonts w:ascii="Times New Roman" w:hAnsi="Times New Roman" w:eastAsia="仿宋_GB2312" w:cs="Times New Roman"/>
                <w:kern w:val="0"/>
                <w:szCs w:val="21"/>
              </w:rPr>
              <w:t>　</w:t>
            </w:r>
          </w:p>
        </w:tc>
        <w:tc>
          <w:tcPr>
            <w:tcW w:w="2903" w:type="dxa"/>
            <w:tcBorders>
              <w:top w:val="nil"/>
              <w:left w:val="nil"/>
              <w:bottom w:val="single" w:color="auto" w:sz="4" w:space="0"/>
              <w:right w:val="single" w:color="auto" w:sz="4" w:space="0"/>
            </w:tcBorders>
            <w:shd w:val="clear" w:color="auto" w:fill="auto"/>
            <w:vAlign w:val="center"/>
          </w:tcPr>
          <w:p w14:paraId="257A11E6">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532.58</w:t>
            </w:r>
          </w:p>
        </w:tc>
        <w:tc>
          <w:tcPr>
            <w:tcW w:w="3492" w:type="dxa"/>
            <w:tcBorders>
              <w:top w:val="nil"/>
              <w:left w:val="nil"/>
              <w:bottom w:val="single" w:color="auto" w:sz="4" w:space="0"/>
              <w:right w:val="single" w:color="auto" w:sz="4" w:space="0"/>
            </w:tcBorders>
            <w:shd w:val="clear" w:color="auto" w:fill="auto"/>
            <w:vAlign w:val="center"/>
          </w:tcPr>
          <w:p w14:paraId="7514BE10">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532.58</w:t>
            </w:r>
          </w:p>
        </w:tc>
        <w:tc>
          <w:tcPr>
            <w:tcW w:w="3000" w:type="dxa"/>
            <w:tcBorders>
              <w:top w:val="nil"/>
              <w:left w:val="nil"/>
              <w:bottom w:val="single" w:color="auto" w:sz="4" w:space="0"/>
              <w:right w:val="single" w:color="auto" w:sz="8" w:space="0"/>
            </w:tcBorders>
            <w:shd w:val="clear" w:color="auto" w:fill="auto"/>
            <w:vAlign w:val="center"/>
          </w:tcPr>
          <w:p w14:paraId="50F8E5A2">
            <w:pPr>
              <w:widowControl/>
              <w:jc w:val="center"/>
              <w:rPr>
                <w:rFonts w:ascii="Times New Roman" w:hAnsi="Times New Roman" w:eastAsia="仿宋_GB2312" w:cs="Times New Roman"/>
                <w:kern w:val="0"/>
                <w:szCs w:val="21"/>
              </w:rPr>
            </w:pPr>
          </w:p>
        </w:tc>
      </w:tr>
      <w:tr w14:paraId="35E557D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97A382F">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2010199</w:t>
            </w:r>
            <w:r>
              <w:rPr>
                <w:rFonts w:ascii="Times New Roman" w:hAnsi="Times New Roman" w:eastAsia="仿宋_GB2312" w:cs="Times New Roman"/>
                <w:kern w:val="0"/>
                <w:szCs w:val="21"/>
              </w:rPr>
              <w:t>　</w:t>
            </w:r>
          </w:p>
        </w:tc>
        <w:tc>
          <w:tcPr>
            <w:tcW w:w="3624" w:type="dxa"/>
            <w:tcBorders>
              <w:top w:val="nil"/>
              <w:left w:val="nil"/>
              <w:bottom w:val="single" w:color="auto" w:sz="4" w:space="0"/>
              <w:right w:val="single" w:color="auto" w:sz="4" w:space="0"/>
            </w:tcBorders>
            <w:shd w:val="clear" w:color="auto" w:fill="auto"/>
            <w:vAlign w:val="center"/>
          </w:tcPr>
          <w:p w14:paraId="2A5324AE">
            <w:pPr>
              <w:widowControl/>
              <w:jc w:val="left"/>
              <w:rPr>
                <w:rFonts w:ascii="Times New Roman" w:hAnsi="Times New Roman" w:eastAsia="仿宋_GB2312" w:cs="Times New Roman"/>
                <w:kern w:val="0"/>
                <w:szCs w:val="21"/>
              </w:rPr>
            </w:pPr>
            <w:r>
              <w:rPr>
                <w:rFonts w:hint="eastAsia"/>
              </w:rPr>
              <w:t>其他人大事务支出</w:t>
            </w:r>
          </w:p>
        </w:tc>
        <w:tc>
          <w:tcPr>
            <w:tcW w:w="2903" w:type="dxa"/>
            <w:tcBorders>
              <w:top w:val="nil"/>
              <w:left w:val="nil"/>
              <w:bottom w:val="single" w:color="auto" w:sz="4" w:space="0"/>
              <w:right w:val="single" w:color="auto" w:sz="4" w:space="0"/>
            </w:tcBorders>
            <w:shd w:val="clear" w:color="auto" w:fill="auto"/>
            <w:vAlign w:val="center"/>
          </w:tcPr>
          <w:p w14:paraId="57CCDD4A">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3.00</w:t>
            </w:r>
          </w:p>
        </w:tc>
        <w:tc>
          <w:tcPr>
            <w:tcW w:w="3492" w:type="dxa"/>
            <w:tcBorders>
              <w:top w:val="nil"/>
              <w:left w:val="nil"/>
              <w:bottom w:val="single" w:color="auto" w:sz="4" w:space="0"/>
              <w:right w:val="single" w:color="auto" w:sz="4" w:space="0"/>
            </w:tcBorders>
            <w:shd w:val="clear" w:color="auto" w:fill="auto"/>
            <w:vAlign w:val="center"/>
          </w:tcPr>
          <w:p w14:paraId="362E909E">
            <w:pPr>
              <w:widowControl/>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141300D5">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3.00</w:t>
            </w:r>
          </w:p>
        </w:tc>
      </w:tr>
      <w:tr w14:paraId="7FCE1BE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EF56BD9">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2010350</w:t>
            </w:r>
            <w:r>
              <w:rPr>
                <w:rFonts w:ascii="Times New Roman" w:hAnsi="Times New Roman" w:eastAsia="仿宋_GB2312" w:cs="Times New Roman"/>
                <w:kern w:val="0"/>
                <w:szCs w:val="21"/>
              </w:rPr>
              <w:t>　</w:t>
            </w:r>
          </w:p>
        </w:tc>
        <w:tc>
          <w:tcPr>
            <w:tcW w:w="3624" w:type="dxa"/>
            <w:tcBorders>
              <w:top w:val="nil"/>
              <w:left w:val="nil"/>
              <w:bottom w:val="single" w:color="auto" w:sz="4" w:space="0"/>
              <w:right w:val="single" w:color="auto" w:sz="4" w:space="0"/>
            </w:tcBorders>
            <w:shd w:val="clear" w:color="auto" w:fill="auto"/>
            <w:vAlign w:val="center"/>
          </w:tcPr>
          <w:p w14:paraId="2FA0CD1F">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事业运行</w:t>
            </w:r>
          </w:p>
        </w:tc>
        <w:tc>
          <w:tcPr>
            <w:tcW w:w="2903" w:type="dxa"/>
            <w:tcBorders>
              <w:top w:val="nil"/>
              <w:left w:val="nil"/>
              <w:bottom w:val="single" w:color="auto" w:sz="4" w:space="0"/>
              <w:right w:val="single" w:color="auto" w:sz="4" w:space="0"/>
            </w:tcBorders>
            <w:shd w:val="clear" w:color="auto" w:fill="auto"/>
            <w:vAlign w:val="center"/>
          </w:tcPr>
          <w:p w14:paraId="6CEC399C">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109.52</w:t>
            </w:r>
          </w:p>
        </w:tc>
        <w:tc>
          <w:tcPr>
            <w:tcW w:w="3492" w:type="dxa"/>
            <w:tcBorders>
              <w:top w:val="nil"/>
              <w:left w:val="nil"/>
              <w:bottom w:val="single" w:color="auto" w:sz="4" w:space="0"/>
              <w:right w:val="single" w:color="auto" w:sz="4" w:space="0"/>
            </w:tcBorders>
            <w:shd w:val="clear" w:color="auto" w:fill="auto"/>
            <w:vAlign w:val="center"/>
          </w:tcPr>
          <w:p w14:paraId="26ED8682">
            <w:pPr>
              <w:widowControl/>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1C4F0C82">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109.52</w:t>
            </w:r>
          </w:p>
        </w:tc>
      </w:tr>
      <w:tr w14:paraId="620015A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9C47763">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2080505</w:t>
            </w:r>
          </w:p>
        </w:tc>
        <w:tc>
          <w:tcPr>
            <w:tcW w:w="3624" w:type="dxa"/>
            <w:tcBorders>
              <w:top w:val="nil"/>
              <w:left w:val="nil"/>
              <w:bottom w:val="single" w:color="auto" w:sz="4" w:space="0"/>
              <w:right w:val="single" w:color="auto" w:sz="4" w:space="0"/>
            </w:tcBorders>
            <w:shd w:val="clear" w:color="auto" w:fill="auto"/>
            <w:vAlign w:val="center"/>
          </w:tcPr>
          <w:p w14:paraId="36AAB9A0">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机关事业单位基本养老保险缴费支出</w:t>
            </w:r>
          </w:p>
        </w:tc>
        <w:tc>
          <w:tcPr>
            <w:tcW w:w="2903" w:type="dxa"/>
            <w:tcBorders>
              <w:top w:val="nil"/>
              <w:left w:val="nil"/>
              <w:bottom w:val="single" w:color="auto" w:sz="4" w:space="0"/>
              <w:right w:val="single" w:color="auto" w:sz="4" w:space="0"/>
            </w:tcBorders>
            <w:shd w:val="clear" w:color="auto" w:fill="auto"/>
            <w:vAlign w:val="center"/>
          </w:tcPr>
          <w:p w14:paraId="1FE7A233">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77.64</w:t>
            </w:r>
          </w:p>
        </w:tc>
        <w:tc>
          <w:tcPr>
            <w:tcW w:w="3492" w:type="dxa"/>
            <w:tcBorders>
              <w:top w:val="nil"/>
              <w:left w:val="nil"/>
              <w:bottom w:val="single" w:color="auto" w:sz="4" w:space="0"/>
              <w:right w:val="single" w:color="auto" w:sz="4" w:space="0"/>
            </w:tcBorders>
            <w:shd w:val="clear" w:color="auto" w:fill="auto"/>
            <w:vAlign w:val="center"/>
          </w:tcPr>
          <w:p w14:paraId="40E41715">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77.64</w:t>
            </w:r>
          </w:p>
        </w:tc>
        <w:tc>
          <w:tcPr>
            <w:tcW w:w="3000" w:type="dxa"/>
            <w:tcBorders>
              <w:top w:val="nil"/>
              <w:left w:val="nil"/>
              <w:bottom w:val="single" w:color="auto" w:sz="4" w:space="0"/>
              <w:right w:val="single" w:color="auto" w:sz="8" w:space="0"/>
            </w:tcBorders>
            <w:shd w:val="clear" w:color="auto" w:fill="auto"/>
            <w:vAlign w:val="center"/>
          </w:tcPr>
          <w:p w14:paraId="4F829460">
            <w:pPr>
              <w:widowControl/>
              <w:jc w:val="center"/>
              <w:rPr>
                <w:rFonts w:ascii="Times New Roman" w:hAnsi="Times New Roman" w:eastAsia="仿宋_GB2312" w:cs="Times New Roman"/>
                <w:kern w:val="0"/>
                <w:szCs w:val="21"/>
              </w:rPr>
            </w:pPr>
          </w:p>
        </w:tc>
      </w:tr>
      <w:tr w14:paraId="0ACB49B2">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D42ACD4">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2101102</w:t>
            </w:r>
          </w:p>
        </w:tc>
        <w:tc>
          <w:tcPr>
            <w:tcW w:w="3624" w:type="dxa"/>
            <w:tcBorders>
              <w:top w:val="nil"/>
              <w:left w:val="nil"/>
              <w:bottom w:val="single" w:color="auto" w:sz="4" w:space="0"/>
              <w:right w:val="single" w:color="auto" w:sz="4" w:space="0"/>
            </w:tcBorders>
            <w:shd w:val="clear" w:color="auto" w:fill="auto"/>
            <w:vAlign w:val="center"/>
          </w:tcPr>
          <w:p w14:paraId="50843B53">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事业单位医疗</w:t>
            </w:r>
          </w:p>
        </w:tc>
        <w:tc>
          <w:tcPr>
            <w:tcW w:w="2903" w:type="dxa"/>
            <w:tcBorders>
              <w:top w:val="nil"/>
              <w:left w:val="nil"/>
              <w:bottom w:val="single" w:color="auto" w:sz="4" w:space="0"/>
              <w:right w:val="single" w:color="auto" w:sz="4" w:space="0"/>
            </w:tcBorders>
            <w:shd w:val="clear" w:color="auto" w:fill="auto"/>
            <w:vAlign w:val="center"/>
          </w:tcPr>
          <w:p w14:paraId="2250832A">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42.22</w:t>
            </w:r>
          </w:p>
        </w:tc>
        <w:tc>
          <w:tcPr>
            <w:tcW w:w="3492" w:type="dxa"/>
            <w:tcBorders>
              <w:top w:val="nil"/>
              <w:left w:val="nil"/>
              <w:bottom w:val="single" w:color="auto" w:sz="4" w:space="0"/>
              <w:right w:val="single" w:color="auto" w:sz="4" w:space="0"/>
            </w:tcBorders>
            <w:shd w:val="clear" w:color="auto" w:fill="auto"/>
            <w:vAlign w:val="center"/>
          </w:tcPr>
          <w:p w14:paraId="5A7379A0">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42.22</w:t>
            </w:r>
          </w:p>
        </w:tc>
        <w:tc>
          <w:tcPr>
            <w:tcW w:w="3000" w:type="dxa"/>
            <w:tcBorders>
              <w:top w:val="nil"/>
              <w:left w:val="nil"/>
              <w:bottom w:val="single" w:color="auto" w:sz="4" w:space="0"/>
              <w:right w:val="single" w:color="auto" w:sz="8" w:space="0"/>
            </w:tcBorders>
            <w:shd w:val="clear" w:color="auto" w:fill="auto"/>
            <w:vAlign w:val="center"/>
          </w:tcPr>
          <w:p w14:paraId="4E5D0397">
            <w:pPr>
              <w:widowControl/>
              <w:jc w:val="left"/>
              <w:rPr>
                <w:rFonts w:ascii="Times New Roman" w:hAnsi="Times New Roman" w:eastAsia="仿宋_GB2312" w:cs="Times New Roman"/>
                <w:kern w:val="0"/>
                <w:szCs w:val="21"/>
              </w:rPr>
            </w:pPr>
          </w:p>
        </w:tc>
      </w:tr>
      <w:tr w14:paraId="7BCE643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F3BFF54">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2011199</w:t>
            </w:r>
          </w:p>
        </w:tc>
        <w:tc>
          <w:tcPr>
            <w:tcW w:w="3624" w:type="dxa"/>
            <w:tcBorders>
              <w:top w:val="nil"/>
              <w:left w:val="nil"/>
              <w:bottom w:val="single" w:color="auto" w:sz="4" w:space="0"/>
              <w:right w:val="single" w:color="auto" w:sz="4" w:space="0"/>
            </w:tcBorders>
            <w:shd w:val="clear" w:color="auto" w:fill="auto"/>
            <w:vAlign w:val="center"/>
          </w:tcPr>
          <w:p w14:paraId="389A2D8E">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其他纪检监察事务支出</w:t>
            </w:r>
          </w:p>
        </w:tc>
        <w:tc>
          <w:tcPr>
            <w:tcW w:w="2903" w:type="dxa"/>
            <w:tcBorders>
              <w:top w:val="nil"/>
              <w:left w:val="nil"/>
              <w:bottom w:val="single" w:color="auto" w:sz="4" w:space="0"/>
              <w:right w:val="single" w:color="auto" w:sz="4" w:space="0"/>
            </w:tcBorders>
            <w:shd w:val="clear" w:color="auto" w:fill="auto"/>
            <w:vAlign w:val="center"/>
          </w:tcPr>
          <w:p w14:paraId="59C975FF">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4.00</w:t>
            </w:r>
          </w:p>
        </w:tc>
        <w:tc>
          <w:tcPr>
            <w:tcW w:w="3492" w:type="dxa"/>
            <w:tcBorders>
              <w:top w:val="nil"/>
              <w:left w:val="nil"/>
              <w:bottom w:val="single" w:color="auto" w:sz="4" w:space="0"/>
              <w:right w:val="single" w:color="auto" w:sz="4" w:space="0"/>
            </w:tcBorders>
            <w:shd w:val="clear" w:color="auto" w:fill="auto"/>
            <w:vAlign w:val="center"/>
          </w:tcPr>
          <w:p w14:paraId="5C080906">
            <w:pPr>
              <w:widowControl/>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2FD7336F">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4.00</w:t>
            </w:r>
          </w:p>
        </w:tc>
      </w:tr>
      <w:tr w14:paraId="14BC917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3FB9BBB">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2130199</w:t>
            </w:r>
            <w:r>
              <w:rPr>
                <w:rFonts w:ascii="Times New Roman" w:hAnsi="Times New Roman" w:eastAsia="仿宋_GB2312" w:cs="Times New Roman"/>
                <w:kern w:val="0"/>
                <w:szCs w:val="21"/>
              </w:rPr>
              <w:t>　</w:t>
            </w:r>
          </w:p>
        </w:tc>
        <w:tc>
          <w:tcPr>
            <w:tcW w:w="3624" w:type="dxa"/>
            <w:tcBorders>
              <w:top w:val="nil"/>
              <w:left w:val="nil"/>
              <w:bottom w:val="single" w:color="auto" w:sz="4" w:space="0"/>
              <w:right w:val="single" w:color="auto" w:sz="4" w:space="0"/>
            </w:tcBorders>
            <w:shd w:val="clear" w:color="auto" w:fill="auto"/>
            <w:vAlign w:val="center"/>
          </w:tcPr>
          <w:p w14:paraId="7E0FD3FE">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其他农业农村支出</w:t>
            </w:r>
            <w:r>
              <w:rPr>
                <w:rFonts w:ascii="Times New Roman" w:hAnsi="Times New Roman" w:eastAsia="仿宋_GB2312" w:cs="Times New Roman"/>
                <w:kern w:val="0"/>
                <w:szCs w:val="21"/>
              </w:rPr>
              <w:t>　</w:t>
            </w:r>
          </w:p>
        </w:tc>
        <w:tc>
          <w:tcPr>
            <w:tcW w:w="2903" w:type="dxa"/>
            <w:tcBorders>
              <w:top w:val="nil"/>
              <w:left w:val="nil"/>
              <w:bottom w:val="single" w:color="auto" w:sz="4" w:space="0"/>
              <w:right w:val="single" w:color="auto" w:sz="4" w:space="0"/>
            </w:tcBorders>
            <w:shd w:val="clear" w:color="auto" w:fill="auto"/>
            <w:vAlign w:val="center"/>
          </w:tcPr>
          <w:p w14:paraId="0444B8CE">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60.41</w:t>
            </w:r>
          </w:p>
        </w:tc>
        <w:tc>
          <w:tcPr>
            <w:tcW w:w="3492" w:type="dxa"/>
            <w:tcBorders>
              <w:top w:val="nil"/>
              <w:left w:val="nil"/>
              <w:bottom w:val="single" w:color="auto" w:sz="4" w:space="0"/>
              <w:right w:val="single" w:color="auto" w:sz="4" w:space="0"/>
            </w:tcBorders>
            <w:shd w:val="clear" w:color="auto" w:fill="auto"/>
            <w:vAlign w:val="center"/>
          </w:tcPr>
          <w:p w14:paraId="7EDAC6D5">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60.41</w:t>
            </w:r>
          </w:p>
        </w:tc>
        <w:tc>
          <w:tcPr>
            <w:tcW w:w="3000" w:type="dxa"/>
            <w:tcBorders>
              <w:top w:val="nil"/>
              <w:left w:val="nil"/>
              <w:bottom w:val="single" w:color="auto" w:sz="4" w:space="0"/>
              <w:right w:val="single" w:color="auto" w:sz="8" w:space="0"/>
            </w:tcBorders>
            <w:shd w:val="clear" w:color="auto" w:fill="auto"/>
            <w:vAlign w:val="center"/>
          </w:tcPr>
          <w:p w14:paraId="587AD989">
            <w:pPr>
              <w:widowControl/>
              <w:jc w:val="center"/>
              <w:rPr>
                <w:rFonts w:ascii="Times New Roman" w:hAnsi="Times New Roman" w:eastAsia="仿宋_GB2312" w:cs="Times New Roman"/>
                <w:kern w:val="0"/>
                <w:szCs w:val="21"/>
              </w:rPr>
            </w:pPr>
          </w:p>
        </w:tc>
      </w:tr>
      <w:tr w14:paraId="6D5E17A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953C3C1">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2110507</w:t>
            </w:r>
          </w:p>
        </w:tc>
        <w:tc>
          <w:tcPr>
            <w:tcW w:w="3624" w:type="dxa"/>
            <w:tcBorders>
              <w:top w:val="nil"/>
              <w:left w:val="nil"/>
              <w:bottom w:val="single" w:color="auto" w:sz="4" w:space="0"/>
              <w:right w:val="single" w:color="auto" w:sz="4" w:space="0"/>
            </w:tcBorders>
            <w:shd w:val="clear" w:color="auto" w:fill="auto"/>
            <w:vAlign w:val="center"/>
          </w:tcPr>
          <w:p w14:paraId="103E0617">
            <w:pPr>
              <w:widowControl/>
              <w:jc w:val="left"/>
              <w:rPr>
                <w:rFonts w:ascii="Times New Roman" w:hAnsi="Times New Roman" w:eastAsia="仿宋_GB2312" w:cs="Times New Roman"/>
                <w:kern w:val="0"/>
                <w:szCs w:val="21"/>
              </w:rPr>
            </w:pPr>
            <w:r>
              <w:rPr>
                <w:rFonts w:hint="eastAsia"/>
              </w:rPr>
              <w:t>停伐补助</w:t>
            </w:r>
          </w:p>
        </w:tc>
        <w:tc>
          <w:tcPr>
            <w:tcW w:w="2903" w:type="dxa"/>
            <w:tcBorders>
              <w:top w:val="nil"/>
              <w:left w:val="nil"/>
              <w:bottom w:val="single" w:color="auto" w:sz="4" w:space="0"/>
              <w:right w:val="single" w:color="auto" w:sz="4" w:space="0"/>
            </w:tcBorders>
            <w:shd w:val="clear" w:color="auto" w:fill="auto"/>
            <w:vAlign w:val="center"/>
          </w:tcPr>
          <w:p w14:paraId="7282C271">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26.00</w:t>
            </w:r>
          </w:p>
        </w:tc>
        <w:tc>
          <w:tcPr>
            <w:tcW w:w="3492" w:type="dxa"/>
            <w:tcBorders>
              <w:top w:val="nil"/>
              <w:left w:val="nil"/>
              <w:bottom w:val="single" w:color="auto" w:sz="4" w:space="0"/>
              <w:right w:val="single" w:color="auto" w:sz="4" w:space="0"/>
            </w:tcBorders>
            <w:shd w:val="clear" w:color="auto" w:fill="auto"/>
            <w:vAlign w:val="center"/>
          </w:tcPr>
          <w:p w14:paraId="1D919781">
            <w:pPr>
              <w:widowControl/>
              <w:jc w:val="center"/>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4B639BA7">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26.00</w:t>
            </w:r>
          </w:p>
        </w:tc>
      </w:tr>
      <w:tr w14:paraId="5238B1B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170FB58F">
            <w:pPr>
              <w:widowControl/>
              <w:jc w:val="both"/>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2130101</w:t>
            </w:r>
            <w:r>
              <w:rPr>
                <w:rFonts w:ascii="Times New Roman" w:hAnsi="Times New Roman" w:eastAsia="仿宋_GB2312" w:cs="Times New Roman"/>
                <w:kern w:val="0"/>
                <w:szCs w:val="21"/>
              </w:rPr>
              <w:t>　</w:t>
            </w:r>
          </w:p>
        </w:tc>
        <w:tc>
          <w:tcPr>
            <w:tcW w:w="3624" w:type="dxa"/>
            <w:tcBorders>
              <w:top w:val="nil"/>
              <w:left w:val="nil"/>
              <w:bottom w:val="single" w:color="auto" w:sz="8" w:space="0"/>
              <w:right w:val="single" w:color="auto" w:sz="4" w:space="0"/>
            </w:tcBorders>
            <w:shd w:val="clear" w:color="auto" w:fill="auto"/>
            <w:vAlign w:val="center"/>
          </w:tcPr>
          <w:p w14:paraId="6604021A">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行政运行</w:t>
            </w:r>
            <w:r>
              <w:rPr>
                <w:rFonts w:ascii="Times New Roman" w:hAnsi="Times New Roman" w:eastAsia="仿宋_GB2312" w:cs="Times New Roman"/>
                <w:kern w:val="0"/>
                <w:szCs w:val="21"/>
              </w:rPr>
              <w:t>　</w:t>
            </w:r>
          </w:p>
        </w:tc>
        <w:tc>
          <w:tcPr>
            <w:tcW w:w="2903" w:type="dxa"/>
            <w:tcBorders>
              <w:top w:val="nil"/>
              <w:left w:val="nil"/>
              <w:bottom w:val="single" w:color="auto" w:sz="8" w:space="0"/>
              <w:right w:val="single" w:color="auto" w:sz="4" w:space="0"/>
            </w:tcBorders>
            <w:shd w:val="clear" w:color="auto" w:fill="auto"/>
            <w:vAlign w:val="center"/>
          </w:tcPr>
          <w:p w14:paraId="3628DBE9">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69.98</w:t>
            </w:r>
          </w:p>
        </w:tc>
        <w:tc>
          <w:tcPr>
            <w:tcW w:w="3492" w:type="dxa"/>
            <w:tcBorders>
              <w:top w:val="nil"/>
              <w:left w:val="nil"/>
              <w:bottom w:val="single" w:color="auto" w:sz="8" w:space="0"/>
              <w:right w:val="single" w:color="auto" w:sz="4" w:space="0"/>
            </w:tcBorders>
            <w:shd w:val="clear" w:color="auto" w:fill="auto"/>
            <w:vAlign w:val="center"/>
          </w:tcPr>
          <w:p w14:paraId="30BDECFE">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69.98</w:t>
            </w:r>
          </w:p>
        </w:tc>
        <w:tc>
          <w:tcPr>
            <w:tcW w:w="3000" w:type="dxa"/>
            <w:tcBorders>
              <w:top w:val="nil"/>
              <w:left w:val="nil"/>
              <w:bottom w:val="single" w:color="auto" w:sz="8" w:space="0"/>
              <w:right w:val="single" w:color="auto" w:sz="8" w:space="0"/>
            </w:tcBorders>
            <w:shd w:val="clear" w:color="auto" w:fill="auto"/>
            <w:vAlign w:val="center"/>
          </w:tcPr>
          <w:p w14:paraId="5CE0467F">
            <w:pPr>
              <w:widowControl/>
              <w:jc w:val="center"/>
              <w:rPr>
                <w:rFonts w:ascii="Times New Roman" w:hAnsi="Times New Roman" w:eastAsia="仿宋_GB2312" w:cs="Times New Roman"/>
                <w:kern w:val="0"/>
                <w:szCs w:val="21"/>
              </w:rPr>
            </w:pPr>
          </w:p>
        </w:tc>
      </w:tr>
      <w:tr w14:paraId="24E72E4C">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6656D8F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50BE31D5">
      <w:pPr>
        <w:widowControl/>
        <w:jc w:val="left"/>
        <w:rPr>
          <w:rFonts w:ascii="Times New Roman" w:hAnsi="Times New Roman" w:eastAsia="仿宋_GB2312" w:cs="Times New Roman"/>
          <w:bCs/>
          <w:kern w:val="0"/>
          <w:szCs w:val="21"/>
        </w:rPr>
      </w:pPr>
    </w:p>
    <w:p w14:paraId="2B05F40E">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0" w:type="auto"/>
        <w:tblInd w:w="0" w:type="dxa"/>
        <w:tblLayout w:type="fixed"/>
        <w:tblCellMar>
          <w:top w:w="0" w:type="dxa"/>
          <w:left w:w="108" w:type="dxa"/>
          <w:bottom w:w="0" w:type="dxa"/>
          <w:right w:w="108" w:type="dxa"/>
        </w:tblCellMar>
      </w:tblPr>
      <w:tblGrid>
        <w:gridCol w:w="920"/>
        <w:gridCol w:w="237"/>
        <w:gridCol w:w="86"/>
        <w:gridCol w:w="1191"/>
        <w:gridCol w:w="1862"/>
        <w:gridCol w:w="107"/>
        <w:gridCol w:w="1430"/>
        <w:gridCol w:w="735"/>
        <w:gridCol w:w="280"/>
        <w:gridCol w:w="1814"/>
        <w:gridCol w:w="251"/>
        <w:gridCol w:w="1186"/>
        <w:gridCol w:w="1117"/>
        <w:gridCol w:w="323"/>
        <w:gridCol w:w="1918"/>
        <w:gridCol w:w="1302"/>
        <w:gridCol w:w="618"/>
        <w:gridCol w:w="237"/>
      </w:tblGrid>
      <w:tr w14:paraId="44893476">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182C9E33">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05D13DB9">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61F77100">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531CC2E4">
        <w:tblPrEx>
          <w:tblCellMar>
            <w:top w:w="0" w:type="dxa"/>
            <w:left w:w="108" w:type="dxa"/>
            <w:bottom w:w="0" w:type="dxa"/>
            <w:right w:w="108" w:type="dxa"/>
          </w:tblCellMar>
        </w:tblPrEx>
        <w:trPr>
          <w:trHeight w:val="113" w:hRule="atLeast"/>
        </w:trPr>
        <w:tc>
          <w:tcPr>
            <w:tcW w:w="12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8DF58BA">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053" w:type="dxa"/>
            <w:gridSpan w:val="2"/>
            <w:tcBorders>
              <w:top w:val="single" w:color="auto" w:sz="4" w:space="0"/>
              <w:left w:val="nil"/>
              <w:bottom w:val="single" w:color="auto" w:sz="4" w:space="0"/>
              <w:right w:val="single" w:color="auto" w:sz="4" w:space="0"/>
            </w:tcBorders>
            <w:shd w:val="clear" w:color="auto" w:fill="auto"/>
            <w:vAlign w:val="center"/>
          </w:tcPr>
          <w:p w14:paraId="6D17ED9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537" w:type="dxa"/>
            <w:gridSpan w:val="2"/>
            <w:tcBorders>
              <w:top w:val="single" w:color="auto" w:sz="4" w:space="0"/>
              <w:left w:val="nil"/>
              <w:bottom w:val="single" w:color="auto" w:sz="4" w:space="0"/>
              <w:right w:val="single" w:color="auto" w:sz="4" w:space="0"/>
            </w:tcBorders>
            <w:shd w:val="clear" w:color="auto" w:fill="auto"/>
            <w:vAlign w:val="center"/>
          </w:tcPr>
          <w:p w14:paraId="319BBE4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735" w:type="dxa"/>
            <w:tcBorders>
              <w:top w:val="single" w:color="auto" w:sz="4" w:space="0"/>
              <w:left w:val="nil"/>
              <w:bottom w:val="single" w:color="auto" w:sz="4" w:space="0"/>
              <w:right w:val="single" w:color="auto" w:sz="4" w:space="0"/>
            </w:tcBorders>
            <w:shd w:val="clear" w:color="auto" w:fill="auto"/>
            <w:vAlign w:val="center"/>
          </w:tcPr>
          <w:p w14:paraId="182A06C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094" w:type="dxa"/>
            <w:gridSpan w:val="2"/>
            <w:tcBorders>
              <w:top w:val="single" w:color="auto" w:sz="4" w:space="0"/>
              <w:left w:val="nil"/>
              <w:bottom w:val="single" w:color="auto" w:sz="4" w:space="0"/>
              <w:right w:val="single" w:color="auto" w:sz="4" w:space="0"/>
            </w:tcBorders>
            <w:shd w:val="clear" w:color="auto" w:fill="auto"/>
            <w:vAlign w:val="center"/>
          </w:tcPr>
          <w:p w14:paraId="1C4FE813">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437" w:type="dxa"/>
            <w:gridSpan w:val="2"/>
            <w:tcBorders>
              <w:top w:val="single" w:color="auto" w:sz="4" w:space="0"/>
              <w:left w:val="nil"/>
              <w:bottom w:val="single" w:color="auto" w:sz="4" w:space="0"/>
              <w:right w:val="single" w:color="auto" w:sz="4" w:space="0"/>
            </w:tcBorders>
            <w:shd w:val="clear" w:color="auto" w:fill="auto"/>
            <w:vAlign w:val="center"/>
          </w:tcPr>
          <w:p w14:paraId="34057A4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17" w:type="dxa"/>
            <w:tcBorders>
              <w:top w:val="single" w:color="auto" w:sz="4" w:space="0"/>
              <w:left w:val="nil"/>
              <w:bottom w:val="single" w:color="auto" w:sz="4" w:space="0"/>
              <w:right w:val="single" w:color="auto" w:sz="4" w:space="0"/>
            </w:tcBorders>
            <w:shd w:val="clear" w:color="auto" w:fill="auto"/>
            <w:vAlign w:val="center"/>
          </w:tcPr>
          <w:p w14:paraId="10A72BC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543" w:type="dxa"/>
            <w:gridSpan w:val="3"/>
            <w:tcBorders>
              <w:top w:val="single" w:color="auto" w:sz="4" w:space="0"/>
              <w:left w:val="nil"/>
              <w:bottom w:val="single" w:color="auto" w:sz="4" w:space="0"/>
              <w:right w:val="single" w:color="auto" w:sz="4" w:space="0"/>
            </w:tcBorders>
            <w:shd w:val="clear" w:color="auto" w:fill="auto"/>
            <w:vAlign w:val="center"/>
          </w:tcPr>
          <w:p w14:paraId="0E86B83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55" w:type="dxa"/>
            <w:gridSpan w:val="2"/>
            <w:tcBorders>
              <w:top w:val="single" w:color="auto" w:sz="4" w:space="0"/>
              <w:left w:val="nil"/>
              <w:bottom w:val="single" w:color="auto" w:sz="4" w:space="0"/>
              <w:right w:val="single" w:color="auto" w:sz="4" w:space="0"/>
            </w:tcBorders>
            <w:shd w:val="clear" w:color="auto" w:fill="auto"/>
            <w:vAlign w:val="center"/>
          </w:tcPr>
          <w:p w14:paraId="6717D3E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46D9B5CC">
        <w:tblPrEx>
          <w:tblCellMar>
            <w:top w:w="0" w:type="dxa"/>
            <w:left w:w="108" w:type="dxa"/>
            <w:bottom w:w="0" w:type="dxa"/>
            <w:right w:w="108" w:type="dxa"/>
          </w:tblCellMar>
        </w:tblPrEx>
        <w:trPr>
          <w:trHeight w:val="284" w:hRule="exact"/>
        </w:trPr>
        <w:tc>
          <w:tcPr>
            <w:tcW w:w="1243" w:type="dxa"/>
            <w:gridSpan w:val="3"/>
            <w:tcBorders>
              <w:top w:val="nil"/>
              <w:left w:val="single" w:color="auto" w:sz="4" w:space="0"/>
              <w:bottom w:val="single" w:color="auto" w:sz="4" w:space="0"/>
              <w:right w:val="single" w:color="auto" w:sz="4" w:space="0"/>
            </w:tcBorders>
            <w:shd w:val="clear" w:color="auto" w:fill="auto"/>
            <w:noWrap/>
            <w:vAlign w:val="center"/>
          </w:tcPr>
          <w:p w14:paraId="6692FF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053" w:type="dxa"/>
            <w:gridSpan w:val="2"/>
            <w:tcBorders>
              <w:top w:val="nil"/>
              <w:left w:val="nil"/>
              <w:bottom w:val="single" w:color="auto" w:sz="4" w:space="0"/>
              <w:right w:val="single" w:color="auto" w:sz="4" w:space="0"/>
            </w:tcBorders>
            <w:shd w:val="clear" w:color="auto" w:fill="auto"/>
            <w:noWrap/>
            <w:vAlign w:val="center"/>
          </w:tcPr>
          <w:p w14:paraId="5EC947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537" w:type="dxa"/>
            <w:gridSpan w:val="2"/>
            <w:tcBorders>
              <w:top w:val="nil"/>
              <w:left w:val="nil"/>
              <w:bottom w:val="single" w:color="auto" w:sz="4" w:space="0"/>
              <w:right w:val="single" w:color="auto" w:sz="4" w:space="0"/>
            </w:tcBorders>
            <w:shd w:val="clear" w:color="auto" w:fill="auto"/>
            <w:noWrap/>
            <w:vAlign w:val="center"/>
          </w:tcPr>
          <w:p w14:paraId="3FFC0CF0">
            <w:pPr>
              <w:widowControl/>
              <w:ind w:left="1260" w:hanging="1260" w:hangingChars="600"/>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 xml:space="preserve">  750.20       777777750.20</w:t>
            </w:r>
          </w:p>
        </w:tc>
        <w:tc>
          <w:tcPr>
            <w:tcW w:w="735" w:type="dxa"/>
            <w:tcBorders>
              <w:top w:val="nil"/>
              <w:left w:val="nil"/>
              <w:bottom w:val="single" w:color="auto" w:sz="4" w:space="0"/>
              <w:right w:val="single" w:color="auto" w:sz="4" w:space="0"/>
            </w:tcBorders>
            <w:shd w:val="clear" w:color="auto" w:fill="auto"/>
            <w:noWrap/>
            <w:vAlign w:val="center"/>
          </w:tcPr>
          <w:p w14:paraId="281D26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094" w:type="dxa"/>
            <w:gridSpan w:val="2"/>
            <w:tcBorders>
              <w:top w:val="nil"/>
              <w:left w:val="nil"/>
              <w:bottom w:val="single" w:color="auto" w:sz="4" w:space="0"/>
              <w:right w:val="single" w:color="auto" w:sz="4" w:space="0"/>
            </w:tcBorders>
            <w:shd w:val="clear" w:color="auto" w:fill="auto"/>
            <w:noWrap/>
            <w:vAlign w:val="center"/>
          </w:tcPr>
          <w:p w14:paraId="66930B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437" w:type="dxa"/>
            <w:gridSpan w:val="2"/>
            <w:tcBorders>
              <w:top w:val="nil"/>
              <w:left w:val="nil"/>
              <w:bottom w:val="single" w:color="auto" w:sz="4" w:space="0"/>
              <w:right w:val="single" w:color="auto" w:sz="4" w:space="0"/>
            </w:tcBorders>
            <w:shd w:val="clear" w:color="auto" w:fill="auto"/>
            <w:noWrap/>
            <w:vAlign w:val="center"/>
          </w:tcPr>
          <w:p w14:paraId="103C7D12">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32.64</w:t>
            </w:r>
          </w:p>
        </w:tc>
        <w:tc>
          <w:tcPr>
            <w:tcW w:w="1117" w:type="dxa"/>
            <w:tcBorders>
              <w:top w:val="nil"/>
              <w:left w:val="nil"/>
              <w:bottom w:val="single" w:color="auto" w:sz="4" w:space="0"/>
              <w:right w:val="single" w:color="auto" w:sz="4" w:space="0"/>
            </w:tcBorders>
            <w:shd w:val="clear" w:color="auto" w:fill="auto"/>
            <w:noWrap/>
            <w:vAlign w:val="center"/>
          </w:tcPr>
          <w:p w14:paraId="4494BB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543" w:type="dxa"/>
            <w:gridSpan w:val="3"/>
            <w:tcBorders>
              <w:top w:val="nil"/>
              <w:left w:val="nil"/>
              <w:bottom w:val="single" w:color="auto" w:sz="4" w:space="0"/>
              <w:right w:val="single" w:color="auto" w:sz="4" w:space="0"/>
            </w:tcBorders>
            <w:shd w:val="clear" w:color="auto" w:fill="auto"/>
            <w:noWrap/>
            <w:vAlign w:val="center"/>
          </w:tcPr>
          <w:p w14:paraId="473567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55" w:type="dxa"/>
            <w:gridSpan w:val="2"/>
            <w:tcBorders>
              <w:top w:val="nil"/>
              <w:left w:val="nil"/>
              <w:bottom w:val="single" w:color="auto" w:sz="4" w:space="0"/>
              <w:right w:val="single" w:color="auto" w:sz="4" w:space="0"/>
            </w:tcBorders>
            <w:shd w:val="clear" w:color="auto" w:fill="auto"/>
            <w:noWrap/>
            <w:vAlign w:val="center"/>
          </w:tcPr>
          <w:p w14:paraId="49688A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42D8D32">
        <w:tblPrEx>
          <w:tblCellMar>
            <w:top w:w="0" w:type="dxa"/>
            <w:left w:w="108" w:type="dxa"/>
            <w:bottom w:w="0" w:type="dxa"/>
            <w:right w:w="108" w:type="dxa"/>
          </w:tblCellMar>
        </w:tblPrEx>
        <w:trPr>
          <w:trHeight w:val="258" w:hRule="exact"/>
        </w:trPr>
        <w:tc>
          <w:tcPr>
            <w:tcW w:w="1243" w:type="dxa"/>
            <w:gridSpan w:val="3"/>
            <w:tcBorders>
              <w:top w:val="nil"/>
              <w:left w:val="single" w:color="auto" w:sz="4" w:space="0"/>
              <w:bottom w:val="single" w:color="auto" w:sz="4" w:space="0"/>
              <w:right w:val="single" w:color="auto" w:sz="4" w:space="0"/>
            </w:tcBorders>
            <w:shd w:val="clear" w:color="auto" w:fill="auto"/>
            <w:noWrap/>
            <w:vAlign w:val="center"/>
          </w:tcPr>
          <w:p w14:paraId="530D21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053" w:type="dxa"/>
            <w:gridSpan w:val="2"/>
            <w:tcBorders>
              <w:top w:val="nil"/>
              <w:left w:val="nil"/>
              <w:bottom w:val="single" w:color="auto" w:sz="4" w:space="0"/>
              <w:right w:val="single" w:color="auto" w:sz="4" w:space="0"/>
            </w:tcBorders>
            <w:shd w:val="clear" w:color="auto" w:fill="auto"/>
            <w:noWrap/>
            <w:vAlign w:val="center"/>
          </w:tcPr>
          <w:p w14:paraId="39E352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537" w:type="dxa"/>
            <w:gridSpan w:val="2"/>
            <w:tcBorders>
              <w:top w:val="nil"/>
              <w:left w:val="nil"/>
              <w:bottom w:val="single" w:color="auto" w:sz="4" w:space="0"/>
              <w:right w:val="single" w:color="auto" w:sz="4" w:space="0"/>
            </w:tcBorders>
            <w:shd w:val="clear" w:color="auto" w:fill="auto"/>
            <w:noWrap/>
            <w:vAlign w:val="center"/>
          </w:tcPr>
          <w:p w14:paraId="0ED392B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358.16</w:t>
            </w:r>
          </w:p>
        </w:tc>
        <w:tc>
          <w:tcPr>
            <w:tcW w:w="735" w:type="dxa"/>
            <w:tcBorders>
              <w:top w:val="nil"/>
              <w:left w:val="nil"/>
              <w:bottom w:val="single" w:color="auto" w:sz="4" w:space="0"/>
              <w:right w:val="single" w:color="auto" w:sz="4" w:space="0"/>
            </w:tcBorders>
            <w:shd w:val="clear" w:color="auto" w:fill="auto"/>
            <w:noWrap/>
            <w:vAlign w:val="center"/>
          </w:tcPr>
          <w:p w14:paraId="02FAFC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094" w:type="dxa"/>
            <w:gridSpan w:val="2"/>
            <w:tcBorders>
              <w:top w:val="nil"/>
              <w:left w:val="nil"/>
              <w:bottom w:val="single" w:color="auto" w:sz="4" w:space="0"/>
              <w:right w:val="single" w:color="auto" w:sz="4" w:space="0"/>
            </w:tcBorders>
            <w:shd w:val="clear" w:color="auto" w:fill="auto"/>
            <w:noWrap/>
            <w:vAlign w:val="center"/>
          </w:tcPr>
          <w:p w14:paraId="2F98BCD9">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xml:space="preserve">  办公费</w:t>
            </w:r>
          </w:p>
        </w:tc>
        <w:tc>
          <w:tcPr>
            <w:tcW w:w="1437" w:type="dxa"/>
            <w:gridSpan w:val="2"/>
            <w:tcBorders>
              <w:top w:val="nil"/>
              <w:left w:val="nil"/>
              <w:bottom w:val="single" w:color="auto" w:sz="4" w:space="0"/>
              <w:right w:val="single" w:color="auto" w:sz="4" w:space="0"/>
            </w:tcBorders>
            <w:shd w:val="clear" w:color="auto" w:fill="auto"/>
            <w:noWrap/>
            <w:vAlign w:val="center"/>
          </w:tcPr>
          <w:p w14:paraId="167B88C0">
            <w:pPr>
              <w:widowControl/>
              <w:ind w:firstLine="210" w:firstLineChars="100"/>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3.09</w:t>
            </w: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33373.09333.093.09333333333333333333.09</w:t>
            </w:r>
          </w:p>
        </w:tc>
        <w:tc>
          <w:tcPr>
            <w:tcW w:w="1117" w:type="dxa"/>
            <w:tcBorders>
              <w:top w:val="nil"/>
              <w:left w:val="nil"/>
              <w:bottom w:val="single" w:color="auto" w:sz="4" w:space="0"/>
              <w:right w:val="single" w:color="auto" w:sz="4" w:space="0"/>
            </w:tcBorders>
            <w:shd w:val="clear" w:color="auto" w:fill="auto"/>
            <w:noWrap/>
            <w:vAlign w:val="center"/>
          </w:tcPr>
          <w:p w14:paraId="33E75A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543" w:type="dxa"/>
            <w:gridSpan w:val="3"/>
            <w:tcBorders>
              <w:top w:val="nil"/>
              <w:left w:val="nil"/>
              <w:bottom w:val="single" w:color="auto" w:sz="4" w:space="0"/>
              <w:right w:val="single" w:color="auto" w:sz="4" w:space="0"/>
            </w:tcBorders>
            <w:shd w:val="clear" w:color="auto" w:fill="auto"/>
            <w:noWrap/>
            <w:vAlign w:val="center"/>
          </w:tcPr>
          <w:p w14:paraId="150697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55" w:type="dxa"/>
            <w:gridSpan w:val="2"/>
            <w:tcBorders>
              <w:top w:val="nil"/>
              <w:left w:val="nil"/>
              <w:bottom w:val="single" w:color="auto" w:sz="4" w:space="0"/>
              <w:right w:val="single" w:color="auto" w:sz="4" w:space="0"/>
            </w:tcBorders>
            <w:shd w:val="clear" w:color="auto" w:fill="auto"/>
            <w:noWrap/>
            <w:vAlign w:val="center"/>
          </w:tcPr>
          <w:p w14:paraId="67DCDE2C">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p>
        </w:tc>
      </w:tr>
      <w:tr w14:paraId="1725DC8B">
        <w:tblPrEx>
          <w:tblCellMar>
            <w:top w:w="0" w:type="dxa"/>
            <w:left w:w="108" w:type="dxa"/>
            <w:bottom w:w="0" w:type="dxa"/>
            <w:right w:w="108" w:type="dxa"/>
          </w:tblCellMar>
        </w:tblPrEx>
        <w:trPr>
          <w:trHeight w:val="284" w:hRule="exact"/>
        </w:trPr>
        <w:tc>
          <w:tcPr>
            <w:tcW w:w="1243" w:type="dxa"/>
            <w:gridSpan w:val="3"/>
            <w:tcBorders>
              <w:top w:val="nil"/>
              <w:left w:val="single" w:color="auto" w:sz="4" w:space="0"/>
              <w:bottom w:val="single" w:color="auto" w:sz="4" w:space="0"/>
              <w:right w:val="single" w:color="auto" w:sz="4" w:space="0"/>
            </w:tcBorders>
            <w:shd w:val="clear" w:color="auto" w:fill="auto"/>
            <w:noWrap/>
            <w:vAlign w:val="center"/>
          </w:tcPr>
          <w:p w14:paraId="1E6C77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053" w:type="dxa"/>
            <w:gridSpan w:val="2"/>
            <w:tcBorders>
              <w:top w:val="nil"/>
              <w:left w:val="nil"/>
              <w:bottom w:val="single" w:color="auto" w:sz="4" w:space="0"/>
              <w:right w:val="single" w:color="auto" w:sz="4" w:space="0"/>
            </w:tcBorders>
            <w:shd w:val="clear" w:color="auto" w:fill="auto"/>
            <w:noWrap/>
            <w:vAlign w:val="center"/>
          </w:tcPr>
          <w:p w14:paraId="6F5BD4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537" w:type="dxa"/>
            <w:gridSpan w:val="2"/>
            <w:tcBorders>
              <w:top w:val="nil"/>
              <w:left w:val="nil"/>
              <w:bottom w:val="single" w:color="auto" w:sz="4" w:space="0"/>
              <w:right w:val="single" w:color="auto" w:sz="4" w:space="0"/>
            </w:tcBorders>
            <w:shd w:val="clear" w:color="auto" w:fill="auto"/>
            <w:noWrap/>
            <w:vAlign w:val="center"/>
          </w:tcPr>
          <w:p w14:paraId="348616A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96.59</w:t>
            </w:r>
          </w:p>
        </w:tc>
        <w:tc>
          <w:tcPr>
            <w:tcW w:w="735" w:type="dxa"/>
            <w:tcBorders>
              <w:top w:val="nil"/>
              <w:left w:val="nil"/>
              <w:bottom w:val="single" w:color="auto" w:sz="4" w:space="0"/>
              <w:right w:val="single" w:color="auto" w:sz="4" w:space="0"/>
            </w:tcBorders>
            <w:shd w:val="clear" w:color="auto" w:fill="auto"/>
            <w:noWrap/>
            <w:vAlign w:val="center"/>
          </w:tcPr>
          <w:p w14:paraId="6627A3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094" w:type="dxa"/>
            <w:gridSpan w:val="2"/>
            <w:tcBorders>
              <w:top w:val="nil"/>
              <w:left w:val="nil"/>
              <w:bottom w:val="single" w:color="auto" w:sz="4" w:space="0"/>
              <w:right w:val="single" w:color="auto" w:sz="4" w:space="0"/>
            </w:tcBorders>
            <w:shd w:val="clear" w:color="auto" w:fill="auto"/>
            <w:noWrap/>
            <w:vAlign w:val="center"/>
          </w:tcPr>
          <w:p w14:paraId="4A9BFF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437" w:type="dxa"/>
            <w:gridSpan w:val="2"/>
            <w:tcBorders>
              <w:top w:val="nil"/>
              <w:left w:val="nil"/>
              <w:bottom w:val="single" w:color="auto" w:sz="4" w:space="0"/>
              <w:right w:val="single" w:color="auto" w:sz="4" w:space="0"/>
            </w:tcBorders>
            <w:shd w:val="clear" w:color="auto" w:fill="auto"/>
            <w:noWrap/>
            <w:vAlign w:val="center"/>
          </w:tcPr>
          <w:p w14:paraId="7F00BA9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1.50</w:t>
            </w:r>
          </w:p>
        </w:tc>
        <w:tc>
          <w:tcPr>
            <w:tcW w:w="1117" w:type="dxa"/>
            <w:tcBorders>
              <w:top w:val="nil"/>
              <w:left w:val="nil"/>
              <w:bottom w:val="single" w:color="auto" w:sz="4" w:space="0"/>
              <w:right w:val="single" w:color="auto" w:sz="4" w:space="0"/>
            </w:tcBorders>
            <w:shd w:val="clear" w:color="auto" w:fill="auto"/>
            <w:noWrap/>
            <w:vAlign w:val="center"/>
          </w:tcPr>
          <w:p w14:paraId="5D99CE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543" w:type="dxa"/>
            <w:gridSpan w:val="3"/>
            <w:tcBorders>
              <w:top w:val="nil"/>
              <w:left w:val="nil"/>
              <w:bottom w:val="single" w:color="auto" w:sz="4" w:space="0"/>
              <w:right w:val="single" w:color="auto" w:sz="4" w:space="0"/>
            </w:tcBorders>
            <w:shd w:val="clear" w:color="auto" w:fill="auto"/>
            <w:noWrap/>
            <w:vAlign w:val="center"/>
          </w:tcPr>
          <w:p w14:paraId="66C046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55" w:type="dxa"/>
            <w:gridSpan w:val="2"/>
            <w:tcBorders>
              <w:top w:val="nil"/>
              <w:left w:val="nil"/>
              <w:bottom w:val="single" w:color="auto" w:sz="4" w:space="0"/>
              <w:right w:val="single" w:color="auto" w:sz="4" w:space="0"/>
            </w:tcBorders>
            <w:shd w:val="clear" w:color="auto" w:fill="auto"/>
            <w:noWrap/>
            <w:vAlign w:val="center"/>
          </w:tcPr>
          <w:p w14:paraId="4B17D0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2FE3121">
        <w:tblPrEx>
          <w:tblCellMar>
            <w:top w:w="0" w:type="dxa"/>
            <w:left w:w="108" w:type="dxa"/>
            <w:bottom w:w="0" w:type="dxa"/>
            <w:right w:w="108" w:type="dxa"/>
          </w:tblCellMar>
        </w:tblPrEx>
        <w:trPr>
          <w:trHeight w:val="284" w:hRule="exact"/>
        </w:trPr>
        <w:tc>
          <w:tcPr>
            <w:tcW w:w="1243" w:type="dxa"/>
            <w:gridSpan w:val="3"/>
            <w:tcBorders>
              <w:top w:val="nil"/>
              <w:left w:val="single" w:color="auto" w:sz="4" w:space="0"/>
              <w:bottom w:val="single" w:color="auto" w:sz="4" w:space="0"/>
              <w:right w:val="single" w:color="auto" w:sz="4" w:space="0"/>
            </w:tcBorders>
            <w:shd w:val="clear" w:color="auto" w:fill="auto"/>
            <w:noWrap/>
            <w:vAlign w:val="center"/>
          </w:tcPr>
          <w:p w14:paraId="70A79B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053" w:type="dxa"/>
            <w:gridSpan w:val="2"/>
            <w:tcBorders>
              <w:top w:val="nil"/>
              <w:left w:val="nil"/>
              <w:bottom w:val="single" w:color="auto" w:sz="4" w:space="0"/>
              <w:right w:val="single" w:color="auto" w:sz="4" w:space="0"/>
            </w:tcBorders>
            <w:shd w:val="clear" w:color="auto" w:fill="auto"/>
            <w:noWrap/>
            <w:vAlign w:val="center"/>
          </w:tcPr>
          <w:p w14:paraId="70FDB0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537" w:type="dxa"/>
            <w:gridSpan w:val="2"/>
            <w:tcBorders>
              <w:top w:val="nil"/>
              <w:left w:val="nil"/>
              <w:bottom w:val="single" w:color="auto" w:sz="4" w:space="0"/>
              <w:right w:val="single" w:color="auto" w:sz="4" w:space="0"/>
            </w:tcBorders>
            <w:shd w:val="clear" w:color="auto" w:fill="auto"/>
            <w:noWrap/>
            <w:vAlign w:val="center"/>
          </w:tcPr>
          <w:p w14:paraId="38E3EEB1">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111.08</w:t>
            </w:r>
          </w:p>
        </w:tc>
        <w:tc>
          <w:tcPr>
            <w:tcW w:w="735" w:type="dxa"/>
            <w:tcBorders>
              <w:top w:val="nil"/>
              <w:left w:val="nil"/>
              <w:bottom w:val="single" w:color="auto" w:sz="4" w:space="0"/>
              <w:right w:val="single" w:color="auto" w:sz="4" w:space="0"/>
            </w:tcBorders>
            <w:shd w:val="clear" w:color="auto" w:fill="auto"/>
            <w:noWrap/>
            <w:vAlign w:val="center"/>
          </w:tcPr>
          <w:p w14:paraId="15B678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094" w:type="dxa"/>
            <w:gridSpan w:val="2"/>
            <w:tcBorders>
              <w:top w:val="nil"/>
              <w:left w:val="nil"/>
              <w:bottom w:val="single" w:color="auto" w:sz="4" w:space="0"/>
              <w:right w:val="single" w:color="auto" w:sz="4" w:space="0"/>
            </w:tcBorders>
            <w:shd w:val="clear" w:color="auto" w:fill="auto"/>
            <w:noWrap/>
            <w:vAlign w:val="center"/>
          </w:tcPr>
          <w:p w14:paraId="6EB5F448">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xml:space="preserve">  </w:t>
            </w:r>
            <w:r>
              <w:rPr>
                <w:rFonts w:hint="eastAsia" w:ascii="宋体" w:hAnsi="宋体" w:eastAsia="宋体" w:cs="宋体"/>
                <w:color w:val="000000"/>
                <w:kern w:val="0"/>
                <w:szCs w:val="20"/>
                <w:lang w:val="en-US" w:eastAsia="zh-CN"/>
              </w:rPr>
              <w:t>咨询费</w:t>
            </w:r>
          </w:p>
        </w:tc>
        <w:tc>
          <w:tcPr>
            <w:tcW w:w="1437" w:type="dxa"/>
            <w:gridSpan w:val="2"/>
            <w:tcBorders>
              <w:top w:val="nil"/>
              <w:left w:val="nil"/>
              <w:bottom w:val="single" w:color="auto" w:sz="4" w:space="0"/>
              <w:right w:val="single" w:color="auto" w:sz="4" w:space="0"/>
            </w:tcBorders>
            <w:shd w:val="clear" w:color="auto" w:fill="auto"/>
            <w:noWrap/>
            <w:vAlign w:val="center"/>
          </w:tcPr>
          <w:p w14:paraId="31A89675">
            <w:pPr>
              <w:widowControl/>
              <w:jc w:val="left"/>
              <w:rPr>
                <w:rFonts w:hint="default" w:ascii="宋体" w:hAnsi="宋体" w:eastAsia="宋体" w:cs="宋体"/>
                <w:color w:val="000000"/>
                <w:kern w:val="0"/>
                <w:szCs w:val="20"/>
                <w:lang w:val="en-US" w:eastAsia="zh-CN"/>
              </w:rPr>
            </w:pPr>
          </w:p>
        </w:tc>
        <w:tc>
          <w:tcPr>
            <w:tcW w:w="1117" w:type="dxa"/>
            <w:tcBorders>
              <w:top w:val="nil"/>
              <w:left w:val="nil"/>
              <w:bottom w:val="single" w:color="auto" w:sz="4" w:space="0"/>
              <w:right w:val="single" w:color="auto" w:sz="4" w:space="0"/>
            </w:tcBorders>
            <w:shd w:val="clear" w:color="auto" w:fill="auto"/>
            <w:noWrap/>
            <w:vAlign w:val="center"/>
          </w:tcPr>
          <w:p w14:paraId="534B3B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543" w:type="dxa"/>
            <w:gridSpan w:val="3"/>
            <w:tcBorders>
              <w:top w:val="nil"/>
              <w:left w:val="nil"/>
              <w:bottom w:val="single" w:color="auto" w:sz="4" w:space="0"/>
              <w:right w:val="single" w:color="auto" w:sz="4" w:space="0"/>
            </w:tcBorders>
            <w:shd w:val="clear" w:color="auto" w:fill="auto"/>
            <w:noWrap/>
            <w:vAlign w:val="center"/>
          </w:tcPr>
          <w:p w14:paraId="5DD364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55" w:type="dxa"/>
            <w:gridSpan w:val="2"/>
            <w:tcBorders>
              <w:top w:val="nil"/>
              <w:left w:val="nil"/>
              <w:bottom w:val="single" w:color="auto" w:sz="4" w:space="0"/>
              <w:right w:val="single" w:color="auto" w:sz="4" w:space="0"/>
            </w:tcBorders>
            <w:shd w:val="clear" w:color="auto" w:fill="auto"/>
            <w:noWrap/>
            <w:vAlign w:val="center"/>
          </w:tcPr>
          <w:p w14:paraId="367A63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54A16EA">
        <w:tblPrEx>
          <w:tblCellMar>
            <w:top w:w="0" w:type="dxa"/>
            <w:left w:w="108" w:type="dxa"/>
            <w:bottom w:w="0" w:type="dxa"/>
            <w:right w:w="108" w:type="dxa"/>
          </w:tblCellMar>
        </w:tblPrEx>
        <w:trPr>
          <w:trHeight w:val="284" w:hRule="exact"/>
        </w:trPr>
        <w:tc>
          <w:tcPr>
            <w:tcW w:w="1243" w:type="dxa"/>
            <w:gridSpan w:val="3"/>
            <w:tcBorders>
              <w:top w:val="nil"/>
              <w:left w:val="single" w:color="auto" w:sz="4" w:space="0"/>
              <w:bottom w:val="single" w:color="auto" w:sz="4" w:space="0"/>
              <w:right w:val="single" w:color="auto" w:sz="4" w:space="0"/>
            </w:tcBorders>
            <w:shd w:val="clear" w:color="auto" w:fill="auto"/>
            <w:noWrap/>
            <w:vAlign w:val="center"/>
          </w:tcPr>
          <w:p w14:paraId="51E22B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053" w:type="dxa"/>
            <w:gridSpan w:val="2"/>
            <w:tcBorders>
              <w:top w:val="nil"/>
              <w:left w:val="nil"/>
              <w:bottom w:val="single" w:color="auto" w:sz="4" w:space="0"/>
              <w:right w:val="single" w:color="auto" w:sz="4" w:space="0"/>
            </w:tcBorders>
            <w:shd w:val="clear" w:color="auto" w:fill="auto"/>
            <w:noWrap/>
            <w:vAlign w:val="center"/>
          </w:tcPr>
          <w:p w14:paraId="651DF2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537" w:type="dxa"/>
            <w:gridSpan w:val="2"/>
            <w:tcBorders>
              <w:top w:val="nil"/>
              <w:left w:val="nil"/>
              <w:bottom w:val="single" w:color="auto" w:sz="4" w:space="0"/>
              <w:right w:val="single" w:color="auto" w:sz="4" w:space="0"/>
            </w:tcBorders>
            <w:shd w:val="clear" w:color="auto" w:fill="auto"/>
            <w:noWrap/>
            <w:vAlign w:val="center"/>
          </w:tcPr>
          <w:p w14:paraId="31A90E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35" w:type="dxa"/>
            <w:tcBorders>
              <w:top w:val="nil"/>
              <w:left w:val="nil"/>
              <w:bottom w:val="single" w:color="auto" w:sz="4" w:space="0"/>
              <w:right w:val="single" w:color="auto" w:sz="4" w:space="0"/>
            </w:tcBorders>
            <w:shd w:val="clear" w:color="auto" w:fill="auto"/>
            <w:noWrap/>
            <w:vAlign w:val="center"/>
          </w:tcPr>
          <w:p w14:paraId="5941A1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094" w:type="dxa"/>
            <w:gridSpan w:val="2"/>
            <w:tcBorders>
              <w:top w:val="nil"/>
              <w:left w:val="nil"/>
              <w:bottom w:val="single" w:color="auto" w:sz="4" w:space="0"/>
              <w:right w:val="single" w:color="auto" w:sz="4" w:space="0"/>
            </w:tcBorders>
            <w:shd w:val="clear" w:color="auto" w:fill="auto"/>
            <w:noWrap/>
            <w:vAlign w:val="center"/>
          </w:tcPr>
          <w:p w14:paraId="635E60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437" w:type="dxa"/>
            <w:gridSpan w:val="2"/>
            <w:tcBorders>
              <w:top w:val="nil"/>
              <w:left w:val="nil"/>
              <w:bottom w:val="single" w:color="auto" w:sz="4" w:space="0"/>
              <w:right w:val="single" w:color="auto" w:sz="4" w:space="0"/>
            </w:tcBorders>
            <w:shd w:val="clear" w:color="auto" w:fill="auto"/>
            <w:noWrap/>
            <w:vAlign w:val="center"/>
          </w:tcPr>
          <w:p w14:paraId="4AEB27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7" w:type="dxa"/>
            <w:tcBorders>
              <w:top w:val="nil"/>
              <w:left w:val="nil"/>
              <w:bottom w:val="single" w:color="auto" w:sz="4" w:space="0"/>
              <w:right w:val="single" w:color="auto" w:sz="4" w:space="0"/>
            </w:tcBorders>
            <w:shd w:val="clear" w:color="auto" w:fill="auto"/>
            <w:noWrap/>
            <w:vAlign w:val="center"/>
          </w:tcPr>
          <w:p w14:paraId="50C2B9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543" w:type="dxa"/>
            <w:gridSpan w:val="3"/>
            <w:tcBorders>
              <w:top w:val="nil"/>
              <w:left w:val="nil"/>
              <w:bottom w:val="single" w:color="auto" w:sz="4" w:space="0"/>
              <w:right w:val="single" w:color="auto" w:sz="4" w:space="0"/>
            </w:tcBorders>
            <w:shd w:val="clear" w:color="auto" w:fill="auto"/>
            <w:noWrap/>
            <w:vAlign w:val="center"/>
          </w:tcPr>
          <w:p w14:paraId="3FBD25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55" w:type="dxa"/>
            <w:gridSpan w:val="2"/>
            <w:tcBorders>
              <w:top w:val="nil"/>
              <w:left w:val="nil"/>
              <w:bottom w:val="single" w:color="auto" w:sz="4" w:space="0"/>
              <w:right w:val="single" w:color="auto" w:sz="4" w:space="0"/>
            </w:tcBorders>
            <w:shd w:val="clear" w:color="auto" w:fill="auto"/>
            <w:noWrap/>
            <w:vAlign w:val="center"/>
          </w:tcPr>
          <w:p w14:paraId="348E71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07C794B">
        <w:tblPrEx>
          <w:tblCellMar>
            <w:top w:w="0" w:type="dxa"/>
            <w:left w:w="108" w:type="dxa"/>
            <w:bottom w:w="0" w:type="dxa"/>
            <w:right w:w="108" w:type="dxa"/>
          </w:tblCellMar>
        </w:tblPrEx>
        <w:trPr>
          <w:trHeight w:val="284" w:hRule="exact"/>
        </w:trPr>
        <w:tc>
          <w:tcPr>
            <w:tcW w:w="1243" w:type="dxa"/>
            <w:gridSpan w:val="3"/>
            <w:tcBorders>
              <w:top w:val="nil"/>
              <w:left w:val="single" w:color="auto" w:sz="4" w:space="0"/>
              <w:bottom w:val="single" w:color="auto" w:sz="4" w:space="0"/>
              <w:right w:val="single" w:color="auto" w:sz="4" w:space="0"/>
            </w:tcBorders>
            <w:shd w:val="clear" w:color="auto" w:fill="auto"/>
            <w:noWrap/>
            <w:vAlign w:val="center"/>
          </w:tcPr>
          <w:p w14:paraId="11D932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053" w:type="dxa"/>
            <w:gridSpan w:val="2"/>
            <w:tcBorders>
              <w:top w:val="nil"/>
              <w:left w:val="nil"/>
              <w:bottom w:val="single" w:color="auto" w:sz="4" w:space="0"/>
              <w:right w:val="single" w:color="auto" w:sz="4" w:space="0"/>
            </w:tcBorders>
            <w:shd w:val="clear" w:color="auto" w:fill="auto"/>
            <w:noWrap/>
            <w:vAlign w:val="center"/>
          </w:tcPr>
          <w:p w14:paraId="71E6BC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537" w:type="dxa"/>
            <w:gridSpan w:val="2"/>
            <w:tcBorders>
              <w:top w:val="nil"/>
              <w:left w:val="nil"/>
              <w:bottom w:val="single" w:color="auto" w:sz="4" w:space="0"/>
              <w:right w:val="single" w:color="auto" w:sz="4" w:space="0"/>
            </w:tcBorders>
            <w:shd w:val="clear" w:color="auto" w:fill="auto"/>
            <w:noWrap/>
            <w:vAlign w:val="center"/>
          </w:tcPr>
          <w:p w14:paraId="19BBE9E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64.51</w:t>
            </w:r>
          </w:p>
        </w:tc>
        <w:tc>
          <w:tcPr>
            <w:tcW w:w="735" w:type="dxa"/>
            <w:tcBorders>
              <w:top w:val="nil"/>
              <w:left w:val="nil"/>
              <w:bottom w:val="single" w:color="auto" w:sz="4" w:space="0"/>
              <w:right w:val="single" w:color="auto" w:sz="4" w:space="0"/>
            </w:tcBorders>
            <w:shd w:val="clear" w:color="auto" w:fill="auto"/>
            <w:noWrap/>
            <w:vAlign w:val="center"/>
          </w:tcPr>
          <w:p w14:paraId="69F801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094" w:type="dxa"/>
            <w:gridSpan w:val="2"/>
            <w:tcBorders>
              <w:top w:val="nil"/>
              <w:left w:val="nil"/>
              <w:bottom w:val="single" w:color="auto" w:sz="4" w:space="0"/>
              <w:right w:val="single" w:color="auto" w:sz="4" w:space="0"/>
            </w:tcBorders>
            <w:shd w:val="clear" w:color="auto" w:fill="auto"/>
            <w:noWrap/>
            <w:vAlign w:val="center"/>
          </w:tcPr>
          <w:p w14:paraId="7EC920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437" w:type="dxa"/>
            <w:gridSpan w:val="2"/>
            <w:tcBorders>
              <w:top w:val="nil"/>
              <w:left w:val="nil"/>
              <w:bottom w:val="single" w:color="auto" w:sz="4" w:space="0"/>
              <w:right w:val="single" w:color="auto" w:sz="4" w:space="0"/>
            </w:tcBorders>
            <w:shd w:val="clear" w:color="auto" w:fill="auto"/>
            <w:noWrap/>
            <w:vAlign w:val="center"/>
          </w:tcPr>
          <w:p w14:paraId="47227B3D">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0.5</w:t>
            </w:r>
          </w:p>
        </w:tc>
        <w:tc>
          <w:tcPr>
            <w:tcW w:w="1117" w:type="dxa"/>
            <w:tcBorders>
              <w:top w:val="nil"/>
              <w:left w:val="nil"/>
              <w:bottom w:val="single" w:color="auto" w:sz="4" w:space="0"/>
              <w:right w:val="single" w:color="auto" w:sz="4" w:space="0"/>
            </w:tcBorders>
            <w:shd w:val="clear" w:color="auto" w:fill="auto"/>
            <w:noWrap/>
            <w:vAlign w:val="center"/>
          </w:tcPr>
          <w:p w14:paraId="73F72D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543" w:type="dxa"/>
            <w:gridSpan w:val="3"/>
            <w:tcBorders>
              <w:top w:val="nil"/>
              <w:left w:val="nil"/>
              <w:bottom w:val="single" w:color="auto" w:sz="4" w:space="0"/>
              <w:right w:val="single" w:color="auto" w:sz="4" w:space="0"/>
            </w:tcBorders>
            <w:shd w:val="clear" w:color="auto" w:fill="auto"/>
            <w:noWrap/>
            <w:vAlign w:val="center"/>
          </w:tcPr>
          <w:p w14:paraId="44A13C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55" w:type="dxa"/>
            <w:gridSpan w:val="2"/>
            <w:tcBorders>
              <w:top w:val="nil"/>
              <w:left w:val="nil"/>
              <w:bottom w:val="single" w:color="auto" w:sz="4" w:space="0"/>
              <w:right w:val="single" w:color="auto" w:sz="4" w:space="0"/>
            </w:tcBorders>
            <w:shd w:val="clear" w:color="auto" w:fill="auto"/>
            <w:noWrap/>
            <w:vAlign w:val="center"/>
          </w:tcPr>
          <w:p w14:paraId="5F2B98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8334BDE">
        <w:tblPrEx>
          <w:tblCellMar>
            <w:top w:w="0" w:type="dxa"/>
            <w:left w:w="108" w:type="dxa"/>
            <w:bottom w:w="0" w:type="dxa"/>
            <w:right w:w="108" w:type="dxa"/>
          </w:tblCellMar>
        </w:tblPrEx>
        <w:trPr>
          <w:trHeight w:val="284" w:hRule="exact"/>
        </w:trPr>
        <w:tc>
          <w:tcPr>
            <w:tcW w:w="1243" w:type="dxa"/>
            <w:gridSpan w:val="3"/>
            <w:tcBorders>
              <w:top w:val="nil"/>
              <w:left w:val="single" w:color="auto" w:sz="4" w:space="0"/>
              <w:bottom w:val="single" w:color="auto" w:sz="4" w:space="0"/>
              <w:right w:val="single" w:color="auto" w:sz="4" w:space="0"/>
            </w:tcBorders>
            <w:shd w:val="clear" w:color="auto" w:fill="auto"/>
            <w:noWrap/>
            <w:vAlign w:val="center"/>
          </w:tcPr>
          <w:p w14:paraId="1173A3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053" w:type="dxa"/>
            <w:gridSpan w:val="2"/>
            <w:tcBorders>
              <w:top w:val="nil"/>
              <w:left w:val="nil"/>
              <w:bottom w:val="single" w:color="auto" w:sz="4" w:space="0"/>
              <w:right w:val="single" w:color="auto" w:sz="4" w:space="0"/>
            </w:tcBorders>
            <w:shd w:val="clear" w:color="auto" w:fill="auto"/>
            <w:noWrap/>
            <w:vAlign w:val="center"/>
          </w:tcPr>
          <w:p w14:paraId="7094AB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537" w:type="dxa"/>
            <w:gridSpan w:val="2"/>
            <w:tcBorders>
              <w:top w:val="nil"/>
              <w:left w:val="nil"/>
              <w:bottom w:val="single" w:color="auto" w:sz="4" w:space="0"/>
              <w:right w:val="single" w:color="auto" w:sz="4" w:space="0"/>
            </w:tcBorders>
            <w:shd w:val="clear" w:color="auto" w:fill="auto"/>
            <w:noWrap/>
            <w:vAlign w:val="center"/>
          </w:tcPr>
          <w:p w14:paraId="500CDF4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77.64</w:t>
            </w:r>
          </w:p>
        </w:tc>
        <w:tc>
          <w:tcPr>
            <w:tcW w:w="735" w:type="dxa"/>
            <w:tcBorders>
              <w:top w:val="nil"/>
              <w:left w:val="nil"/>
              <w:bottom w:val="single" w:color="auto" w:sz="4" w:space="0"/>
              <w:right w:val="single" w:color="auto" w:sz="4" w:space="0"/>
            </w:tcBorders>
            <w:shd w:val="clear" w:color="auto" w:fill="auto"/>
            <w:noWrap/>
            <w:vAlign w:val="center"/>
          </w:tcPr>
          <w:p w14:paraId="6C77B9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094" w:type="dxa"/>
            <w:gridSpan w:val="2"/>
            <w:tcBorders>
              <w:top w:val="nil"/>
              <w:left w:val="nil"/>
              <w:bottom w:val="single" w:color="auto" w:sz="4" w:space="0"/>
              <w:right w:val="single" w:color="auto" w:sz="4" w:space="0"/>
            </w:tcBorders>
            <w:shd w:val="clear" w:color="auto" w:fill="auto"/>
            <w:noWrap/>
            <w:vAlign w:val="center"/>
          </w:tcPr>
          <w:p w14:paraId="6AD1A0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437" w:type="dxa"/>
            <w:gridSpan w:val="2"/>
            <w:tcBorders>
              <w:top w:val="nil"/>
              <w:left w:val="nil"/>
              <w:bottom w:val="single" w:color="auto" w:sz="4" w:space="0"/>
              <w:right w:val="single" w:color="auto" w:sz="4" w:space="0"/>
            </w:tcBorders>
            <w:shd w:val="clear" w:color="auto" w:fill="auto"/>
            <w:noWrap/>
            <w:vAlign w:val="center"/>
          </w:tcPr>
          <w:p w14:paraId="1381A08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3.05</w:t>
            </w:r>
          </w:p>
        </w:tc>
        <w:tc>
          <w:tcPr>
            <w:tcW w:w="1117" w:type="dxa"/>
            <w:tcBorders>
              <w:top w:val="nil"/>
              <w:left w:val="nil"/>
              <w:bottom w:val="single" w:color="auto" w:sz="4" w:space="0"/>
              <w:right w:val="single" w:color="auto" w:sz="4" w:space="0"/>
            </w:tcBorders>
            <w:shd w:val="clear" w:color="auto" w:fill="auto"/>
            <w:noWrap/>
            <w:vAlign w:val="center"/>
          </w:tcPr>
          <w:p w14:paraId="0DB1A6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543" w:type="dxa"/>
            <w:gridSpan w:val="3"/>
            <w:tcBorders>
              <w:top w:val="nil"/>
              <w:left w:val="nil"/>
              <w:bottom w:val="single" w:color="auto" w:sz="4" w:space="0"/>
              <w:right w:val="single" w:color="auto" w:sz="4" w:space="0"/>
            </w:tcBorders>
            <w:shd w:val="clear" w:color="auto" w:fill="auto"/>
            <w:noWrap/>
            <w:vAlign w:val="center"/>
          </w:tcPr>
          <w:p w14:paraId="5C1B47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55" w:type="dxa"/>
            <w:gridSpan w:val="2"/>
            <w:tcBorders>
              <w:top w:val="nil"/>
              <w:left w:val="nil"/>
              <w:bottom w:val="single" w:color="auto" w:sz="4" w:space="0"/>
              <w:right w:val="single" w:color="auto" w:sz="4" w:space="0"/>
            </w:tcBorders>
            <w:shd w:val="clear" w:color="auto" w:fill="auto"/>
            <w:noWrap/>
            <w:vAlign w:val="center"/>
          </w:tcPr>
          <w:p w14:paraId="6C4C5D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E02617B">
        <w:tblPrEx>
          <w:tblCellMar>
            <w:top w:w="0" w:type="dxa"/>
            <w:left w:w="108" w:type="dxa"/>
            <w:bottom w:w="0" w:type="dxa"/>
            <w:right w:w="108" w:type="dxa"/>
          </w:tblCellMar>
        </w:tblPrEx>
        <w:trPr>
          <w:trHeight w:val="284" w:hRule="exact"/>
        </w:trPr>
        <w:tc>
          <w:tcPr>
            <w:tcW w:w="1243" w:type="dxa"/>
            <w:gridSpan w:val="3"/>
            <w:tcBorders>
              <w:top w:val="nil"/>
              <w:left w:val="single" w:color="auto" w:sz="4" w:space="0"/>
              <w:bottom w:val="single" w:color="auto" w:sz="4" w:space="0"/>
              <w:right w:val="single" w:color="auto" w:sz="4" w:space="0"/>
            </w:tcBorders>
            <w:shd w:val="clear" w:color="auto" w:fill="auto"/>
            <w:noWrap/>
            <w:vAlign w:val="center"/>
          </w:tcPr>
          <w:p w14:paraId="4D67E4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053" w:type="dxa"/>
            <w:gridSpan w:val="2"/>
            <w:tcBorders>
              <w:top w:val="nil"/>
              <w:left w:val="nil"/>
              <w:bottom w:val="single" w:color="auto" w:sz="4" w:space="0"/>
              <w:right w:val="single" w:color="auto" w:sz="4" w:space="0"/>
            </w:tcBorders>
            <w:shd w:val="clear" w:color="auto" w:fill="auto"/>
            <w:noWrap/>
            <w:vAlign w:val="center"/>
          </w:tcPr>
          <w:p w14:paraId="7011EB1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537" w:type="dxa"/>
            <w:gridSpan w:val="2"/>
            <w:tcBorders>
              <w:top w:val="nil"/>
              <w:left w:val="nil"/>
              <w:bottom w:val="single" w:color="auto" w:sz="4" w:space="0"/>
              <w:right w:val="single" w:color="auto" w:sz="4" w:space="0"/>
            </w:tcBorders>
            <w:shd w:val="clear" w:color="auto" w:fill="auto"/>
            <w:noWrap/>
            <w:vAlign w:val="center"/>
          </w:tcPr>
          <w:p w14:paraId="1CA012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35" w:type="dxa"/>
            <w:tcBorders>
              <w:top w:val="nil"/>
              <w:left w:val="nil"/>
              <w:bottom w:val="single" w:color="auto" w:sz="4" w:space="0"/>
              <w:right w:val="single" w:color="auto" w:sz="4" w:space="0"/>
            </w:tcBorders>
            <w:shd w:val="clear" w:color="auto" w:fill="auto"/>
            <w:noWrap/>
            <w:vAlign w:val="center"/>
          </w:tcPr>
          <w:p w14:paraId="5614C8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094" w:type="dxa"/>
            <w:gridSpan w:val="2"/>
            <w:tcBorders>
              <w:top w:val="nil"/>
              <w:left w:val="nil"/>
              <w:bottom w:val="single" w:color="auto" w:sz="4" w:space="0"/>
              <w:right w:val="single" w:color="auto" w:sz="4" w:space="0"/>
            </w:tcBorders>
            <w:shd w:val="clear" w:color="auto" w:fill="auto"/>
            <w:noWrap/>
            <w:vAlign w:val="center"/>
          </w:tcPr>
          <w:p w14:paraId="64E8DD7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437" w:type="dxa"/>
            <w:gridSpan w:val="2"/>
            <w:tcBorders>
              <w:top w:val="nil"/>
              <w:left w:val="nil"/>
              <w:bottom w:val="single" w:color="auto" w:sz="4" w:space="0"/>
              <w:right w:val="single" w:color="auto" w:sz="4" w:space="0"/>
            </w:tcBorders>
            <w:shd w:val="clear" w:color="auto" w:fill="auto"/>
            <w:noWrap/>
            <w:vAlign w:val="center"/>
          </w:tcPr>
          <w:p w14:paraId="0808A601">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0.4</w:t>
            </w:r>
          </w:p>
        </w:tc>
        <w:tc>
          <w:tcPr>
            <w:tcW w:w="1117" w:type="dxa"/>
            <w:tcBorders>
              <w:top w:val="nil"/>
              <w:left w:val="nil"/>
              <w:bottom w:val="single" w:color="auto" w:sz="4" w:space="0"/>
              <w:right w:val="single" w:color="auto" w:sz="4" w:space="0"/>
            </w:tcBorders>
            <w:shd w:val="clear" w:color="auto" w:fill="auto"/>
            <w:noWrap/>
            <w:vAlign w:val="center"/>
          </w:tcPr>
          <w:p w14:paraId="137BA5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543" w:type="dxa"/>
            <w:gridSpan w:val="3"/>
            <w:tcBorders>
              <w:top w:val="nil"/>
              <w:left w:val="nil"/>
              <w:bottom w:val="single" w:color="auto" w:sz="4" w:space="0"/>
              <w:right w:val="single" w:color="auto" w:sz="4" w:space="0"/>
            </w:tcBorders>
            <w:shd w:val="clear" w:color="auto" w:fill="auto"/>
            <w:noWrap/>
            <w:vAlign w:val="center"/>
          </w:tcPr>
          <w:p w14:paraId="424280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55" w:type="dxa"/>
            <w:gridSpan w:val="2"/>
            <w:tcBorders>
              <w:top w:val="nil"/>
              <w:left w:val="nil"/>
              <w:bottom w:val="single" w:color="auto" w:sz="4" w:space="0"/>
              <w:right w:val="single" w:color="auto" w:sz="4" w:space="0"/>
            </w:tcBorders>
            <w:shd w:val="clear" w:color="auto" w:fill="auto"/>
            <w:noWrap/>
            <w:vAlign w:val="center"/>
          </w:tcPr>
          <w:p w14:paraId="165049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8D5CF6E">
        <w:tblPrEx>
          <w:tblCellMar>
            <w:top w:w="0" w:type="dxa"/>
            <w:left w:w="108" w:type="dxa"/>
            <w:bottom w:w="0" w:type="dxa"/>
            <w:right w:w="108" w:type="dxa"/>
          </w:tblCellMar>
        </w:tblPrEx>
        <w:trPr>
          <w:trHeight w:val="284" w:hRule="exact"/>
        </w:trPr>
        <w:tc>
          <w:tcPr>
            <w:tcW w:w="1243" w:type="dxa"/>
            <w:gridSpan w:val="3"/>
            <w:tcBorders>
              <w:top w:val="nil"/>
              <w:left w:val="single" w:color="auto" w:sz="4" w:space="0"/>
              <w:bottom w:val="single" w:color="auto" w:sz="4" w:space="0"/>
              <w:right w:val="single" w:color="auto" w:sz="4" w:space="0"/>
            </w:tcBorders>
            <w:shd w:val="clear" w:color="auto" w:fill="auto"/>
            <w:noWrap/>
            <w:vAlign w:val="center"/>
          </w:tcPr>
          <w:p w14:paraId="0602E5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053" w:type="dxa"/>
            <w:gridSpan w:val="2"/>
            <w:tcBorders>
              <w:top w:val="nil"/>
              <w:left w:val="nil"/>
              <w:bottom w:val="single" w:color="auto" w:sz="4" w:space="0"/>
              <w:right w:val="single" w:color="auto" w:sz="4" w:space="0"/>
            </w:tcBorders>
            <w:shd w:val="clear" w:color="auto" w:fill="auto"/>
            <w:noWrap/>
            <w:vAlign w:val="center"/>
          </w:tcPr>
          <w:p w14:paraId="3BFABD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537" w:type="dxa"/>
            <w:gridSpan w:val="2"/>
            <w:tcBorders>
              <w:top w:val="nil"/>
              <w:left w:val="nil"/>
              <w:bottom w:val="single" w:color="auto" w:sz="4" w:space="0"/>
              <w:right w:val="single" w:color="auto" w:sz="4" w:space="0"/>
            </w:tcBorders>
            <w:shd w:val="clear" w:color="auto" w:fill="auto"/>
            <w:noWrap/>
            <w:vAlign w:val="center"/>
          </w:tcPr>
          <w:p w14:paraId="1F93B00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42.22</w:t>
            </w:r>
          </w:p>
        </w:tc>
        <w:tc>
          <w:tcPr>
            <w:tcW w:w="735" w:type="dxa"/>
            <w:tcBorders>
              <w:top w:val="nil"/>
              <w:left w:val="nil"/>
              <w:bottom w:val="single" w:color="auto" w:sz="4" w:space="0"/>
              <w:right w:val="single" w:color="auto" w:sz="4" w:space="0"/>
            </w:tcBorders>
            <w:shd w:val="clear" w:color="auto" w:fill="auto"/>
            <w:noWrap/>
            <w:vAlign w:val="center"/>
          </w:tcPr>
          <w:p w14:paraId="2DFB09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094" w:type="dxa"/>
            <w:gridSpan w:val="2"/>
            <w:tcBorders>
              <w:top w:val="nil"/>
              <w:left w:val="nil"/>
              <w:bottom w:val="single" w:color="auto" w:sz="4" w:space="0"/>
              <w:right w:val="single" w:color="auto" w:sz="4" w:space="0"/>
            </w:tcBorders>
            <w:shd w:val="clear" w:color="auto" w:fill="auto"/>
            <w:noWrap/>
            <w:vAlign w:val="center"/>
          </w:tcPr>
          <w:p w14:paraId="4F52C2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437" w:type="dxa"/>
            <w:gridSpan w:val="2"/>
            <w:tcBorders>
              <w:top w:val="nil"/>
              <w:left w:val="nil"/>
              <w:bottom w:val="single" w:color="auto" w:sz="4" w:space="0"/>
              <w:right w:val="single" w:color="auto" w:sz="4" w:space="0"/>
            </w:tcBorders>
            <w:shd w:val="clear" w:color="auto" w:fill="auto"/>
            <w:noWrap/>
            <w:vAlign w:val="center"/>
          </w:tcPr>
          <w:p w14:paraId="30F890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7" w:type="dxa"/>
            <w:tcBorders>
              <w:top w:val="nil"/>
              <w:left w:val="nil"/>
              <w:bottom w:val="single" w:color="auto" w:sz="4" w:space="0"/>
              <w:right w:val="single" w:color="auto" w:sz="4" w:space="0"/>
            </w:tcBorders>
            <w:shd w:val="clear" w:color="auto" w:fill="auto"/>
            <w:noWrap/>
            <w:vAlign w:val="center"/>
          </w:tcPr>
          <w:p w14:paraId="21BE23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543" w:type="dxa"/>
            <w:gridSpan w:val="3"/>
            <w:tcBorders>
              <w:top w:val="nil"/>
              <w:left w:val="nil"/>
              <w:bottom w:val="single" w:color="auto" w:sz="4" w:space="0"/>
              <w:right w:val="single" w:color="auto" w:sz="4" w:space="0"/>
            </w:tcBorders>
            <w:shd w:val="clear" w:color="auto" w:fill="auto"/>
            <w:noWrap/>
            <w:vAlign w:val="center"/>
          </w:tcPr>
          <w:p w14:paraId="317D70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55" w:type="dxa"/>
            <w:gridSpan w:val="2"/>
            <w:tcBorders>
              <w:top w:val="nil"/>
              <w:left w:val="nil"/>
              <w:bottom w:val="single" w:color="auto" w:sz="4" w:space="0"/>
              <w:right w:val="single" w:color="auto" w:sz="4" w:space="0"/>
            </w:tcBorders>
            <w:shd w:val="clear" w:color="auto" w:fill="auto"/>
            <w:noWrap/>
            <w:vAlign w:val="center"/>
          </w:tcPr>
          <w:p w14:paraId="0CC98F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23F7504">
        <w:tblPrEx>
          <w:tblCellMar>
            <w:top w:w="0" w:type="dxa"/>
            <w:left w:w="108" w:type="dxa"/>
            <w:bottom w:w="0" w:type="dxa"/>
            <w:right w:w="108" w:type="dxa"/>
          </w:tblCellMar>
        </w:tblPrEx>
        <w:trPr>
          <w:trHeight w:val="284" w:hRule="exact"/>
        </w:trPr>
        <w:tc>
          <w:tcPr>
            <w:tcW w:w="1243" w:type="dxa"/>
            <w:gridSpan w:val="3"/>
            <w:tcBorders>
              <w:top w:val="nil"/>
              <w:left w:val="single" w:color="auto" w:sz="4" w:space="0"/>
              <w:bottom w:val="single" w:color="auto" w:sz="4" w:space="0"/>
              <w:right w:val="single" w:color="auto" w:sz="4" w:space="0"/>
            </w:tcBorders>
            <w:shd w:val="clear" w:color="auto" w:fill="auto"/>
            <w:noWrap/>
            <w:vAlign w:val="center"/>
          </w:tcPr>
          <w:p w14:paraId="76BB25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053" w:type="dxa"/>
            <w:gridSpan w:val="2"/>
            <w:tcBorders>
              <w:top w:val="nil"/>
              <w:left w:val="nil"/>
              <w:bottom w:val="single" w:color="auto" w:sz="4" w:space="0"/>
              <w:right w:val="single" w:color="auto" w:sz="4" w:space="0"/>
            </w:tcBorders>
            <w:shd w:val="clear" w:color="auto" w:fill="auto"/>
            <w:noWrap/>
            <w:vAlign w:val="center"/>
          </w:tcPr>
          <w:p w14:paraId="676C43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537" w:type="dxa"/>
            <w:gridSpan w:val="2"/>
            <w:tcBorders>
              <w:top w:val="nil"/>
              <w:left w:val="nil"/>
              <w:bottom w:val="single" w:color="auto" w:sz="4" w:space="0"/>
              <w:right w:val="single" w:color="auto" w:sz="4" w:space="0"/>
            </w:tcBorders>
            <w:shd w:val="clear" w:color="auto" w:fill="auto"/>
            <w:noWrap/>
            <w:vAlign w:val="center"/>
          </w:tcPr>
          <w:p w14:paraId="762732A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35" w:type="dxa"/>
            <w:tcBorders>
              <w:top w:val="nil"/>
              <w:left w:val="nil"/>
              <w:bottom w:val="single" w:color="auto" w:sz="4" w:space="0"/>
              <w:right w:val="single" w:color="auto" w:sz="4" w:space="0"/>
            </w:tcBorders>
            <w:shd w:val="clear" w:color="auto" w:fill="auto"/>
            <w:noWrap/>
            <w:vAlign w:val="center"/>
          </w:tcPr>
          <w:p w14:paraId="1E397D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094" w:type="dxa"/>
            <w:gridSpan w:val="2"/>
            <w:tcBorders>
              <w:top w:val="nil"/>
              <w:left w:val="nil"/>
              <w:bottom w:val="single" w:color="auto" w:sz="4" w:space="0"/>
              <w:right w:val="single" w:color="auto" w:sz="4" w:space="0"/>
            </w:tcBorders>
            <w:shd w:val="clear" w:color="auto" w:fill="auto"/>
            <w:noWrap/>
            <w:vAlign w:val="center"/>
          </w:tcPr>
          <w:p w14:paraId="6ED769D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437" w:type="dxa"/>
            <w:gridSpan w:val="2"/>
            <w:tcBorders>
              <w:top w:val="nil"/>
              <w:left w:val="nil"/>
              <w:bottom w:val="single" w:color="auto" w:sz="4" w:space="0"/>
              <w:right w:val="single" w:color="auto" w:sz="4" w:space="0"/>
            </w:tcBorders>
            <w:shd w:val="clear" w:color="auto" w:fill="auto"/>
            <w:noWrap/>
            <w:vAlign w:val="center"/>
          </w:tcPr>
          <w:p w14:paraId="29142B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7" w:type="dxa"/>
            <w:tcBorders>
              <w:top w:val="nil"/>
              <w:left w:val="nil"/>
              <w:bottom w:val="single" w:color="auto" w:sz="4" w:space="0"/>
              <w:right w:val="single" w:color="auto" w:sz="4" w:space="0"/>
            </w:tcBorders>
            <w:shd w:val="clear" w:color="auto" w:fill="auto"/>
            <w:noWrap/>
            <w:vAlign w:val="center"/>
          </w:tcPr>
          <w:p w14:paraId="5FA818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543" w:type="dxa"/>
            <w:gridSpan w:val="3"/>
            <w:tcBorders>
              <w:top w:val="nil"/>
              <w:left w:val="nil"/>
              <w:bottom w:val="single" w:color="auto" w:sz="4" w:space="0"/>
              <w:right w:val="single" w:color="auto" w:sz="4" w:space="0"/>
            </w:tcBorders>
            <w:shd w:val="clear" w:color="auto" w:fill="auto"/>
            <w:noWrap/>
            <w:vAlign w:val="center"/>
          </w:tcPr>
          <w:p w14:paraId="385A4D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55" w:type="dxa"/>
            <w:gridSpan w:val="2"/>
            <w:tcBorders>
              <w:top w:val="nil"/>
              <w:left w:val="nil"/>
              <w:bottom w:val="single" w:color="auto" w:sz="4" w:space="0"/>
              <w:right w:val="single" w:color="auto" w:sz="4" w:space="0"/>
            </w:tcBorders>
            <w:shd w:val="clear" w:color="auto" w:fill="auto"/>
            <w:noWrap/>
            <w:vAlign w:val="center"/>
          </w:tcPr>
          <w:p w14:paraId="5B9A5F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F2033B2">
        <w:tblPrEx>
          <w:tblCellMar>
            <w:top w:w="0" w:type="dxa"/>
            <w:left w:w="108" w:type="dxa"/>
            <w:bottom w:w="0" w:type="dxa"/>
            <w:right w:w="108" w:type="dxa"/>
          </w:tblCellMar>
        </w:tblPrEx>
        <w:trPr>
          <w:trHeight w:val="284" w:hRule="exact"/>
        </w:trPr>
        <w:tc>
          <w:tcPr>
            <w:tcW w:w="1243" w:type="dxa"/>
            <w:gridSpan w:val="3"/>
            <w:tcBorders>
              <w:top w:val="nil"/>
              <w:left w:val="single" w:color="auto" w:sz="4" w:space="0"/>
              <w:bottom w:val="single" w:color="auto" w:sz="4" w:space="0"/>
              <w:right w:val="single" w:color="auto" w:sz="4" w:space="0"/>
            </w:tcBorders>
            <w:shd w:val="clear" w:color="auto" w:fill="auto"/>
            <w:noWrap/>
            <w:vAlign w:val="center"/>
          </w:tcPr>
          <w:p w14:paraId="713703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053" w:type="dxa"/>
            <w:gridSpan w:val="2"/>
            <w:tcBorders>
              <w:top w:val="nil"/>
              <w:left w:val="nil"/>
              <w:bottom w:val="single" w:color="auto" w:sz="4" w:space="0"/>
              <w:right w:val="single" w:color="auto" w:sz="4" w:space="0"/>
            </w:tcBorders>
            <w:shd w:val="clear" w:color="auto" w:fill="auto"/>
            <w:noWrap/>
            <w:vAlign w:val="center"/>
          </w:tcPr>
          <w:p w14:paraId="288BD8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537" w:type="dxa"/>
            <w:gridSpan w:val="2"/>
            <w:tcBorders>
              <w:top w:val="nil"/>
              <w:left w:val="nil"/>
              <w:bottom w:val="single" w:color="auto" w:sz="4" w:space="0"/>
              <w:right w:val="single" w:color="auto" w:sz="4" w:space="0"/>
            </w:tcBorders>
            <w:shd w:val="clear" w:color="auto" w:fill="auto"/>
            <w:noWrap/>
            <w:vAlign w:val="center"/>
          </w:tcPr>
          <w:p w14:paraId="0D9C49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35" w:type="dxa"/>
            <w:tcBorders>
              <w:top w:val="nil"/>
              <w:left w:val="nil"/>
              <w:bottom w:val="single" w:color="auto" w:sz="4" w:space="0"/>
              <w:right w:val="single" w:color="auto" w:sz="4" w:space="0"/>
            </w:tcBorders>
            <w:shd w:val="clear" w:color="auto" w:fill="auto"/>
            <w:noWrap/>
            <w:vAlign w:val="center"/>
          </w:tcPr>
          <w:p w14:paraId="6DD8C0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094" w:type="dxa"/>
            <w:gridSpan w:val="2"/>
            <w:tcBorders>
              <w:top w:val="nil"/>
              <w:left w:val="nil"/>
              <w:bottom w:val="single" w:color="auto" w:sz="4" w:space="0"/>
              <w:right w:val="single" w:color="auto" w:sz="4" w:space="0"/>
            </w:tcBorders>
            <w:shd w:val="clear" w:color="auto" w:fill="auto"/>
            <w:noWrap/>
            <w:vAlign w:val="center"/>
          </w:tcPr>
          <w:p w14:paraId="4D1345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437" w:type="dxa"/>
            <w:gridSpan w:val="2"/>
            <w:tcBorders>
              <w:top w:val="nil"/>
              <w:left w:val="nil"/>
              <w:bottom w:val="single" w:color="auto" w:sz="4" w:space="0"/>
              <w:right w:val="single" w:color="auto" w:sz="4" w:space="0"/>
            </w:tcBorders>
            <w:shd w:val="clear" w:color="auto" w:fill="auto"/>
            <w:noWrap/>
            <w:vAlign w:val="center"/>
          </w:tcPr>
          <w:p w14:paraId="4312E53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1.2</w:t>
            </w:r>
          </w:p>
        </w:tc>
        <w:tc>
          <w:tcPr>
            <w:tcW w:w="1117" w:type="dxa"/>
            <w:tcBorders>
              <w:top w:val="nil"/>
              <w:left w:val="nil"/>
              <w:bottom w:val="single" w:color="auto" w:sz="4" w:space="0"/>
              <w:right w:val="single" w:color="auto" w:sz="4" w:space="0"/>
            </w:tcBorders>
            <w:shd w:val="clear" w:color="auto" w:fill="auto"/>
            <w:noWrap/>
            <w:vAlign w:val="center"/>
          </w:tcPr>
          <w:p w14:paraId="22FC08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543" w:type="dxa"/>
            <w:gridSpan w:val="3"/>
            <w:tcBorders>
              <w:top w:val="nil"/>
              <w:left w:val="nil"/>
              <w:bottom w:val="single" w:color="auto" w:sz="4" w:space="0"/>
              <w:right w:val="single" w:color="auto" w:sz="4" w:space="0"/>
            </w:tcBorders>
            <w:shd w:val="clear" w:color="auto" w:fill="auto"/>
            <w:noWrap/>
            <w:vAlign w:val="center"/>
          </w:tcPr>
          <w:p w14:paraId="0E1F8C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55" w:type="dxa"/>
            <w:gridSpan w:val="2"/>
            <w:tcBorders>
              <w:top w:val="nil"/>
              <w:left w:val="nil"/>
              <w:bottom w:val="single" w:color="auto" w:sz="4" w:space="0"/>
              <w:right w:val="single" w:color="auto" w:sz="4" w:space="0"/>
            </w:tcBorders>
            <w:shd w:val="clear" w:color="auto" w:fill="auto"/>
            <w:noWrap/>
            <w:vAlign w:val="center"/>
          </w:tcPr>
          <w:p w14:paraId="72FEDC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2A4D92E">
        <w:tblPrEx>
          <w:tblCellMar>
            <w:top w:w="0" w:type="dxa"/>
            <w:left w:w="108" w:type="dxa"/>
            <w:bottom w:w="0" w:type="dxa"/>
            <w:right w:w="108" w:type="dxa"/>
          </w:tblCellMar>
        </w:tblPrEx>
        <w:trPr>
          <w:trHeight w:val="284" w:hRule="exact"/>
        </w:trPr>
        <w:tc>
          <w:tcPr>
            <w:tcW w:w="1243" w:type="dxa"/>
            <w:gridSpan w:val="3"/>
            <w:tcBorders>
              <w:top w:val="nil"/>
              <w:left w:val="single" w:color="auto" w:sz="4" w:space="0"/>
              <w:bottom w:val="single" w:color="auto" w:sz="4" w:space="0"/>
              <w:right w:val="single" w:color="auto" w:sz="4" w:space="0"/>
            </w:tcBorders>
            <w:shd w:val="clear" w:color="auto" w:fill="auto"/>
            <w:noWrap/>
            <w:vAlign w:val="center"/>
          </w:tcPr>
          <w:p w14:paraId="2FC6B7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053" w:type="dxa"/>
            <w:gridSpan w:val="2"/>
            <w:tcBorders>
              <w:top w:val="nil"/>
              <w:left w:val="nil"/>
              <w:bottom w:val="single" w:color="auto" w:sz="4" w:space="0"/>
              <w:right w:val="single" w:color="auto" w:sz="4" w:space="0"/>
            </w:tcBorders>
            <w:shd w:val="clear" w:color="auto" w:fill="auto"/>
            <w:noWrap/>
            <w:vAlign w:val="center"/>
          </w:tcPr>
          <w:p w14:paraId="5FEBCC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537" w:type="dxa"/>
            <w:gridSpan w:val="2"/>
            <w:tcBorders>
              <w:top w:val="nil"/>
              <w:left w:val="nil"/>
              <w:bottom w:val="single" w:color="auto" w:sz="4" w:space="0"/>
              <w:right w:val="single" w:color="auto" w:sz="4" w:space="0"/>
            </w:tcBorders>
            <w:shd w:val="clear" w:color="auto" w:fill="auto"/>
            <w:noWrap/>
            <w:vAlign w:val="center"/>
          </w:tcPr>
          <w:p w14:paraId="2A0FBF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35" w:type="dxa"/>
            <w:tcBorders>
              <w:top w:val="nil"/>
              <w:left w:val="nil"/>
              <w:bottom w:val="single" w:color="auto" w:sz="4" w:space="0"/>
              <w:right w:val="single" w:color="auto" w:sz="4" w:space="0"/>
            </w:tcBorders>
            <w:shd w:val="clear" w:color="auto" w:fill="auto"/>
            <w:noWrap/>
            <w:vAlign w:val="center"/>
          </w:tcPr>
          <w:p w14:paraId="7441B1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094" w:type="dxa"/>
            <w:gridSpan w:val="2"/>
            <w:tcBorders>
              <w:top w:val="nil"/>
              <w:left w:val="nil"/>
              <w:bottom w:val="single" w:color="auto" w:sz="4" w:space="0"/>
              <w:right w:val="single" w:color="auto" w:sz="4" w:space="0"/>
            </w:tcBorders>
            <w:shd w:val="clear" w:color="auto" w:fill="auto"/>
            <w:noWrap/>
            <w:vAlign w:val="center"/>
          </w:tcPr>
          <w:p w14:paraId="040210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437" w:type="dxa"/>
            <w:gridSpan w:val="2"/>
            <w:tcBorders>
              <w:top w:val="nil"/>
              <w:left w:val="nil"/>
              <w:bottom w:val="single" w:color="auto" w:sz="4" w:space="0"/>
              <w:right w:val="single" w:color="auto" w:sz="4" w:space="0"/>
            </w:tcBorders>
            <w:shd w:val="clear" w:color="auto" w:fill="auto"/>
            <w:noWrap/>
            <w:vAlign w:val="center"/>
          </w:tcPr>
          <w:p w14:paraId="7BAA547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p>
        </w:tc>
        <w:tc>
          <w:tcPr>
            <w:tcW w:w="1117" w:type="dxa"/>
            <w:tcBorders>
              <w:top w:val="nil"/>
              <w:left w:val="nil"/>
              <w:bottom w:val="single" w:color="auto" w:sz="4" w:space="0"/>
              <w:right w:val="single" w:color="auto" w:sz="4" w:space="0"/>
            </w:tcBorders>
            <w:shd w:val="clear" w:color="auto" w:fill="auto"/>
            <w:noWrap/>
            <w:vAlign w:val="center"/>
          </w:tcPr>
          <w:p w14:paraId="2CC318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543" w:type="dxa"/>
            <w:gridSpan w:val="3"/>
            <w:tcBorders>
              <w:top w:val="nil"/>
              <w:left w:val="nil"/>
              <w:bottom w:val="single" w:color="auto" w:sz="4" w:space="0"/>
              <w:right w:val="single" w:color="auto" w:sz="4" w:space="0"/>
            </w:tcBorders>
            <w:shd w:val="clear" w:color="auto" w:fill="auto"/>
            <w:noWrap/>
            <w:vAlign w:val="center"/>
          </w:tcPr>
          <w:p w14:paraId="3A35FE3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55" w:type="dxa"/>
            <w:gridSpan w:val="2"/>
            <w:tcBorders>
              <w:top w:val="nil"/>
              <w:left w:val="nil"/>
              <w:bottom w:val="single" w:color="auto" w:sz="4" w:space="0"/>
              <w:right w:val="single" w:color="auto" w:sz="4" w:space="0"/>
            </w:tcBorders>
            <w:shd w:val="clear" w:color="auto" w:fill="auto"/>
            <w:noWrap/>
            <w:vAlign w:val="center"/>
          </w:tcPr>
          <w:p w14:paraId="4AEEE0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06A2E4A">
        <w:tblPrEx>
          <w:tblCellMar>
            <w:top w:w="0" w:type="dxa"/>
            <w:left w:w="108" w:type="dxa"/>
            <w:bottom w:w="0" w:type="dxa"/>
            <w:right w:w="108" w:type="dxa"/>
          </w:tblCellMar>
        </w:tblPrEx>
        <w:trPr>
          <w:trHeight w:val="284" w:hRule="exact"/>
        </w:trPr>
        <w:tc>
          <w:tcPr>
            <w:tcW w:w="1243" w:type="dxa"/>
            <w:gridSpan w:val="3"/>
            <w:tcBorders>
              <w:top w:val="nil"/>
              <w:left w:val="single" w:color="auto" w:sz="4" w:space="0"/>
              <w:bottom w:val="single" w:color="auto" w:sz="4" w:space="0"/>
              <w:right w:val="single" w:color="auto" w:sz="4" w:space="0"/>
            </w:tcBorders>
            <w:shd w:val="clear" w:color="auto" w:fill="auto"/>
            <w:noWrap/>
            <w:vAlign w:val="center"/>
          </w:tcPr>
          <w:p w14:paraId="1C4B75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053" w:type="dxa"/>
            <w:gridSpan w:val="2"/>
            <w:tcBorders>
              <w:top w:val="nil"/>
              <w:left w:val="nil"/>
              <w:bottom w:val="single" w:color="auto" w:sz="4" w:space="0"/>
              <w:right w:val="single" w:color="auto" w:sz="4" w:space="0"/>
            </w:tcBorders>
            <w:shd w:val="clear" w:color="auto" w:fill="auto"/>
            <w:noWrap/>
            <w:vAlign w:val="center"/>
          </w:tcPr>
          <w:p w14:paraId="40579E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537" w:type="dxa"/>
            <w:gridSpan w:val="2"/>
            <w:tcBorders>
              <w:top w:val="nil"/>
              <w:left w:val="nil"/>
              <w:bottom w:val="single" w:color="auto" w:sz="4" w:space="0"/>
              <w:right w:val="single" w:color="auto" w:sz="4" w:space="0"/>
            </w:tcBorders>
            <w:shd w:val="clear" w:color="auto" w:fill="auto"/>
            <w:noWrap/>
            <w:vAlign w:val="center"/>
          </w:tcPr>
          <w:p w14:paraId="3013AC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35" w:type="dxa"/>
            <w:tcBorders>
              <w:top w:val="nil"/>
              <w:left w:val="nil"/>
              <w:bottom w:val="single" w:color="auto" w:sz="4" w:space="0"/>
              <w:right w:val="single" w:color="auto" w:sz="4" w:space="0"/>
            </w:tcBorders>
            <w:shd w:val="clear" w:color="auto" w:fill="auto"/>
            <w:noWrap/>
            <w:vAlign w:val="center"/>
          </w:tcPr>
          <w:p w14:paraId="29550D9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094" w:type="dxa"/>
            <w:gridSpan w:val="2"/>
            <w:tcBorders>
              <w:top w:val="nil"/>
              <w:left w:val="nil"/>
              <w:bottom w:val="single" w:color="auto" w:sz="4" w:space="0"/>
              <w:right w:val="single" w:color="auto" w:sz="4" w:space="0"/>
            </w:tcBorders>
            <w:shd w:val="clear" w:color="auto" w:fill="auto"/>
            <w:noWrap/>
            <w:vAlign w:val="center"/>
          </w:tcPr>
          <w:p w14:paraId="12B4E6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437" w:type="dxa"/>
            <w:gridSpan w:val="2"/>
            <w:tcBorders>
              <w:top w:val="nil"/>
              <w:left w:val="nil"/>
              <w:bottom w:val="single" w:color="auto" w:sz="4" w:space="0"/>
              <w:right w:val="single" w:color="auto" w:sz="4" w:space="0"/>
            </w:tcBorders>
            <w:shd w:val="clear" w:color="auto" w:fill="auto"/>
            <w:noWrap/>
            <w:vAlign w:val="center"/>
          </w:tcPr>
          <w:p w14:paraId="3CDD325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2.00</w:t>
            </w:r>
          </w:p>
        </w:tc>
        <w:tc>
          <w:tcPr>
            <w:tcW w:w="1117" w:type="dxa"/>
            <w:tcBorders>
              <w:top w:val="nil"/>
              <w:left w:val="nil"/>
              <w:bottom w:val="single" w:color="auto" w:sz="4" w:space="0"/>
              <w:right w:val="single" w:color="auto" w:sz="4" w:space="0"/>
            </w:tcBorders>
            <w:shd w:val="clear" w:color="auto" w:fill="auto"/>
            <w:noWrap/>
            <w:vAlign w:val="center"/>
          </w:tcPr>
          <w:p w14:paraId="55EF8F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543" w:type="dxa"/>
            <w:gridSpan w:val="3"/>
            <w:tcBorders>
              <w:top w:val="nil"/>
              <w:left w:val="nil"/>
              <w:bottom w:val="single" w:color="auto" w:sz="4" w:space="0"/>
              <w:right w:val="single" w:color="auto" w:sz="4" w:space="0"/>
            </w:tcBorders>
            <w:shd w:val="clear" w:color="auto" w:fill="auto"/>
            <w:noWrap/>
            <w:vAlign w:val="center"/>
          </w:tcPr>
          <w:p w14:paraId="7BF85F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55" w:type="dxa"/>
            <w:gridSpan w:val="2"/>
            <w:tcBorders>
              <w:top w:val="nil"/>
              <w:left w:val="nil"/>
              <w:bottom w:val="single" w:color="auto" w:sz="4" w:space="0"/>
              <w:right w:val="single" w:color="auto" w:sz="4" w:space="0"/>
            </w:tcBorders>
            <w:shd w:val="clear" w:color="auto" w:fill="auto"/>
            <w:noWrap/>
            <w:vAlign w:val="center"/>
          </w:tcPr>
          <w:p w14:paraId="3D9FFB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03F8478">
        <w:tblPrEx>
          <w:tblCellMar>
            <w:top w:w="0" w:type="dxa"/>
            <w:left w:w="108" w:type="dxa"/>
            <w:bottom w:w="0" w:type="dxa"/>
            <w:right w:w="108" w:type="dxa"/>
          </w:tblCellMar>
        </w:tblPrEx>
        <w:trPr>
          <w:trHeight w:val="284" w:hRule="exact"/>
        </w:trPr>
        <w:tc>
          <w:tcPr>
            <w:tcW w:w="1243" w:type="dxa"/>
            <w:gridSpan w:val="3"/>
            <w:tcBorders>
              <w:top w:val="nil"/>
              <w:left w:val="single" w:color="auto" w:sz="4" w:space="0"/>
              <w:bottom w:val="single" w:color="auto" w:sz="4" w:space="0"/>
              <w:right w:val="single" w:color="auto" w:sz="4" w:space="0"/>
            </w:tcBorders>
            <w:shd w:val="clear" w:color="auto" w:fill="auto"/>
            <w:noWrap/>
            <w:vAlign w:val="center"/>
          </w:tcPr>
          <w:p w14:paraId="1D9197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053" w:type="dxa"/>
            <w:gridSpan w:val="2"/>
            <w:tcBorders>
              <w:top w:val="nil"/>
              <w:left w:val="nil"/>
              <w:bottom w:val="single" w:color="auto" w:sz="4" w:space="0"/>
              <w:right w:val="single" w:color="auto" w:sz="4" w:space="0"/>
            </w:tcBorders>
            <w:shd w:val="clear" w:color="auto" w:fill="auto"/>
            <w:noWrap/>
            <w:vAlign w:val="center"/>
          </w:tcPr>
          <w:p w14:paraId="76194B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537" w:type="dxa"/>
            <w:gridSpan w:val="2"/>
            <w:tcBorders>
              <w:top w:val="nil"/>
              <w:left w:val="nil"/>
              <w:bottom w:val="single" w:color="auto" w:sz="4" w:space="0"/>
              <w:right w:val="single" w:color="auto" w:sz="4" w:space="0"/>
            </w:tcBorders>
            <w:shd w:val="clear" w:color="auto" w:fill="auto"/>
            <w:noWrap/>
            <w:vAlign w:val="center"/>
          </w:tcPr>
          <w:p w14:paraId="0342AA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35" w:type="dxa"/>
            <w:tcBorders>
              <w:top w:val="nil"/>
              <w:left w:val="nil"/>
              <w:bottom w:val="single" w:color="auto" w:sz="4" w:space="0"/>
              <w:right w:val="single" w:color="auto" w:sz="4" w:space="0"/>
            </w:tcBorders>
            <w:shd w:val="clear" w:color="auto" w:fill="auto"/>
            <w:noWrap/>
            <w:vAlign w:val="center"/>
          </w:tcPr>
          <w:p w14:paraId="5924F2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094" w:type="dxa"/>
            <w:gridSpan w:val="2"/>
            <w:tcBorders>
              <w:top w:val="nil"/>
              <w:left w:val="nil"/>
              <w:bottom w:val="single" w:color="auto" w:sz="4" w:space="0"/>
              <w:right w:val="single" w:color="auto" w:sz="4" w:space="0"/>
            </w:tcBorders>
            <w:shd w:val="clear" w:color="auto" w:fill="auto"/>
            <w:noWrap/>
            <w:vAlign w:val="center"/>
          </w:tcPr>
          <w:p w14:paraId="7ED383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437" w:type="dxa"/>
            <w:gridSpan w:val="2"/>
            <w:tcBorders>
              <w:top w:val="nil"/>
              <w:left w:val="nil"/>
              <w:bottom w:val="single" w:color="auto" w:sz="4" w:space="0"/>
              <w:right w:val="single" w:color="auto" w:sz="4" w:space="0"/>
            </w:tcBorders>
            <w:shd w:val="clear" w:color="auto" w:fill="auto"/>
            <w:noWrap/>
            <w:vAlign w:val="center"/>
          </w:tcPr>
          <w:p w14:paraId="09DEB3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7" w:type="dxa"/>
            <w:tcBorders>
              <w:top w:val="nil"/>
              <w:left w:val="nil"/>
              <w:bottom w:val="single" w:color="auto" w:sz="4" w:space="0"/>
              <w:right w:val="single" w:color="auto" w:sz="4" w:space="0"/>
            </w:tcBorders>
            <w:shd w:val="clear" w:color="auto" w:fill="auto"/>
            <w:noWrap/>
            <w:vAlign w:val="center"/>
          </w:tcPr>
          <w:p w14:paraId="7022FF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543" w:type="dxa"/>
            <w:gridSpan w:val="3"/>
            <w:tcBorders>
              <w:top w:val="nil"/>
              <w:left w:val="nil"/>
              <w:bottom w:val="single" w:color="auto" w:sz="4" w:space="0"/>
              <w:right w:val="single" w:color="auto" w:sz="4" w:space="0"/>
            </w:tcBorders>
            <w:shd w:val="clear" w:color="auto" w:fill="auto"/>
            <w:noWrap/>
            <w:vAlign w:val="center"/>
          </w:tcPr>
          <w:p w14:paraId="1FFA62A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55" w:type="dxa"/>
            <w:gridSpan w:val="2"/>
            <w:tcBorders>
              <w:top w:val="nil"/>
              <w:left w:val="nil"/>
              <w:bottom w:val="single" w:color="auto" w:sz="4" w:space="0"/>
              <w:right w:val="single" w:color="auto" w:sz="4" w:space="0"/>
            </w:tcBorders>
            <w:shd w:val="clear" w:color="auto" w:fill="auto"/>
            <w:noWrap/>
            <w:vAlign w:val="center"/>
          </w:tcPr>
          <w:p w14:paraId="70361A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BE5782C">
        <w:tblPrEx>
          <w:tblCellMar>
            <w:top w:w="0" w:type="dxa"/>
            <w:left w:w="108" w:type="dxa"/>
            <w:bottom w:w="0" w:type="dxa"/>
            <w:right w:w="108" w:type="dxa"/>
          </w:tblCellMar>
        </w:tblPrEx>
        <w:trPr>
          <w:trHeight w:val="284" w:hRule="exact"/>
        </w:trPr>
        <w:tc>
          <w:tcPr>
            <w:tcW w:w="1243" w:type="dxa"/>
            <w:gridSpan w:val="3"/>
            <w:tcBorders>
              <w:top w:val="nil"/>
              <w:left w:val="single" w:color="auto" w:sz="4" w:space="0"/>
              <w:bottom w:val="single" w:color="auto" w:sz="4" w:space="0"/>
              <w:right w:val="single" w:color="auto" w:sz="4" w:space="0"/>
            </w:tcBorders>
            <w:shd w:val="clear" w:color="auto" w:fill="auto"/>
            <w:noWrap/>
            <w:vAlign w:val="center"/>
          </w:tcPr>
          <w:p w14:paraId="74B3A1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053" w:type="dxa"/>
            <w:gridSpan w:val="2"/>
            <w:tcBorders>
              <w:top w:val="nil"/>
              <w:left w:val="nil"/>
              <w:bottom w:val="single" w:color="auto" w:sz="4" w:space="0"/>
              <w:right w:val="single" w:color="auto" w:sz="4" w:space="0"/>
            </w:tcBorders>
            <w:shd w:val="clear" w:color="auto" w:fill="auto"/>
            <w:noWrap/>
            <w:vAlign w:val="center"/>
          </w:tcPr>
          <w:p w14:paraId="212419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537" w:type="dxa"/>
            <w:gridSpan w:val="2"/>
            <w:tcBorders>
              <w:top w:val="nil"/>
              <w:left w:val="nil"/>
              <w:bottom w:val="single" w:color="auto" w:sz="4" w:space="0"/>
              <w:right w:val="single" w:color="auto" w:sz="4" w:space="0"/>
            </w:tcBorders>
            <w:shd w:val="clear" w:color="auto" w:fill="auto"/>
            <w:noWrap/>
            <w:vAlign w:val="center"/>
          </w:tcPr>
          <w:p w14:paraId="730DF5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35" w:type="dxa"/>
            <w:tcBorders>
              <w:top w:val="nil"/>
              <w:left w:val="nil"/>
              <w:bottom w:val="single" w:color="auto" w:sz="4" w:space="0"/>
              <w:right w:val="single" w:color="auto" w:sz="4" w:space="0"/>
            </w:tcBorders>
            <w:shd w:val="clear" w:color="auto" w:fill="auto"/>
            <w:noWrap/>
            <w:vAlign w:val="center"/>
          </w:tcPr>
          <w:p w14:paraId="6E5FC1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094" w:type="dxa"/>
            <w:gridSpan w:val="2"/>
            <w:tcBorders>
              <w:top w:val="nil"/>
              <w:left w:val="nil"/>
              <w:bottom w:val="single" w:color="auto" w:sz="4" w:space="0"/>
              <w:right w:val="single" w:color="auto" w:sz="4" w:space="0"/>
            </w:tcBorders>
            <w:shd w:val="clear" w:color="auto" w:fill="auto"/>
            <w:noWrap/>
            <w:vAlign w:val="center"/>
          </w:tcPr>
          <w:p w14:paraId="36DC79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437" w:type="dxa"/>
            <w:gridSpan w:val="2"/>
            <w:tcBorders>
              <w:top w:val="nil"/>
              <w:left w:val="nil"/>
              <w:bottom w:val="single" w:color="auto" w:sz="4" w:space="0"/>
              <w:right w:val="single" w:color="auto" w:sz="4" w:space="0"/>
            </w:tcBorders>
            <w:shd w:val="clear" w:color="auto" w:fill="auto"/>
            <w:noWrap/>
            <w:vAlign w:val="center"/>
          </w:tcPr>
          <w:p w14:paraId="45B02C6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0.85</w:t>
            </w:r>
          </w:p>
        </w:tc>
        <w:tc>
          <w:tcPr>
            <w:tcW w:w="1117" w:type="dxa"/>
            <w:tcBorders>
              <w:top w:val="nil"/>
              <w:left w:val="nil"/>
              <w:bottom w:val="single" w:color="auto" w:sz="4" w:space="0"/>
              <w:right w:val="single" w:color="auto" w:sz="4" w:space="0"/>
            </w:tcBorders>
            <w:shd w:val="clear" w:color="auto" w:fill="auto"/>
            <w:noWrap/>
            <w:vAlign w:val="center"/>
          </w:tcPr>
          <w:p w14:paraId="720E7C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543" w:type="dxa"/>
            <w:gridSpan w:val="3"/>
            <w:tcBorders>
              <w:top w:val="nil"/>
              <w:left w:val="nil"/>
              <w:bottom w:val="single" w:color="auto" w:sz="4" w:space="0"/>
              <w:right w:val="single" w:color="auto" w:sz="4" w:space="0"/>
            </w:tcBorders>
            <w:shd w:val="clear" w:color="auto" w:fill="auto"/>
            <w:noWrap/>
            <w:vAlign w:val="center"/>
          </w:tcPr>
          <w:p w14:paraId="1654D7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55" w:type="dxa"/>
            <w:gridSpan w:val="2"/>
            <w:tcBorders>
              <w:top w:val="nil"/>
              <w:left w:val="nil"/>
              <w:bottom w:val="single" w:color="auto" w:sz="4" w:space="0"/>
              <w:right w:val="single" w:color="auto" w:sz="4" w:space="0"/>
            </w:tcBorders>
            <w:shd w:val="clear" w:color="auto" w:fill="auto"/>
            <w:noWrap/>
            <w:vAlign w:val="center"/>
          </w:tcPr>
          <w:p w14:paraId="5F030E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CA4381E">
        <w:tblPrEx>
          <w:tblCellMar>
            <w:top w:w="0" w:type="dxa"/>
            <w:left w:w="108" w:type="dxa"/>
            <w:bottom w:w="0" w:type="dxa"/>
            <w:right w:w="108" w:type="dxa"/>
          </w:tblCellMar>
        </w:tblPrEx>
        <w:trPr>
          <w:trHeight w:val="284" w:hRule="exact"/>
        </w:trPr>
        <w:tc>
          <w:tcPr>
            <w:tcW w:w="1243" w:type="dxa"/>
            <w:gridSpan w:val="3"/>
            <w:tcBorders>
              <w:top w:val="nil"/>
              <w:left w:val="single" w:color="auto" w:sz="4" w:space="0"/>
              <w:bottom w:val="single" w:color="auto" w:sz="4" w:space="0"/>
              <w:right w:val="single" w:color="auto" w:sz="4" w:space="0"/>
            </w:tcBorders>
            <w:shd w:val="clear" w:color="auto" w:fill="auto"/>
            <w:noWrap/>
            <w:vAlign w:val="center"/>
          </w:tcPr>
          <w:p w14:paraId="204C2A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053" w:type="dxa"/>
            <w:gridSpan w:val="2"/>
            <w:tcBorders>
              <w:top w:val="nil"/>
              <w:left w:val="nil"/>
              <w:bottom w:val="single" w:color="auto" w:sz="4" w:space="0"/>
              <w:right w:val="single" w:color="auto" w:sz="4" w:space="0"/>
            </w:tcBorders>
            <w:shd w:val="clear" w:color="auto" w:fill="auto"/>
            <w:noWrap/>
            <w:vAlign w:val="center"/>
          </w:tcPr>
          <w:p w14:paraId="078DD9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537" w:type="dxa"/>
            <w:gridSpan w:val="2"/>
            <w:tcBorders>
              <w:top w:val="nil"/>
              <w:left w:val="nil"/>
              <w:bottom w:val="single" w:color="auto" w:sz="4" w:space="0"/>
              <w:right w:val="single" w:color="auto" w:sz="4" w:space="0"/>
            </w:tcBorders>
            <w:shd w:val="clear" w:color="auto" w:fill="auto"/>
            <w:noWrap/>
            <w:vAlign w:val="center"/>
          </w:tcPr>
          <w:p w14:paraId="08337D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35" w:type="dxa"/>
            <w:tcBorders>
              <w:top w:val="nil"/>
              <w:left w:val="nil"/>
              <w:bottom w:val="single" w:color="auto" w:sz="4" w:space="0"/>
              <w:right w:val="single" w:color="auto" w:sz="4" w:space="0"/>
            </w:tcBorders>
            <w:shd w:val="clear" w:color="auto" w:fill="auto"/>
            <w:noWrap/>
            <w:vAlign w:val="center"/>
          </w:tcPr>
          <w:p w14:paraId="7A1159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094" w:type="dxa"/>
            <w:gridSpan w:val="2"/>
            <w:tcBorders>
              <w:top w:val="nil"/>
              <w:left w:val="nil"/>
              <w:bottom w:val="single" w:color="auto" w:sz="4" w:space="0"/>
              <w:right w:val="single" w:color="auto" w:sz="4" w:space="0"/>
            </w:tcBorders>
            <w:shd w:val="clear" w:color="auto" w:fill="auto"/>
            <w:noWrap/>
            <w:vAlign w:val="center"/>
          </w:tcPr>
          <w:p w14:paraId="3A41A8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437" w:type="dxa"/>
            <w:gridSpan w:val="2"/>
            <w:tcBorders>
              <w:top w:val="nil"/>
              <w:left w:val="nil"/>
              <w:bottom w:val="single" w:color="auto" w:sz="4" w:space="0"/>
              <w:right w:val="single" w:color="auto" w:sz="4" w:space="0"/>
            </w:tcBorders>
            <w:shd w:val="clear" w:color="auto" w:fill="auto"/>
            <w:noWrap/>
            <w:vAlign w:val="center"/>
          </w:tcPr>
          <w:p w14:paraId="14BFFB6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0.6</w:t>
            </w:r>
          </w:p>
        </w:tc>
        <w:tc>
          <w:tcPr>
            <w:tcW w:w="1117" w:type="dxa"/>
            <w:tcBorders>
              <w:top w:val="nil"/>
              <w:left w:val="nil"/>
              <w:bottom w:val="single" w:color="auto" w:sz="4" w:space="0"/>
              <w:right w:val="single" w:color="auto" w:sz="4" w:space="0"/>
            </w:tcBorders>
            <w:shd w:val="clear" w:color="auto" w:fill="auto"/>
            <w:noWrap/>
            <w:vAlign w:val="center"/>
          </w:tcPr>
          <w:p w14:paraId="2F7163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543" w:type="dxa"/>
            <w:gridSpan w:val="3"/>
            <w:tcBorders>
              <w:top w:val="nil"/>
              <w:left w:val="nil"/>
              <w:bottom w:val="single" w:color="auto" w:sz="4" w:space="0"/>
              <w:right w:val="single" w:color="auto" w:sz="4" w:space="0"/>
            </w:tcBorders>
            <w:shd w:val="clear" w:color="auto" w:fill="auto"/>
            <w:noWrap/>
            <w:vAlign w:val="center"/>
          </w:tcPr>
          <w:p w14:paraId="039E70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55" w:type="dxa"/>
            <w:gridSpan w:val="2"/>
            <w:tcBorders>
              <w:top w:val="nil"/>
              <w:left w:val="nil"/>
              <w:bottom w:val="single" w:color="auto" w:sz="4" w:space="0"/>
              <w:right w:val="single" w:color="auto" w:sz="4" w:space="0"/>
            </w:tcBorders>
            <w:shd w:val="clear" w:color="auto" w:fill="auto"/>
            <w:noWrap/>
            <w:vAlign w:val="center"/>
          </w:tcPr>
          <w:p w14:paraId="14FDB2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68B2D80">
        <w:tblPrEx>
          <w:tblCellMar>
            <w:top w:w="0" w:type="dxa"/>
            <w:left w:w="108" w:type="dxa"/>
            <w:bottom w:w="0" w:type="dxa"/>
            <w:right w:w="108" w:type="dxa"/>
          </w:tblCellMar>
        </w:tblPrEx>
        <w:trPr>
          <w:trHeight w:val="284" w:hRule="exact"/>
        </w:trPr>
        <w:tc>
          <w:tcPr>
            <w:tcW w:w="1243" w:type="dxa"/>
            <w:gridSpan w:val="3"/>
            <w:tcBorders>
              <w:top w:val="nil"/>
              <w:left w:val="single" w:color="auto" w:sz="4" w:space="0"/>
              <w:bottom w:val="single" w:color="auto" w:sz="4" w:space="0"/>
              <w:right w:val="single" w:color="auto" w:sz="4" w:space="0"/>
            </w:tcBorders>
            <w:shd w:val="clear" w:color="auto" w:fill="auto"/>
            <w:noWrap/>
            <w:vAlign w:val="center"/>
          </w:tcPr>
          <w:p w14:paraId="447EA5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053" w:type="dxa"/>
            <w:gridSpan w:val="2"/>
            <w:tcBorders>
              <w:top w:val="nil"/>
              <w:left w:val="nil"/>
              <w:bottom w:val="single" w:color="auto" w:sz="4" w:space="0"/>
              <w:right w:val="single" w:color="auto" w:sz="4" w:space="0"/>
            </w:tcBorders>
            <w:shd w:val="clear" w:color="auto" w:fill="auto"/>
            <w:noWrap/>
            <w:vAlign w:val="center"/>
          </w:tcPr>
          <w:p w14:paraId="707122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537" w:type="dxa"/>
            <w:gridSpan w:val="2"/>
            <w:tcBorders>
              <w:top w:val="nil"/>
              <w:left w:val="nil"/>
              <w:bottom w:val="single" w:color="auto" w:sz="4" w:space="0"/>
              <w:right w:val="single" w:color="auto" w:sz="4" w:space="0"/>
            </w:tcBorders>
            <w:shd w:val="clear" w:color="auto" w:fill="auto"/>
            <w:noWrap/>
            <w:vAlign w:val="center"/>
          </w:tcPr>
          <w:p w14:paraId="7D9AC2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35" w:type="dxa"/>
            <w:tcBorders>
              <w:top w:val="nil"/>
              <w:left w:val="nil"/>
              <w:bottom w:val="single" w:color="auto" w:sz="4" w:space="0"/>
              <w:right w:val="single" w:color="auto" w:sz="4" w:space="0"/>
            </w:tcBorders>
            <w:shd w:val="clear" w:color="auto" w:fill="auto"/>
            <w:noWrap/>
            <w:vAlign w:val="center"/>
          </w:tcPr>
          <w:p w14:paraId="293120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094" w:type="dxa"/>
            <w:gridSpan w:val="2"/>
            <w:tcBorders>
              <w:top w:val="nil"/>
              <w:left w:val="nil"/>
              <w:bottom w:val="single" w:color="auto" w:sz="4" w:space="0"/>
              <w:right w:val="single" w:color="auto" w:sz="4" w:space="0"/>
            </w:tcBorders>
            <w:shd w:val="clear" w:color="auto" w:fill="auto"/>
            <w:noWrap/>
            <w:vAlign w:val="center"/>
          </w:tcPr>
          <w:p w14:paraId="3D4F9D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437" w:type="dxa"/>
            <w:gridSpan w:val="2"/>
            <w:tcBorders>
              <w:top w:val="nil"/>
              <w:left w:val="nil"/>
              <w:bottom w:val="single" w:color="auto" w:sz="4" w:space="0"/>
              <w:right w:val="single" w:color="auto" w:sz="4" w:space="0"/>
            </w:tcBorders>
            <w:shd w:val="clear" w:color="auto" w:fill="auto"/>
            <w:noWrap/>
            <w:vAlign w:val="center"/>
          </w:tcPr>
          <w:p w14:paraId="57DB681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5.00</w:t>
            </w:r>
          </w:p>
        </w:tc>
        <w:tc>
          <w:tcPr>
            <w:tcW w:w="1117" w:type="dxa"/>
            <w:tcBorders>
              <w:top w:val="nil"/>
              <w:left w:val="nil"/>
              <w:bottom w:val="single" w:color="auto" w:sz="4" w:space="0"/>
              <w:right w:val="single" w:color="auto" w:sz="4" w:space="0"/>
            </w:tcBorders>
            <w:shd w:val="clear" w:color="auto" w:fill="auto"/>
            <w:noWrap/>
            <w:vAlign w:val="center"/>
          </w:tcPr>
          <w:p w14:paraId="5C1EAB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543" w:type="dxa"/>
            <w:gridSpan w:val="3"/>
            <w:tcBorders>
              <w:top w:val="nil"/>
              <w:left w:val="nil"/>
              <w:bottom w:val="single" w:color="auto" w:sz="4" w:space="0"/>
              <w:right w:val="single" w:color="auto" w:sz="4" w:space="0"/>
            </w:tcBorders>
            <w:shd w:val="clear" w:color="auto" w:fill="auto"/>
            <w:noWrap/>
            <w:vAlign w:val="center"/>
          </w:tcPr>
          <w:p w14:paraId="09CC9F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55" w:type="dxa"/>
            <w:gridSpan w:val="2"/>
            <w:tcBorders>
              <w:top w:val="nil"/>
              <w:left w:val="nil"/>
              <w:bottom w:val="single" w:color="auto" w:sz="4" w:space="0"/>
              <w:right w:val="single" w:color="auto" w:sz="4" w:space="0"/>
            </w:tcBorders>
            <w:shd w:val="clear" w:color="auto" w:fill="auto"/>
            <w:noWrap/>
            <w:vAlign w:val="center"/>
          </w:tcPr>
          <w:p w14:paraId="3458FD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935C22B">
        <w:tblPrEx>
          <w:tblCellMar>
            <w:top w:w="0" w:type="dxa"/>
            <w:left w:w="108" w:type="dxa"/>
            <w:bottom w:w="0" w:type="dxa"/>
            <w:right w:w="108" w:type="dxa"/>
          </w:tblCellMar>
        </w:tblPrEx>
        <w:trPr>
          <w:trHeight w:val="284" w:hRule="exact"/>
        </w:trPr>
        <w:tc>
          <w:tcPr>
            <w:tcW w:w="1243" w:type="dxa"/>
            <w:gridSpan w:val="3"/>
            <w:tcBorders>
              <w:top w:val="nil"/>
              <w:left w:val="single" w:color="auto" w:sz="4" w:space="0"/>
              <w:bottom w:val="single" w:color="auto" w:sz="4" w:space="0"/>
              <w:right w:val="single" w:color="auto" w:sz="4" w:space="0"/>
            </w:tcBorders>
            <w:shd w:val="clear" w:color="auto" w:fill="auto"/>
            <w:noWrap/>
            <w:vAlign w:val="center"/>
          </w:tcPr>
          <w:p w14:paraId="1FF812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053" w:type="dxa"/>
            <w:gridSpan w:val="2"/>
            <w:tcBorders>
              <w:top w:val="nil"/>
              <w:left w:val="nil"/>
              <w:bottom w:val="single" w:color="auto" w:sz="4" w:space="0"/>
              <w:right w:val="single" w:color="auto" w:sz="4" w:space="0"/>
            </w:tcBorders>
            <w:shd w:val="clear" w:color="auto" w:fill="auto"/>
            <w:noWrap/>
            <w:vAlign w:val="center"/>
          </w:tcPr>
          <w:p w14:paraId="55659B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537" w:type="dxa"/>
            <w:gridSpan w:val="2"/>
            <w:tcBorders>
              <w:top w:val="nil"/>
              <w:left w:val="nil"/>
              <w:bottom w:val="single" w:color="auto" w:sz="4" w:space="0"/>
              <w:right w:val="single" w:color="auto" w:sz="4" w:space="0"/>
            </w:tcBorders>
            <w:shd w:val="clear" w:color="auto" w:fill="auto"/>
            <w:noWrap/>
            <w:vAlign w:val="center"/>
          </w:tcPr>
          <w:p w14:paraId="4EA938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35" w:type="dxa"/>
            <w:tcBorders>
              <w:top w:val="nil"/>
              <w:left w:val="nil"/>
              <w:bottom w:val="single" w:color="auto" w:sz="4" w:space="0"/>
              <w:right w:val="single" w:color="auto" w:sz="4" w:space="0"/>
            </w:tcBorders>
            <w:shd w:val="clear" w:color="auto" w:fill="auto"/>
            <w:noWrap/>
            <w:vAlign w:val="center"/>
          </w:tcPr>
          <w:p w14:paraId="4736C0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094" w:type="dxa"/>
            <w:gridSpan w:val="2"/>
            <w:tcBorders>
              <w:top w:val="nil"/>
              <w:left w:val="nil"/>
              <w:bottom w:val="single" w:color="auto" w:sz="4" w:space="0"/>
              <w:right w:val="single" w:color="auto" w:sz="4" w:space="0"/>
            </w:tcBorders>
            <w:shd w:val="clear" w:color="auto" w:fill="auto"/>
            <w:noWrap/>
            <w:vAlign w:val="center"/>
          </w:tcPr>
          <w:p w14:paraId="41E444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437" w:type="dxa"/>
            <w:gridSpan w:val="2"/>
            <w:tcBorders>
              <w:top w:val="nil"/>
              <w:left w:val="nil"/>
              <w:bottom w:val="single" w:color="auto" w:sz="4" w:space="0"/>
              <w:right w:val="single" w:color="auto" w:sz="4" w:space="0"/>
            </w:tcBorders>
            <w:shd w:val="clear" w:color="auto" w:fill="auto"/>
            <w:noWrap/>
            <w:vAlign w:val="center"/>
          </w:tcPr>
          <w:p w14:paraId="5AFC76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7" w:type="dxa"/>
            <w:tcBorders>
              <w:top w:val="nil"/>
              <w:left w:val="nil"/>
              <w:bottom w:val="single" w:color="auto" w:sz="4" w:space="0"/>
              <w:right w:val="single" w:color="auto" w:sz="4" w:space="0"/>
            </w:tcBorders>
            <w:shd w:val="clear" w:color="auto" w:fill="auto"/>
            <w:noWrap/>
            <w:vAlign w:val="center"/>
          </w:tcPr>
          <w:p w14:paraId="4B304B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543" w:type="dxa"/>
            <w:gridSpan w:val="3"/>
            <w:tcBorders>
              <w:top w:val="nil"/>
              <w:left w:val="nil"/>
              <w:bottom w:val="single" w:color="auto" w:sz="4" w:space="0"/>
              <w:right w:val="single" w:color="auto" w:sz="4" w:space="0"/>
            </w:tcBorders>
            <w:shd w:val="clear" w:color="auto" w:fill="auto"/>
            <w:noWrap/>
            <w:vAlign w:val="center"/>
          </w:tcPr>
          <w:p w14:paraId="51D942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55" w:type="dxa"/>
            <w:gridSpan w:val="2"/>
            <w:tcBorders>
              <w:top w:val="nil"/>
              <w:left w:val="nil"/>
              <w:bottom w:val="single" w:color="auto" w:sz="4" w:space="0"/>
              <w:right w:val="single" w:color="auto" w:sz="4" w:space="0"/>
            </w:tcBorders>
            <w:shd w:val="clear" w:color="auto" w:fill="auto"/>
            <w:noWrap/>
            <w:vAlign w:val="center"/>
          </w:tcPr>
          <w:p w14:paraId="470755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033CF0D">
        <w:tblPrEx>
          <w:tblCellMar>
            <w:top w:w="0" w:type="dxa"/>
            <w:left w:w="108" w:type="dxa"/>
            <w:bottom w:w="0" w:type="dxa"/>
            <w:right w:w="108" w:type="dxa"/>
          </w:tblCellMar>
        </w:tblPrEx>
        <w:trPr>
          <w:trHeight w:val="284" w:hRule="exact"/>
        </w:trPr>
        <w:tc>
          <w:tcPr>
            <w:tcW w:w="1243" w:type="dxa"/>
            <w:gridSpan w:val="3"/>
            <w:tcBorders>
              <w:top w:val="nil"/>
              <w:left w:val="single" w:color="auto" w:sz="4" w:space="0"/>
              <w:bottom w:val="single" w:color="auto" w:sz="4" w:space="0"/>
              <w:right w:val="single" w:color="auto" w:sz="4" w:space="0"/>
            </w:tcBorders>
            <w:shd w:val="clear" w:color="auto" w:fill="auto"/>
            <w:noWrap/>
            <w:vAlign w:val="center"/>
          </w:tcPr>
          <w:p w14:paraId="59A177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053" w:type="dxa"/>
            <w:gridSpan w:val="2"/>
            <w:tcBorders>
              <w:top w:val="nil"/>
              <w:left w:val="nil"/>
              <w:bottom w:val="single" w:color="auto" w:sz="4" w:space="0"/>
              <w:right w:val="single" w:color="auto" w:sz="4" w:space="0"/>
            </w:tcBorders>
            <w:shd w:val="clear" w:color="auto" w:fill="auto"/>
            <w:noWrap/>
            <w:vAlign w:val="center"/>
          </w:tcPr>
          <w:p w14:paraId="634972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537" w:type="dxa"/>
            <w:gridSpan w:val="2"/>
            <w:tcBorders>
              <w:top w:val="nil"/>
              <w:left w:val="nil"/>
              <w:bottom w:val="single" w:color="auto" w:sz="4" w:space="0"/>
              <w:right w:val="single" w:color="auto" w:sz="4" w:space="0"/>
            </w:tcBorders>
            <w:shd w:val="clear" w:color="auto" w:fill="auto"/>
            <w:noWrap/>
            <w:vAlign w:val="center"/>
          </w:tcPr>
          <w:p w14:paraId="625315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35" w:type="dxa"/>
            <w:tcBorders>
              <w:top w:val="nil"/>
              <w:left w:val="nil"/>
              <w:bottom w:val="single" w:color="auto" w:sz="4" w:space="0"/>
              <w:right w:val="single" w:color="auto" w:sz="4" w:space="0"/>
            </w:tcBorders>
            <w:shd w:val="clear" w:color="auto" w:fill="auto"/>
            <w:noWrap/>
            <w:vAlign w:val="center"/>
          </w:tcPr>
          <w:p w14:paraId="08B925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094" w:type="dxa"/>
            <w:gridSpan w:val="2"/>
            <w:tcBorders>
              <w:top w:val="nil"/>
              <w:left w:val="nil"/>
              <w:bottom w:val="single" w:color="auto" w:sz="4" w:space="0"/>
              <w:right w:val="single" w:color="auto" w:sz="4" w:space="0"/>
            </w:tcBorders>
            <w:shd w:val="clear" w:color="auto" w:fill="auto"/>
            <w:noWrap/>
            <w:vAlign w:val="center"/>
          </w:tcPr>
          <w:p w14:paraId="52B80E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437" w:type="dxa"/>
            <w:gridSpan w:val="2"/>
            <w:tcBorders>
              <w:top w:val="nil"/>
              <w:left w:val="nil"/>
              <w:bottom w:val="single" w:color="auto" w:sz="4" w:space="0"/>
              <w:right w:val="single" w:color="auto" w:sz="4" w:space="0"/>
            </w:tcBorders>
            <w:shd w:val="clear" w:color="auto" w:fill="auto"/>
            <w:noWrap/>
            <w:vAlign w:val="center"/>
          </w:tcPr>
          <w:p w14:paraId="6F49E26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7" w:type="dxa"/>
            <w:tcBorders>
              <w:top w:val="nil"/>
              <w:left w:val="nil"/>
              <w:bottom w:val="single" w:color="auto" w:sz="4" w:space="0"/>
              <w:right w:val="single" w:color="auto" w:sz="4" w:space="0"/>
            </w:tcBorders>
            <w:shd w:val="clear" w:color="auto" w:fill="auto"/>
            <w:noWrap/>
            <w:vAlign w:val="center"/>
          </w:tcPr>
          <w:p w14:paraId="1FB9BD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543" w:type="dxa"/>
            <w:gridSpan w:val="3"/>
            <w:tcBorders>
              <w:top w:val="nil"/>
              <w:left w:val="nil"/>
              <w:bottom w:val="single" w:color="auto" w:sz="4" w:space="0"/>
              <w:right w:val="single" w:color="auto" w:sz="4" w:space="0"/>
            </w:tcBorders>
            <w:shd w:val="clear" w:color="auto" w:fill="auto"/>
            <w:noWrap/>
            <w:vAlign w:val="center"/>
          </w:tcPr>
          <w:p w14:paraId="3EAF54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55" w:type="dxa"/>
            <w:gridSpan w:val="2"/>
            <w:tcBorders>
              <w:top w:val="nil"/>
              <w:left w:val="nil"/>
              <w:bottom w:val="single" w:color="auto" w:sz="4" w:space="0"/>
              <w:right w:val="single" w:color="auto" w:sz="4" w:space="0"/>
            </w:tcBorders>
            <w:shd w:val="clear" w:color="auto" w:fill="auto"/>
            <w:noWrap/>
            <w:vAlign w:val="center"/>
          </w:tcPr>
          <w:p w14:paraId="0C36DB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9FCEEB3">
        <w:tblPrEx>
          <w:tblCellMar>
            <w:top w:w="0" w:type="dxa"/>
            <w:left w:w="108" w:type="dxa"/>
            <w:bottom w:w="0" w:type="dxa"/>
            <w:right w:w="108" w:type="dxa"/>
          </w:tblCellMar>
        </w:tblPrEx>
        <w:trPr>
          <w:trHeight w:val="284" w:hRule="exact"/>
        </w:trPr>
        <w:tc>
          <w:tcPr>
            <w:tcW w:w="1243" w:type="dxa"/>
            <w:gridSpan w:val="3"/>
            <w:tcBorders>
              <w:top w:val="nil"/>
              <w:left w:val="single" w:color="auto" w:sz="4" w:space="0"/>
              <w:bottom w:val="single" w:color="auto" w:sz="4" w:space="0"/>
              <w:right w:val="single" w:color="auto" w:sz="4" w:space="0"/>
            </w:tcBorders>
            <w:shd w:val="clear" w:color="auto" w:fill="auto"/>
            <w:noWrap/>
            <w:vAlign w:val="center"/>
          </w:tcPr>
          <w:p w14:paraId="5B74E6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053" w:type="dxa"/>
            <w:gridSpan w:val="2"/>
            <w:tcBorders>
              <w:top w:val="nil"/>
              <w:left w:val="nil"/>
              <w:bottom w:val="single" w:color="auto" w:sz="4" w:space="0"/>
              <w:right w:val="single" w:color="auto" w:sz="4" w:space="0"/>
            </w:tcBorders>
            <w:shd w:val="clear" w:color="auto" w:fill="auto"/>
            <w:noWrap/>
            <w:vAlign w:val="center"/>
          </w:tcPr>
          <w:p w14:paraId="6FAB85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537" w:type="dxa"/>
            <w:gridSpan w:val="2"/>
            <w:tcBorders>
              <w:top w:val="nil"/>
              <w:left w:val="nil"/>
              <w:bottom w:val="single" w:color="auto" w:sz="4" w:space="0"/>
              <w:right w:val="single" w:color="auto" w:sz="4" w:space="0"/>
            </w:tcBorders>
            <w:shd w:val="clear" w:color="auto" w:fill="auto"/>
            <w:noWrap/>
            <w:vAlign w:val="center"/>
          </w:tcPr>
          <w:p w14:paraId="1CA8FC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35" w:type="dxa"/>
            <w:tcBorders>
              <w:top w:val="nil"/>
              <w:left w:val="nil"/>
              <w:bottom w:val="single" w:color="auto" w:sz="4" w:space="0"/>
              <w:right w:val="single" w:color="auto" w:sz="4" w:space="0"/>
            </w:tcBorders>
            <w:shd w:val="clear" w:color="auto" w:fill="auto"/>
            <w:noWrap/>
            <w:vAlign w:val="center"/>
          </w:tcPr>
          <w:p w14:paraId="74AF13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094" w:type="dxa"/>
            <w:gridSpan w:val="2"/>
            <w:tcBorders>
              <w:top w:val="nil"/>
              <w:left w:val="nil"/>
              <w:bottom w:val="single" w:color="auto" w:sz="4" w:space="0"/>
              <w:right w:val="single" w:color="auto" w:sz="4" w:space="0"/>
            </w:tcBorders>
            <w:shd w:val="clear" w:color="auto" w:fill="auto"/>
            <w:noWrap/>
            <w:vAlign w:val="center"/>
          </w:tcPr>
          <w:p w14:paraId="03A042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437" w:type="dxa"/>
            <w:gridSpan w:val="2"/>
            <w:tcBorders>
              <w:top w:val="nil"/>
              <w:left w:val="nil"/>
              <w:bottom w:val="single" w:color="auto" w:sz="4" w:space="0"/>
              <w:right w:val="single" w:color="auto" w:sz="4" w:space="0"/>
            </w:tcBorders>
            <w:shd w:val="clear" w:color="auto" w:fill="auto"/>
            <w:noWrap/>
            <w:vAlign w:val="center"/>
          </w:tcPr>
          <w:p w14:paraId="3B9B8F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7" w:type="dxa"/>
            <w:tcBorders>
              <w:top w:val="nil"/>
              <w:left w:val="nil"/>
              <w:bottom w:val="single" w:color="auto" w:sz="4" w:space="0"/>
              <w:right w:val="single" w:color="auto" w:sz="4" w:space="0"/>
            </w:tcBorders>
            <w:shd w:val="clear" w:color="auto" w:fill="auto"/>
            <w:noWrap/>
            <w:vAlign w:val="center"/>
          </w:tcPr>
          <w:p w14:paraId="06FD38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543" w:type="dxa"/>
            <w:gridSpan w:val="3"/>
            <w:tcBorders>
              <w:top w:val="nil"/>
              <w:left w:val="nil"/>
              <w:bottom w:val="single" w:color="auto" w:sz="4" w:space="0"/>
              <w:right w:val="single" w:color="auto" w:sz="4" w:space="0"/>
            </w:tcBorders>
            <w:shd w:val="clear" w:color="auto" w:fill="auto"/>
            <w:noWrap/>
            <w:vAlign w:val="center"/>
          </w:tcPr>
          <w:p w14:paraId="3A321D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55" w:type="dxa"/>
            <w:gridSpan w:val="2"/>
            <w:tcBorders>
              <w:top w:val="nil"/>
              <w:left w:val="nil"/>
              <w:bottom w:val="single" w:color="auto" w:sz="4" w:space="0"/>
              <w:right w:val="single" w:color="auto" w:sz="4" w:space="0"/>
            </w:tcBorders>
            <w:shd w:val="clear" w:color="auto" w:fill="auto"/>
            <w:noWrap/>
            <w:vAlign w:val="center"/>
          </w:tcPr>
          <w:p w14:paraId="207CE3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869FBA5">
        <w:tblPrEx>
          <w:tblCellMar>
            <w:top w:w="0" w:type="dxa"/>
            <w:left w:w="108" w:type="dxa"/>
            <w:bottom w:w="0" w:type="dxa"/>
            <w:right w:w="108" w:type="dxa"/>
          </w:tblCellMar>
        </w:tblPrEx>
        <w:trPr>
          <w:trHeight w:val="284" w:hRule="exact"/>
        </w:trPr>
        <w:tc>
          <w:tcPr>
            <w:tcW w:w="1243" w:type="dxa"/>
            <w:gridSpan w:val="3"/>
            <w:tcBorders>
              <w:top w:val="nil"/>
              <w:left w:val="single" w:color="auto" w:sz="4" w:space="0"/>
              <w:bottom w:val="single" w:color="auto" w:sz="4" w:space="0"/>
              <w:right w:val="single" w:color="auto" w:sz="4" w:space="0"/>
            </w:tcBorders>
            <w:shd w:val="clear" w:color="auto" w:fill="auto"/>
            <w:noWrap/>
            <w:vAlign w:val="center"/>
          </w:tcPr>
          <w:p w14:paraId="4C4E34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053" w:type="dxa"/>
            <w:gridSpan w:val="2"/>
            <w:tcBorders>
              <w:top w:val="nil"/>
              <w:left w:val="nil"/>
              <w:bottom w:val="single" w:color="auto" w:sz="4" w:space="0"/>
              <w:right w:val="single" w:color="auto" w:sz="4" w:space="0"/>
            </w:tcBorders>
            <w:shd w:val="clear" w:color="auto" w:fill="auto"/>
            <w:noWrap/>
            <w:vAlign w:val="center"/>
          </w:tcPr>
          <w:p w14:paraId="44C21A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537" w:type="dxa"/>
            <w:gridSpan w:val="2"/>
            <w:tcBorders>
              <w:top w:val="nil"/>
              <w:left w:val="nil"/>
              <w:bottom w:val="single" w:color="auto" w:sz="4" w:space="0"/>
              <w:right w:val="single" w:color="auto" w:sz="4" w:space="0"/>
            </w:tcBorders>
            <w:shd w:val="clear" w:color="auto" w:fill="auto"/>
            <w:noWrap/>
            <w:vAlign w:val="center"/>
          </w:tcPr>
          <w:p w14:paraId="10134A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35" w:type="dxa"/>
            <w:tcBorders>
              <w:top w:val="nil"/>
              <w:left w:val="nil"/>
              <w:bottom w:val="single" w:color="auto" w:sz="4" w:space="0"/>
              <w:right w:val="single" w:color="auto" w:sz="4" w:space="0"/>
            </w:tcBorders>
            <w:shd w:val="clear" w:color="auto" w:fill="auto"/>
            <w:noWrap/>
            <w:vAlign w:val="center"/>
          </w:tcPr>
          <w:p w14:paraId="1DC80B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094" w:type="dxa"/>
            <w:gridSpan w:val="2"/>
            <w:tcBorders>
              <w:top w:val="nil"/>
              <w:left w:val="nil"/>
              <w:bottom w:val="single" w:color="auto" w:sz="4" w:space="0"/>
              <w:right w:val="single" w:color="auto" w:sz="4" w:space="0"/>
            </w:tcBorders>
            <w:shd w:val="clear" w:color="auto" w:fill="auto"/>
            <w:noWrap/>
            <w:vAlign w:val="center"/>
          </w:tcPr>
          <w:p w14:paraId="5A6387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437" w:type="dxa"/>
            <w:gridSpan w:val="2"/>
            <w:tcBorders>
              <w:top w:val="nil"/>
              <w:left w:val="nil"/>
              <w:bottom w:val="single" w:color="auto" w:sz="4" w:space="0"/>
              <w:right w:val="single" w:color="auto" w:sz="4" w:space="0"/>
            </w:tcBorders>
            <w:shd w:val="clear" w:color="auto" w:fill="auto"/>
            <w:noWrap/>
            <w:vAlign w:val="center"/>
          </w:tcPr>
          <w:p w14:paraId="3BD5BF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7" w:type="dxa"/>
            <w:tcBorders>
              <w:top w:val="nil"/>
              <w:left w:val="nil"/>
              <w:bottom w:val="single" w:color="auto" w:sz="4" w:space="0"/>
              <w:right w:val="single" w:color="auto" w:sz="4" w:space="0"/>
            </w:tcBorders>
            <w:shd w:val="clear" w:color="auto" w:fill="auto"/>
            <w:noWrap/>
            <w:vAlign w:val="center"/>
          </w:tcPr>
          <w:p w14:paraId="22BFF1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543" w:type="dxa"/>
            <w:gridSpan w:val="3"/>
            <w:tcBorders>
              <w:top w:val="nil"/>
              <w:left w:val="nil"/>
              <w:bottom w:val="single" w:color="auto" w:sz="4" w:space="0"/>
              <w:right w:val="single" w:color="auto" w:sz="4" w:space="0"/>
            </w:tcBorders>
            <w:shd w:val="clear" w:color="auto" w:fill="auto"/>
            <w:noWrap/>
            <w:vAlign w:val="center"/>
          </w:tcPr>
          <w:p w14:paraId="277A02E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55" w:type="dxa"/>
            <w:gridSpan w:val="2"/>
            <w:tcBorders>
              <w:top w:val="nil"/>
              <w:left w:val="nil"/>
              <w:bottom w:val="single" w:color="auto" w:sz="4" w:space="0"/>
              <w:right w:val="single" w:color="auto" w:sz="4" w:space="0"/>
            </w:tcBorders>
            <w:shd w:val="clear" w:color="auto" w:fill="auto"/>
            <w:noWrap/>
            <w:vAlign w:val="center"/>
          </w:tcPr>
          <w:p w14:paraId="1885AF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BD7D6A0">
        <w:tblPrEx>
          <w:tblCellMar>
            <w:top w:w="0" w:type="dxa"/>
            <w:left w:w="108" w:type="dxa"/>
            <w:bottom w:w="0" w:type="dxa"/>
            <w:right w:w="108" w:type="dxa"/>
          </w:tblCellMar>
        </w:tblPrEx>
        <w:trPr>
          <w:trHeight w:val="284" w:hRule="exact"/>
        </w:trPr>
        <w:tc>
          <w:tcPr>
            <w:tcW w:w="1243" w:type="dxa"/>
            <w:gridSpan w:val="3"/>
            <w:tcBorders>
              <w:top w:val="nil"/>
              <w:left w:val="single" w:color="auto" w:sz="4" w:space="0"/>
              <w:bottom w:val="single" w:color="auto" w:sz="4" w:space="0"/>
              <w:right w:val="single" w:color="auto" w:sz="4" w:space="0"/>
            </w:tcBorders>
            <w:shd w:val="clear" w:color="auto" w:fill="auto"/>
            <w:noWrap/>
            <w:vAlign w:val="center"/>
          </w:tcPr>
          <w:p w14:paraId="4C8986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053" w:type="dxa"/>
            <w:gridSpan w:val="2"/>
            <w:tcBorders>
              <w:top w:val="nil"/>
              <w:left w:val="nil"/>
              <w:bottom w:val="single" w:color="auto" w:sz="4" w:space="0"/>
              <w:right w:val="single" w:color="auto" w:sz="4" w:space="0"/>
            </w:tcBorders>
            <w:shd w:val="clear" w:color="auto" w:fill="auto"/>
            <w:noWrap/>
            <w:vAlign w:val="center"/>
          </w:tcPr>
          <w:p w14:paraId="3D9F15F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537" w:type="dxa"/>
            <w:gridSpan w:val="2"/>
            <w:tcBorders>
              <w:top w:val="nil"/>
              <w:left w:val="nil"/>
              <w:bottom w:val="single" w:color="auto" w:sz="4" w:space="0"/>
              <w:right w:val="single" w:color="auto" w:sz="4" w:space="0"/>
            </w:tcBorders>
            <w:shd w:val="clear" w:color="auto" w:fill="auto"/>
            <w:noWrap/>
            <w:vAlign w:val="center"/>
          </w:tcPr>
          <w:p w14:paraId="43A2A7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35" w:type="dxa"/>
            <w:tcBorders>
              <w:top w:val="nil"/>
              <w:left w:val="nil"/>
              <w:bottom w:val="single" w:color="auto" w:sz="4" w:space="0"/>
              <w:right w:val="single" w:color="auto" w:sz="4" w:space="0"/>
            </w:tcBorders>
            <w:shd w:val="clear" w:color="auto" w:fill="auto"/>
            <w:noWrap/>
            <w:vAlign w:val="center"/>
          </w:tcPr>
          <w:p w14:paraId="3D6EFD2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094" w:type="dxa"/>
            <w:gridSpan w:val="2"/>
            <w:tcBorders>
              <w:top w:val="nil"/>
              <w:left w:val="nil"/>
              <w:bottom w:val="single" w:color="auto" w:sz="4" w:space="0"/>
              <w:right w:val="single" w:color="auto" w:sz="4" w:space="0"/>
            </w:tcBorders>
            <w:shd w:val="clear" w:color="auto" w:fill="auto"/>
            <w:noWrap/>
            <w:vAlign w:val="center"/>
          </w:tcPr>
          <w:p w14:paraId="36BFD0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437" w:type="dxa"/>
            <w:gridSpan w:val="2"/>
            <w:tcBorders>
              <w:top w:val="nil"/>
              <w:left w:val="nil"/>
              <w:bottom w:val="single" w:color="auto" w:sz="4" w:space="0"/>
              <w:right w:val="single" w:color="auto" w:sz="4" w:space="0"/>
            </w:tcBorders>
            <w:shd w:val="clear" w:color="auto" w:fill="auto"/>
            <w:noWrap/>
            <w:vAlign w:val="center"/>
          </w:tcPr>
          <w:p w14:paraId="58AFF1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7" w:type="dxa"/>
            <w:tcBorders>
              <w:top w:val="nil"/>
              <w:left w:val="nil"/>
              <w:bottom w:val="single" w:color="auto" w:sz="4" w:space="0"/>
              <w:right w:val="single" w:color="auto" w:sz="4" w:space="0"/>
            </w:tcBorders>
            <w:shd w:val="clear" w:color="auto" w:fill="auto"/>
            <w:noWrap/>
            <w:vAlign w:val="center"/>
          </w:tcPr>
          <w:p w14:paraId="6DC11CA5">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543" w:type="dxa"/>
            <w:gridSpan w:val="3"/>
            <w:tcBorders>
              <w:top w:val="nil"/>
              <w:left w:val="nil"/>
              <w:bottom w:val="single" w:color="auto" w:sz="4" w:space="0"/>
              <w:right w:val="single" w:color="auto" w:sz="4" w:space="0"/>
            </w:tcBorders>
            <w:shd w:val="clear" w:color="auto" w:fill="auto"/>
            <w:noWrap/>
            <w:vAlign w:val="center"/>
          </w:tcPr>
          <w:p w14:paraId="7D889C63">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855" w:type="dxa"/>
            <w:gridSpan w:val="2"/>
            <w:tcBorders>
              <w:top w:val="nil"/>
              <w:left w:val="nil"/>
              <w:bottom w:val="single" w:color="auto" w:sz="4" w:space="0"/>
              <w:right w:val="single" w:color="auto" w:sz="4" w:space="0"/>
            </w:tcBorders>
            <w:shd w:val="clear" w:color="auto" w:fill="auto"/>
            <w:noWrap/>
            <w:vAlign w:val="center"/>
          </w:tcPr>
          <w:p w14:paraId="5E6CE3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F432F56">
        <w:tblPrEx>
          <w:tblCellMar>
            <w:top w:w="0" w:type="dxa"/>
            <w:left w:w="108" w:type="dxa"/>
            <w:bottom w:w="0" w:type="dxa"/>
            <w:right w:w="108" w:type="dxa"/>
          </w:tblCellMar>
        </w:tblPrEx>
        <w:trPr>
          <w:trHeight w:val="284" w:hRule="exact"/>
        </w:trPr>
        <w:tc>
          <w:tcPr>
            <w:tcW w:w="1243" w:type="dxa"/>
            <w:gridSpan w:val="3"/>
            <w:tcBorders>
              <w:top w:val="nil"/>
              <w:left w:val="single" w:color="auto" w:sz="4" w:space="0"/>
              <w:bottom w:val="single" w:color="auto" w:sz="4" w:space="0"/>
              <w:right w:val="single" w:color="auto" w:sz="4" w:space="0"/>
            </w:tcBorders>
            <w:shd w:val="clear" w:color="auto" w:fill="auto"/>
            <w:noWrap/>
            <w:vAlign w:val="center"/>
          </w:tcPr>
          <w:p w14:paraId="0B6529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053" w:type="dxa"/>
            <w:gridSpan w:val="2"/>
            <w:tcBorders>
              <w:top w:val="nil"/>
              <w:left w:val="nil"/>
              <w:bottom w:val="single" w:color="auto" w:sz="4" w:space="0"/>
              <w:right w:val="single" w:color="auto" w:sz="4" w:space="0"/>
            </w:tcBorders>
            <w:shd w:val="clear" w:color="auto" w:fill="auto"/>
            <w:noWrap/>
            <w:vAlign w:val="center"/>
          </w:tcPr>
          <w:p w14:paraId="11609C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537" w:type="dxa"/>
            <w:gridSpan w:val="2"/>
            <w:tcBorders>
              <w:top w:val="nil"/>
              <w:left w:val="nil"/>
              <w:bottom w:val="single" w:color="auto" w:sz="4" w:space="0"/>
              <w:right w:val="single" w:color="auto" w:sz="4" w:space="0"/>
            </w:tcBorders>
            <w:shd w:val="clear" w:color="auto" w:fill="auto"/>
            <w:noWrap/>
            <w:vAlign w:val="center"/>
          </w:tcPr>
          <w:p w14:paraId="19F5F5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35" w:type="dxa"/>
            <w:tcBorders>
              <w:top w:val="nil"/>
              <w:left w:val="nil"/>
              <w:bottom w:val="single" w:color="auto" w:sz="4" w:space="0"/>
              <w:right w:val="single" w:color="auto" w:sz="4" w:space="0"/>
            </w:tcBorders>
            <w:shd w:val="clear" w:color="auto" w:fill="auto"/>
            <w:noWrap/>
            <w:vAlign w:val="center"/>
          </w:tcPr>
          <w:p w14:paraId="3A970C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094" w:type="dxa"/>
            <w:gridSpan w:val="2"/>
            <w:tcBorders>
              <w:top w:val="nil"/>
              <w:left w:val="nil"/>
              <w:bottom w:val="single" w:color="auto" w:sz="4" w:space="0"/>
              <w:right w:val="single" w:color="auto" w:sz="4" w:space="0"/>
            </w:tcBorders>
            <w:shd w:val="clear" w:color="auto" w:fill="auto"/>
            <w:noWrap/>
            <w:vAlign w:val="center"/>
          </w:tcPr>
          <w:p w14:paraId="0153E1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437" w:type="dxa"/>
            <w:gridSpan w:val="2"/>
            <w:tcBorders>
              <w:top w:val="nil"/>
              <w:left w:val="nil"/>
              <w:bottom w:val="single" w:color="auto" w:sz="4" w:space="0"/>
              <w:right w:val="single" w:color="auto" w:sz="4" w:space="0"/>
            </w:tcBorders>
            <w:shd w:val="clear" w:color="auto" w:fill="auto"/>
            <w:noWrap/>
            <w:vAlign w:val="center"/>
          </w:tcPr>
          <w:p w14:paraId="6C35CEAD">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8.00</w:t>
            </w:r>
          </w:p>
        </w:tc>
        <w:tc>
          <w:tcPr>
            <w:tcW w:w="1117" w:type="dxa"/>
            <w:tcBorders>
              <w:top w:val="nil"/>
              <w:left w:val="nil"/>
              <w:bottom w:val="single" w:color="auto" w:sz="4" w:space="0"/>
              <w:right w:val="single" w:color="auto" w:sz="4" w:space="0"/>
            </w:tcBorders>
            <w:shd w:val="clear" w:color="auto" w:fill="auto"/>
            <w:noWrap/>
            <w:vAlign w:val="center"/>
          </w:tcPr>
          <w:p w14:paraId="63B5BD24">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543" w:type="dxa"/>
            <w:gridSpan w:val="3"/>
            <w:tcBorders>
              <w:top w:val="nil"/>
              <w:left w:val="nil"/>
              <w:bottom w:val="single" w:color="auto" w:sz="4" w:space="0"/>
              <w:right w:val="single" w:color="auto" w:sz="4" w:space="0"/>
            </w:tcBorders>
            <w:shd w:val="clear" w:color="auto" w:fill="auto"/>
            <w:noWrap/>
            <w:vAlign w:val="center"/>
          </w:tcPr>
          <w:p w14:paraId="39931DD1">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855" w:type="dxa"/>
            <w:gridSpan w:val="2"/>
            <w:tcBorders>
              <w:top w:val="nil"/>
              <w:left w:val="nil"/>
              <w:bottom w:val="single" w:color="auto" w:sz="4" w:space="0"/>
              <w:right w:val="single" w:color="auto" w:sz="4" w:space="0"/>
            </w:tcBorders>
            <w:shd w:val="clear" w:color="auto" w:fill="auto"/>
            <w:noWrap/>
            <w:vAlign w:val="center"/>
          </w:tcPr>
          <w:p w14:paraId="1832BF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9F70355">
        <w:tblPrEx>
          <w:tblCellMar>
            <w:top w:w="0" w:type="dxa"/>
            <w:left w:w="108" w:type="dxa"/>
            <w:bottom w:w="0" w:type="dxa"/>
            <w:right w:w="108" w:type="dxa"/>
          </w:tblCellMar>
        </w:tblPrEx>
        <w:trPr>
          <w:trHeight w:val="284" w:hRule="exact"/>
        </w:trPr>
        <w:tc>
          <w:tcPr>
            <w:tcW w:w="1243" w:type="dxa"/>
            <w:gridSpan w:val="3"/>
            <w:tcBorders>
              <w:top w:val="nil"/>
              <w:left w:val="single" w:color="auto" w:sz="4" w:space="0"/>
              <w:bottom w:val="single" w:color="auto" w:sz="4" w:space="0"/>
              <w:right w:val="single" w:color="auto" w:sz="4" w:space="0"/>
            </w:tcBorders>
            <w:shd w:val="clear" w:color="auto" w:fill="auto"/>
            <w:noWrap/>
            <w:vAlign w:val="center"/>
          </w:tcPr>
          <w:p w14:paraId="1D712E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053" w:type="dxa"/>
            <w:gridSpan w:val="2"/>
            <w:tcBorders>
              <w:top w:val="nil"/>
              <w:left w:val="nil"/>
              <w:bottom w:val="single" w:color="auto" w:sz="4" w:space="0"/>
              <w:right w:val="single" w:color="auto" w:sz="4" w:space="0"/>
            </w:tcBorders>
            <w:shd w:val="clear" w:color="auto" w:fill="auto"/>
            <w:noWrap/>
            <w:vAlign w:val="center"/>
          </w:tcPr>
          <w:p w14:paraId="07AB9E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537" w:type="dxa"/>
            <w:gridSpan w:val="2"/>
            <w:tcBorders>
              <w:top w:val="nil"/>
              <w:left w:val="nil"/>
              <w:bottom w:val="single" w:color="auto" w:sz="4" w:space="0"/>
              <w:right w:val="single" w:color="auto" w:sz="4" w:space="0"/>
            </w:tcBorders>
            <w:shd w:val="clear" w:color="auto" w:fill="auto"/>
            <w:noWrap/>
            <w:vAlign w:val="center"/>
          </w:tcPr>
          <w:p w14:paraId="3586C5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35" w:type="dxa"/>
            <w:tcBorders>
              <w:top w:val="nil"/>
              <w:left w:val="nil"/>
              <w:bottom w:val="single" w:color="auto" w:sz="4" w:space="0"/>
              <w:right w:val="single" w:color="auto" w:sz="4" w:space="0"/>
            </w:tcBorders>
            <w:shd w:val="clear" w:color="auto" w:fill="auto"/>
            <w:noWrap/>
            <w:vAlign w:val="center"/>
          </w:tcPr>
          <w:p w14:paraId="2C1492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094" w:type="dxa"/>
            <w:gridSpan w:val="2"/>
            <w:tcBorders>
              <w:top w:val="nil"/>
              <w:left w:val="nil"/>
              <w:bottom w:val="single" w:color="auto" w:sz="4" w:space="0"/>
              <w:right w:val="single" w:color="auto" w:sz="4" w:space="0"/>
            </w:tcBorders>
            <w:shd w:val="clear" w:color="auto" w:fill="auto"/>
            <w:noWrap/>
            <w:vAlign w:val="center"/>
          </w:tcPr>
          <w:p w14:paraId="2B0AB9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437" w:type="dxa"/>
            <w:gridSpan w:val="2"/>
            <w:tcBorders>
              <w:top w:val="nil"/>
              <w:left w:val="nil"/>
              <w:bottom w:val="single" w:color="auto" w:sz="4" w:space="0"/>
              <w:right w:val="single" w:color="auto" w:sz="4" w:space="0"/>
            </w:tcBorders>
            <w:shd w:val="clear" w:color="auto" w:fill="auto"/>
            <w:noWrap/>
            <w:vAlign w:val="center"/>
          </w:tcPr>
          <w:p w14:paraId="231CDB4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7" w:type="dxa"/>
            <w:tcBorders>
              <w:top w:val="nil"/>
              <w:left w:val="nil"/>
              <w:bottom w:val="single" w:color="auto" w:sz="4" w:space="0"/>
              <w:right w:val="single" w:color="auto" w:sz="4" w:space="0"/>
            </w:tcBorders>
            <w:shd w:val="clear" w:color="auto" w:fill="auto"/>
            <w:noWrap/>
            <w:vAlign w:val="center"/>
          </w:tcPr>
          <w:p w14:paraId="0FE20D78">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543" w:type="dxa"/>
            <w:gridSpan w:val="3"/>
            <w:tcBorders>
              <w:top w:val="nil"/>
              <w:left w:val="nil"/>
              <w:bottom w:val="single" w:color="auto" w:sz="4" w:space="0"/>
              <w:right w:val="single" w:color="auto" w:sz="4" w:space="0"/>
            </w:tcBorders>
            <w:shd w:val="clear" w:color="auto" w:fill="auto"/>
            <w:noWrap/>
            <w:vAlign w:val="center"/>
          </w:tcPr>
          <w:p w14:paraId="0BBB172A">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7F8AA2D5">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5DCCF836">
            <w:pPr>
              <w:widowControl/>
              <w:jc w:val="left"/>
              <w:rPr>
                <w:rFonts w:hint="eastAsia" w:ascii="宋体" w:hAnsi="宋体" w:eastAsia="宋体" w:cs="宋体"/>
                <w:color w:val="000000"/>
                <w:kern w:val="0"/>
                <w:szCs w:val="20"/>
              </w:rPr>
            </w:pPr>
          </w:p>
          <w:tbl>
            <w:tblPr>
              <w:tblStyle w:val="8"/>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77"/>
            </w:tblGrid>
            <w:tr w14:paraId="18784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07C0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1D57B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14EA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3C6B2358">
            <w:pPr>
              <w:widowControl/>
              <w:jc w:val="left"/>
              <w:rPr>
                <w:rFonts w:hint="eastAsia" w:ascii="宋体" w:hAnsi="宋体" w:eastAsia="宋体" w:cs="宋体"/>
                <w:color w:val="000000"/>
                <w:kern w:val="0"/>
                <w:szCs w:val="20"/>
              </w:rPr>
            </w:pPr>
          </w:p>
          <w:tbl>
            <w:tblPr>
              <w:tblStyle w:val="8"/>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77"/>
            </w:tblGrid>
            <w:tr w14:paraId="117C3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1529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73012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880F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61CC23BE">
            <w:pPr>
              <w:widowControl/>
              <w:jc w:val="left"/>
              <w:rPr>
                <w:rFonts w:ascii="宋体" w:hAnsi="宋体" w:eastAsia="宋体" w:cs="宋体"/>
                <w:color w:val="000000"/>
                <w:kern w:val="0"/>
                <w:szCs w:val="20"/>
              </w:rPr>
            </w:pPr>
          </w:p>
        </w:tc>
        <w:tc>
          <w:tcPr>
            <w:tcW w:w="855" w:type="dxa"/>
            <w:gridSpan w:val="2"/>
            <w:tcBorders>
              <w:top w:val="nil"/>
              <w:left w:val="nil"/>
              <w:bottom w:val="single" w:color="auto" w:sz="4" w:space="0"/>
              <w:right w:val="single" w:color="auto" w:sz="4" w:space="0"/>
            </w:tcBorders>
            <w:shd w:val="clear" w:color="auto" w:fill="auto"/>
            <w:noWrap/>
            <w:vAlign w:val="center"/>
          </w:tcPr>
          <w:p w14:paraId="07139B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751A039">
        <w:tblPrEx>
          <w:tblCellMar>
            <w:top w:w="0" w:type="dxa"/>
            <w:left w:w="108" w:type="dxa"/>
            <w:bottom w:w="0" w:type="dxa"/>
            <w:right w:w="108" w:type="dxa"/>
          </w:tblCellMar>
        </w:tblPrEx>
        <w:trPr>
          <w:trHeight w:val="284" w:hRule="exact"/>
        </w:trPr>
        <w:tc>
          <w:tcPr>
            <w:tcW w:w="1243" w:type="dxa"/>
            <w:gridSpan w:val="3"/>
            <w:tcBorders>
              <w:top w:val="nil"/>
              <w:left w:val="single" w:color="auto" w:sz="4" w:space="0"/>
              <w:bottom w:val="single" w:color="auto" w:sz="4" w:space="0"/>
              <w:right w:val="single" w:color="auto" w:sz="4" w:space="0"/>
            </w:tcBorders>
            <w:shd w:val="clear" w:color="auto" w:fill="auto"/>
            <w:noWrap/>
            <w:vAlign w:val="center"/>
          </w:tcPr>
          <w:p w14:paraId="20AA08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053" w:type="dxa"/>
            <w:gridSpan w:val="2"/>
            <w:tcBorders>
              <w:top w:val="nil"/>
              <w:left w:val="nil"/>
              <w:bottom w:val="single" w:color="auto" w:sz="4" w:space="0"/>
              <w:right w:val="single" w:color="auto" w:sz="4" w:space="0"/>
            </w:tcBorders>
            <w:shd w:val="clear" w:color="auto" w:fill="auto"/>
            <w:noWrap/>
            <w:vAlign w:val="center"/>
          </w:tcPr>
          <w:p w14:paraId="5A855B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537" w:type="dxa"/>
            <w:gridSpan w:val="2"/>
            <w:tcBorders>
              <w:top w:val="nil"/>
              <w:left w:val="nil"/>
              <w:bottom w:val="single" w:color="auto" w:sz="4" w:space="0"/>
              <w:right w:val="single" w:color="auto" w:sz="4" w:space="0"/>
            </w:tcBorders>
            <w:shd w:val="clear" w:color="auto" w:fill="auto"/>
            <w:noWrap/>
            <w:vAlign w:val="center"/>
          </w:tcPr>
          <w:p w14:paraId="35BC9B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35" w:type="dxa"/>
            <w:tcBorders>
              <w:top w:val="nil"/>
              <w:left w:val="nil"/>
              <w:bottom w:val="single" w:color="auto" w:sz="4" w:space="0"/>
              <w:right w:val="single" w:color="auto" w:sz="4" w:space="0"/>
            </w:tcBorders>
            <w:shd w:val="clear" w:color="auto" w:fill="auto"/>
            <w:noWrap/>
            <w:vAlign w:val="center"/>
          </w:tcPr>
          <w:p w14:paraId="369338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094" w:type="dxa"/>
            <w:gridSpan w:val="2"/>
            <w:tcBorders>
              <w:top w:val="nil"/>
              <w:left w:val="nil"/>
              <w:bottom w:val="single" w:color="auto" w:sz="4" w:space="0"/>
              <w:right w:val="single" w:color="auto" w:sz="4" w:space="0"/>
            </w:tcBorders>
            <w:shd w:val="clear" w:color="auto" w:fill="auto"/>
            <w:noWrap/>
            <w:vAlign w:val="center"/>
          </w:tcPr>
          <w:p w14:paraId="192E6A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437" w:type="dxa"/>
            <w:gridSpan w:val="2"/>
            <w:tcBorders>
              <w:top w:val="nil"/>
              <w:left w:val="nil"/>
              <w:bottom w:val="single" w:color="auto" w:sz="4" w:space="0"/>
              <w:right w:val="single" w:color="auto" w:sz="4" w:space="0"/>
            </w:tcBorders>
            <w:shd w:val="clear" w:color="auto" w:fill="auto"/>
            <w:noWrap/>
            <w:vAlign w:val="center"/>
          </w:tcPr>
          <w:p w14:paraId="04958ED4">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6.45</w:t>
            </w:r>
          </w:p>
        </w:tc>
        <w:tc>
          <w:tcPr>
            <w:tcW w:w="1117" w:type="dxa"/>
            <w:tcBorders>
              <w:top w:val="nil"/>
              <w:left w:val="nil"/>
              <w:bottom w:val="single" w:color="auto" w:sz="4" w:space="0"/>
              <w:right w:val="single" w:color="auto" w:sz="4" w:space="0"/>
            </w:tcBorders>
            <w:shd w:val="clear" w:color="auto" w:fill="auto"/>
            <w:noWrap/>
            <w:vAlign w:val="center"/>
          </w:tcPr>
          <w:p w14:paraId="431314C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543" w:type="dxa"/>
            <w:gridSpan w:val="3"/>
            <w:tcBorders>
              <w:top w:val="nil"/>
              <w:left w:val="nil"/>
              <w:bottom w:val="single" w:color="auto" w:sz="4" w:space="0"/>
              <w:right w:val="single" w:color="auto" w:sz="4" w:space="0"/>
            </w:tcBorders>
            <w:shd w:val="clear" w:color="auto" w:fill="auto"/>
            <w:noWrap/>
            <w:vAlign w:val="center"/>
          </w:tcPr>
          <w:p w14:paraId="2B9656B2">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855" w:type="dxa"/>
            <w:gridSpan w:val="2"/>
            <w:tcBorders>
              <w:top w:val="nil"/>
              <w:left w:val="nil"/>
              <w:bottom w:val="single" w:color="auto" w:sz="4" w:space="0"/>
              <w:right w:val="single" w:color="auto" w:sz="4" w:space="0"/>
            </w:tcBorders>
            <w:shd w:val="clear" w:color="auto" w:fill="auto"/>
            <w:noWrap/>
            <w:vAlign w:val="center"/>
          </w:tcPr>
          <w:p w14:paraId="4CB508A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29AB6E5">
        <w:tblPrEx>
          <w:tblCellMar>
            <w:top w:w="0" w:type="dxa"/>
            <w:left w:w="108" w:type="dxa"/>
            <w:bottom w:w="0" w:type="dxa"/>
            <w:right w:w="108" w:type="dxa"/>
          </w:tblCellMar>
        </w:tblPrEx>
        <w:trPr>
          <w:trHeight w:val="284" w:hRule="exact"/>
        </w:trPr>
        <w:tc>
          <w:tcPr>
            <w:tcW w:w="1243" w:type="dxa"/>
            <w:gridSpan w:val="3"/>
            <w:tcBorders>
              <w:top w:val="nil"/>
              <w:left w:val="single" w:color="auto" w:sz="4" w:space="0"/>
              <w:bottom w:val="single" w:color="auto" w:sz="4" w:space="0"/>
              <w:right w:val="single" w:color="auto" w:sz="4" w:space="0"/>
            </w:tcBorders>
            <w:shd w:val="clear" w:color="auto" w:fill="auto"/>
            <w:noWrap/>
            <w:vAlign w:val="center"/>
          </w:tcPr>
          <w:p w14:paraId="16E946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053" w:type="dxa"/>
            <w:gridSpan w:val="2"/>
            <w:tcBorders>
              <w:top w:val="nil"/>
              <w:left w:val="nil"/>
              <w:bottom w:val="single" w:color="auto" w:sz="4" w:space="0"/>
              <w:right w:val="single" w:color="auto" w:sz="4" w:space="0"/>
            </w:tcBorders>
            <w:shd w:val="clear" w:color="auto" w:fill="auto"/>
            <w:noWrap/>
            <w:vAlign w:val="center"/>
          </w:tcPr>
          <w:p w14:paraId="1540DD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537" w:type="dxa"/>
            <w:gridSpan w:val="2"/>
            <w:tcBorders>
              <w:top w:val="nil"/>
              <w:left w:val="nil"/>
              <w:bottom w:val="single" w:color="auto" w:sz="4" w:space="0"/>
              <w:right w:val="single" w:color="auto" w:sz="4" w:space="0"/>
            </w:tcBorders>
            <w:shd w:val="clear" w:color="auto" w:fill="auto"/>
            <w:noWrap/>
            <w:vAlign w:val="center"/>
          </w:tcPr>
          <w:p w14:paraId="05E10E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35" w:type="dxa"/>
            <w:tcBorders>
              <w:top w:val="nil"/>
              <w:left w:val="nil"/>
              <w:bottom w:val="single" w:color="auto" w:sz="4" w:space="0"/>
              <w:right w:val="single" w:color="auto" w:sz="4" w:space="0"/>
            </w:tcBorders>
            <w:shd w:val="clear" w:color="auto" w:fill="auto"/>
            <w:noWrap/>
            <w:vAlign w:val="center"/>
          </w:tcPr>
          <w:p w14:paraId="51E0A0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094" w:type="dxa"/>
            <w:gridSpan w:val="2"/>
            <w:tcBorders>
              <w:top w:val="nil"/>
              <w:left w:val="nil"/>
              <w:bottom w:val="single" w:color="auto" w:sz="4" w:space="0"/>
              <w:right w:val="single" w:color="auto" w:sz="4" w:space="0"/>
            </w:tcBorders>
            <w:shd w:val="clear" w:color="auto" w:fill="auto"/>
            <w:noWrap/>
            <w:vAlign w:val="center"/>
          </w:tcPr>
          <w:p w14:paraId="391112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437" w:type="dxa"/>
            <w:gridSpan w:val="2"/>
            <w:tcBorders>
              <w:top w:val="nil"/>
              <w:left w:val="nil"/>
              <w:bottom w:val="single" w:color="auto" w:sz="4" w:space="0"/>
              <w:right w:val="single" w:color="auto" w:sz="4" w:space="0"/>
            </w:tcBorders>
            <w:shd w:val="clear" w:color="auto" w:fill="auto"/>
            <w:noWrap/>
            <w:vAlign w:val="center"/>
          </w:tcPr>
          <w:p w14:paraId="61B433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7" w:type="dxa"/>
            <w:tcBorders>
              <w:top w:val="nil"/>
              <w:left w:val="nil"/>
              <w:bottom w:val="single" w:color="auto" w:sz="4" w:space="0"/>
              <w:right w:val="single" w:color="auto" w:sz="4" w:space="0"/>
            </w:tcBorders>
            <w:shd w:val="clear" w:color="auto" w:fill="auto"/>
            <w:noWrap/>
            <w:vAlign w:val="center"/>
          </w:tcPr>
          <w:p w14:paraId="58A0315E">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543" w:type="dxa"/>
            <w:gridSpan w:val="3"/>
            <w:tcBorders>
              <w:top w:val="nil"/>
              <w:left w:val="nil"/>
              <w:bottom w:val="single" w:color="auto" w:sz="4" w:space="0"/>
              <w:right w:val="single" w:color="auto" w:sz="4" w:space="0"/>
            </w:tcBorders>
            <w:shd w:val="clear" w:color="auto" w:fill="auto"/>
            <w:noWrap/>
            <w:vAlign w:val="center"/>
          </w:tcPr>
          <w:p w14:paraId="18D54E9C">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855" w:type="dxa"/>
            <w:gridSpan w:val="2"/>
            <w:tcBorders>
              <w:top w:val="nil"/>
              <w:left w:val="nil"/>
              <w:bottom w:val="single" w:color="auto" w:sz="4" w:space="0"/>
              <w:right w:val="single" w:color="auto" w:sz="4" w:space="0"/>
            </w:tcBorders>
            <w:shd w:val="clear" w:color="auto" w:fill="auto"/>
            <w:noWrap/>
            <w:vAlign w:val="center"/>
          </w:tcPr>
          <w:p w14:paraId="6DFF1B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6ACC108">
        <w:tblPrEx>
          <w:tblCellMar>
            <w:top w:w="0" w:type="dxa"/>
            <w:left w:w="108" w:type="dxa"/>
            <w:bottom w:w="0" w:type="dxa"/>
            <w:right w:w="108" w:type="dxa"/>
          </w:tblCellMar>
        </w:tblPrEx>
        <w:trPr>
          <w:trHeight w:val="284" w:hRule="exact"/>
        </w:trPr>
        <w:tc>
          <w:tcPr>
            <w:tcW w:w="1243" w:type="dxa"/>
            <w:gridSpan w:val="3"/>
            <w:tcBorders>
              <w:top w:val="nil"/>
              <w:left w:val="single" w:color="auto" w:sz="4" w:space="0"/>
              <w:bottom w:val="single" w:color="auto" w:sz="4" w:space="0"/>
              <w:right w:val="single" w:color="auto" w:sz="4" w:space="0"/>
            </w:tcBorders>
            <w:shd w:val="clear" w:color="auto" w:fill="auto"/>
            <w:noWrap/>
            <w:vAlign w:val="center"/>
          </w:tcPr>
          <w:p w14:paraId="27BCEF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053" w:type="dxa"/>
            <w:gridSpan w:val="2"/>
            <w:tcBorders>
              <w:top w:val="nil"/>
              <w:left w:val="nil"/>
              <w:bottom w:val="single" w:color="auto" w:sz="4" w:space="0"/>
              <w:right w:val="single" w:color="auto" w:sz="4" w:space="0"/>
            </w:tcBorders>
            <w:shd w:val="clear" w:color="auto" w:fill="auto"/>
            <w:noWrap/>
            <w:vAlign w:val="center"/>
          </w:tcPr>
          <w:p w14:paraId="3C0C17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537" w:type="dxa"/>
            <w:gridSpan w:val="2"/>
            <w:tcBorders>
              <w:top w:val="nil"/>
              <w:left w:val="nil"/>
              <w:bottom w:val="single" w:color="auto" w:sz="4" w:space="0"/>
              <w:right w:val="single" w:color="auto" w:sz="4" w:space="0"/>
            </w:tcBorders>
            <w:shd w:val="clear" w:color="auto" w:fill="auto"/>
            <w:noWrap/>
            <w:vAlign w:val="center"/>
          </w:tcPr>
          <w:p w14:paraId="4CF499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35" w:type="dxa"/>
            <w:tcBorders>
              <w:top w:val="nil"/>
              <w:left w:val="nil"/>
              <w:bottom w:val="single" w:color="auto" w:sz="4" w:space="0"/>
              <w:right w:val="single" w:color="auto" w:sz="4" w:space="0"/>
            </w:tcBorders>
            <w:shd w:val="clear" w:color="auto" w:fill="auto"/>
            <w:noWrap/>
            <w:vAlign w:val="center"/>
          </w:tcPr>
          <w:p w14:paraId="1D511E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094" w:type="dxa"/>
            <w:gridSpan w:val="2"/>
            <w:tcBorders>
              <w:top w:val="nil"/>
              <w:left w:val="nil"/>
              <w:bottom w:val="single" w:color="auto" w:sz="4" w:space="0"/>
              <w:right w:val="single" w:color="auto" w:sz="4" w:space="0"/>
            </w:tcBorders>
            <w:shd w:val="clear" w:color="auto" w:fill="auto"/>
            <w:noWrap/>
            <w:vAlign w:val="center"/>
          </w:tcPr>
          <w:p w14:paraId="351AA8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437" w:type="dxa"/>
            <w:gridSpan w:val="2"/>
            <w:tcBorders>
              <w:top w:val="nil"/>
              <w:left w:val="nil"/>
              <w:bottom w:val="single" w:color="auto" w:sz="4" w:space="0"/>
              <w:right w:val="single" w:color="auto" w:sz="4" w:space="0"/>
            </w:tcBorders>
            <w:shd w:val="clear" w:color="auto" w:fill="auto"/>
            <w:noWrap/>
            <w:vAlign w:val="center"/>
          </w:tcPr>
          <w:p w14:paraId="7D895C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7" w:type="dxa"/>
            <w:tcBorders>
              <w:top w:val="nil"/>
              <w:left w:val="nil"/>
              <w:bottom w:val="single" w:color="auto" w:sz="4" w:space="0"/>
              <w:right w:val="single" w:color="auto" w:sz="4" w:space="0"/>
            </w:tcBorders>
            <w:shd w:val="clear" w:color="auto" w:fill="auto"/>
            <w:noWrap/>
            <w:vAlign w:val="center"/>
          </w:tcPr>
          <w:p w14:paraId="12669AA6">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43" w:type="dxa"/>
            <w:gridSpan w:val="3"/>
            <w:tcBorders>
              <w:top w:val="nil"/>
              <w:left w:val="nil"/>
              <w:bottom w:val="single" w:color="auto" w:sz="4" w:space="0"/>
              <w:right w:val="single" w:color="auto" w:sz="4" w:space="0"/>
            </w:tcBorders>
            <w:shd w:val="clear" w:color="auto" w:fill="auto"/>
            <w:noWrap/>
            <w:vAlign w:val="center"/>
          </w:tcPr>
          <w:p w14:paraId="60403FDB">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55" w:type="dxa"/>
            <w:gridSpan w:val="2"/>
            <w:tcBorders>
              <w:top w:val="nil"/>
              <w:left w:val="nil"/>
              <w:bottom w:val="single" w:color="auto" w:sz="4" w:space="0"/>
              <w:right w:val="single" w:color="auto" w:sz="4" w:space="0"/>
            </w:tcBorders>
            <w:shd w:val="clear" w:color="auto" w:fill="auto"/>
            <w:noWrap/>
            <w:vAlign w:val="center"/>
          </w:tcPr>
          <w:p w14:paraId="5176F4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CE273EF">
        <w:tblPrEx>
          <w:tblCellMar>
            <w:top w:w="0" w:type="dxa"/>
            <w:left w:w="108" w:type="dxa"/>
            <w:bottom w:w="0" w:type="dxa"/>
            <w:right w:w="108" w:type="dxa"/>
          </w:tblCellMar>
        </w:tblPrEx>
        <w:trPr>
          <w:trHeight w:val="284" w:hRule="exact"/>
        </w:trPr>
        <w:tc>
          <w:tcPr>
            <w:tcW w:w="1243" w:type="dxa"/>
            <w:gridSpan w:val="3"/>
            <w:tcBorders>
              <w:top w:val="nil"/>
              <w:left w:val="single" w:color="auto" w:sz="4" w:space="0"/>
              <w:bottom w:val="single" w:color="auto" w:sz="4" w:space="0"/>
              <w:right w:val="single" w:color="auto" w:sz="4" w:space="0"/>
            </w:tcBorders>
            <w:shd w:val="clear" w:color="auto" w:fill="auto"/>
            <w:noWrap/>
            <w:vAlign w:val="center"/>
          </w:tcPr>
          <w:p w14:paraId="0C0140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053" w:type="dxa"/>
            <w:gridSpan w:val="2"/>
            <w:tcBorders>
              <w:top w:val="nil"/>
              <w:left w:val="nil"/>
              <w:bottom w:val="single" w:color="auto" w:sz="4" w:space="0"/>
              <w:right w:val="single" w:color="auto" w:sz="4" w:space="0"/>
            </w:tcBorders>
            <w:shd w:val="clear" w:color="auto" w:fill="auto"/>
            <w:noWrap/>
            <w:vAlign w:val="center"/>
          </w:tcPr>
          <w:p w14:paraId="3B1B2E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537" w:type="dxa"/>
            <w:gridSpan w:val="2"/>
            <w:tcBorders>
              <w:top w:val="nil"/>
              <w:left w:val="nil"/>
              <w:bottom w:val="single" w:color="auto" w:sz="4" w:space="0"/>
              <w:right w:val="single" w:color="auto" w:sz="4" w:space="0"/>
            </w:tcBorders>
            <w:shd w:val="clear" w:color="auto" w:fill="auto"/>
            <w:noWrap/>
            <w:vAlign w:val="center"/>
          </w:tcPr>
          <w:p w14:paraId="19EBD9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35" w:type="dxa"/>
            <w:tcBorders>
              <w:top w:val="nil"/>
              <w:left w:val="nil"/>
              <w:bottom w:val="single" w:color="auto" w:sz="4" w:space="0"/>
              <w:right w:val="single" w:color="auto" w:sz="4" w:space="0"/>
            </w:tcBorders>
            <w:shd w:val="clear" w:color="auto" w:fill="auto"/>
            <w:noWrap/>
            <w:vAlign w:val="center"/>
          </w:tcPr>
          <w:p w14:paraId="45945E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094" w:type="dxa"/>
            <w:gridSpan w:val="2"/>
            <w:tcBorders>
              <w:top w:val="nil"/>
              <w:left w:val="nil"/>
              <w:bottom w:val="single" w:color="auto" w:sz="4" w:space="0"/>
              <w:right w:val="single" w:color="auto" w:sz="4" w:space="0"/>
            </w:tcBorders>
            <w:shd w:val="clear" w:color="auto" w:fill="auto"/>
            <w:noWrap/>
            <w:vAlign w:val="center"/>
          </w:tcPr>
          <w:p w14:paraId="0BBB96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437" w:type="dxa"/>
            <w:gridSpan w:val="2"/>
            <w:tcBorders>
              <w:top w:val="nil"/>
              <w:left w:val="nil"/>
              <w:bottom w:val="single" w:color="auto" w:sz="4" w:space="0"/>
              <w:right w:val="single" w:color="auto" w:sz="4" w:space="0"/>
            </w:tcBorders>
            <w:shd w:val="clear" w:color="auto" w:fill="auto"/>
            <w:noWrap/>
            <w:vAlign w:val="center"/>
          </w:tcPr>
          <w:p w14:paraId="5F618D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7" w:type="dxa"/>
            <w:tcBorders>
              <w:top w:val="nil"/>
              <w:left w:val="nil"/>
              <w:bottom w:val="single" w:color="auto" w:sz="4" w:space="0"/>
              <w:right w:val="single" w:color="auto" w:sz="4" w:space="0"/>
            </w:tcBorders>
            <w:shd w:val="clear" w:color="auto" w:fill="auto"/>
            <w:noWrap/>
            <w:vAlign w:val="center"/>
          </w:tcPr>
          <w:p w14:paraId="422FF95B">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43" w:type="dxa"/>
            <w:gridSpan w:val="3"/>
            <w:tcBorders>
              <w:top w:val="nil"/>
              <w:left w:val="nil"/>
              <w:bottom w:val="single" w:color="auto" w:sz="4" w:space="0"/>
              <w:right w:val="single" w:color="auto" w:sz="4" w:space="0"/>
            </w:tcBorders>
            <w:shd w:val="clear" w:color="auto" w:fill="auto"/>
            <w:noWrap/>
            <w:vAlign w:val="center"/>
          </w:tcPr>
          <w:p w14:paraId="5BF5BB27">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55" w:type="dxa"/>
            <w:gridSpan w:val="2"/>
            <w:tcBorders>
              <w:top w:val="nil"/>
              <w:left w:val="nil"/>
              <w:bottom w:val="single" w:color="auto" w:sz="4" w:space="0"/>
              <w:right w:val="single" w:color="auto" w:sz="4" w:space="0"/>
            </w:tcBorders>
            <w:shd w:val="clear" w:color="auto" w:fill="auto"/>
            <w:noWrap/>
            <w:vAlign w:val="center"/>
          </w:tcPr>
          <w:p w14:paraId="27DBE1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36129B9">
        <w:tblPrEx>
          <w:tblCellMar>
            <w:top w:w="0" w:type="dxa"/>
            <w:left w:w="108" w:type="dxa"/>
            <w:bottom w:w="0" w:type="dxa"/>
            <w:right w:w="108" w:type="dxa"/>
          </w:tblCellMar>
        </w:tblPrEx>
        <w:trPr>
          <w:trHeight w:val="284" w:hRule="exact"/>
        </w:trPr>
        <w:tc>
          <w:tcPr>
            <w:tcW w:w="429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E17B77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537" w:type="dxa"/>
            <w:gridSpan w:val="2"/>
            <w:tcBorders>
              <w:top w:val="nil"/>
              <w:left w:val="nil"/>
              <w:bottom w:val="single" w:color="auto" w:sz="4" w:space="0"/>
              <w:right w:val="single" w:color="auto" w:sz="4" w:space="0"/>
            </w:tcBorders>
            <w:shd w:val="clear" w:color="auto" w:fill="auto"/>
            <w:noWrap/>
            <w:vAlign w:val="center"/>
          </w:tcPr>
          <w:p w14:paraId="61D565B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750.20</w:t>
            </w:r>
          </w:p>
        </w:tc>
        <w:tc>
          <w:tcPr>
            <w:tcW w:w="8926" w:type="dxa"/>
            <w:gridSpan w:val="9"/>
            <w:tcBorders>
              <w:top w:val="single" w:color="auto" w:sz="4" w:space="0"/>
              <w:left w:val="nil"/>
              <w:bottom w:val="single" w:color="auto" w:sz="4" w:space="0"/>
              <w:right w:val="single" w:color="auto" w:sz="4" w:space="0"/>
            </w:tcBorders>
            <w:shd w:val="clear" w:color="auto" w:fill="auto"/>
            <w:noWrap/>
            <w:vAlign w:val="center"/>
          </w:tcPr>
          <w:p w14:paraId="7B9713F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55" w:type="dxa"/>
            <w:gridSpan w:val="2"/>
            <w:tcBorders>
              <w:top w:val="nil"/>
              <w:left w:val="nil"/>
              <w:bottom w:val="single" w:color="auto" w:sz="4" w:space="0"/>
              <w:right w:val="single" w:color="auto" w:sz="4" w:space="0"/>
            </w:tcBorders>
            <w:shd w:val="clear" w:color="auto" w:fill="auto"/>
            <w:noWrap/>
            <w:vAlign w:val="center"/>
          </w:tcPr>
          <w:p w14:paraId="6628965B">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32.64</w:t>
            </w: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33232.6432</w:t>
            </w:r>
          </w:p>
        </w:tc>
      </w:tr>
      <w:tr w14:paraId="301889C5">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2722AEC7">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51855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7" w:type="dxa"/>
          <w:trHeight w:val="690" w:hRule="atLeast"/>
        </w:trPr>
        <w:tc>
          <w:tcPr>
            <w:tcW w:w="15377" w:type="dxa"/>
            <w:gridSpan w:val="17"/>
            <w:tcBorders>
              <w:top w:val="nil"/>
              <w:left w:val="nil"/>
              <w:bottom w:val="nil"/>
              <w:right w:val="nil"/>
            </w:tcBorders>
            <w:shd w:val="clear" w:color="auto" w:fill="FFFFFF"/>
            <w:vAlign w:val="center"/>
          </w:tcPr>
          <w:p w14:paraId="17B36229">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43C26741">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06738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7" w:type="dxa"/>
          <w:trHeight w:val="345" w:hRule="atLeast"/>
        </w:trPr>
        <w:tc>
          <w:tcPr>
            <w:tcW w:w="920" w:type="dxa"/>
            <w:tcBorders>
              <w:top w:val="nil"/>
              <w:left w:val="nil"/>
              <w:bottom w:val="nil"/>
              <w:right w:val="nil"/>
            </w:tcBorders>
            <w:shd w:val="clear" w:color="auto" w:fill="FFFFFF"/>
            <w:vAlign w:val="center"/>
          </w:tcPr>
          <w:p w14:paraId="3EB43D03">
            <w:pPr>
              <w:jc w:val="center"/>
              <w:rPr>
                <w:rFonts w:hint="eastAsia" w:ascii="宋体" w:hAnsi="宋体" w:eastAsia="宋体" w:cs="宋体"/>
                <w:i w:val="0"/>
                <w:color w:val="000000"/>
                <w:sz w:val="20"/>
                <w:szCs w:val="20"/>
                <w:u w:val="none"/>
              </w:rPr>
            </w:pPr>
          </w:p>
        </w:tc>
        <w:tc>
          <w:tcPr>
            <w:tcW w:w="237" w:type="dxa"/>
            <w:tcBorders>
              <w:top w:val="nil"/>
              <w:left w:val="nil"/>
              <w:bottom w:val="nil"/>
              <w:right w:val="nil"/>
            </w:tcBorders>
            <w:shd w:val="clear" w:color="auto" w:fill="FFFFFF"/>
            <w:vAlign w:val="center"/>
          </w:tcPr>
          <w:p w14:paraId="31794562">
            <w:pPr>
              <w:jc w:val="center"/>
              <w:rPr>
                <w:rFonts w:hint="eastAsia" w:ascii="宋体" w:hAnsi="宋体" w:eastAsia="宋体" w:cs="宋体"/>
                <w:i w:val="0"/>
                <w:color w:val="000000"/>
                <w:sz w:val="20"/>
                <w:szCs w:val="20"/>
                <w:u w:val="none"/>
              </w:rPr>
            </w:pPr>
          </w:p>
        </w:tc>
        <w:tc>
          <w:tcPr>
            <w:tcW w:w="1277" w:type="dxa"/>
            <w:gridSpan w:val="2"/>
            <w:tcBorders>
              <w:top w:val="nil"/>
              <w:left w:val="nil"/>
              <w:bottom w:val="nil"/>
              <w:right w:val="nil"/>
            </w:tcBorders>
            <w:shd w:val="clear" w:color="auto" w:fill="FFFFFF"/>
            <w:vAlign w:val="center"/>
          </w:tcPr>
          <w:p w14:paraId="2AD676F5">
            <w:pPr>
              <w:jc w:val="center"/>
              <w:rPr>
                <w:rFonts w:hint="eastAsia" w:ascii="宋体" w:hAnsi="宋体" w:eastAsia="宋体" w:cs="宋体"/>
                <w:i w:val="0"/>
                <w:color w:val="000000"/>
                <w:sz w:val="20"/>
                <w:szCs w:val="20"/>
                <w:u w:val="none"/>
              </w:rPr>
            </w:pPr>
          </w:p>
        </w:tc>
        <w:tc>
          <w:tcPr>
            <w:tcW w:w="1969" w:type="dxa"/>
            <w:gridSpan w:val="2"/>
            <w:tcBorders>
              <w:top w:val="nil"/>
              <w:left w:val="nil"/>
              <w:bottom w:val="nil"/>
              <w:right w:val="nil"/>
            </w:tcBorders>
            <w:shd w:val="clear" w:color="auto" w:fill="FFFFFF"/>
            <w:vAlign w:val="center"/>
          </w:tcPr>
          <w:p w14:paraId="347BBF06">
            <w:pPr>
              <w:rPr>
                <w:rFonts w:hint="eastAsia" w:ascii="宋体" w:hAnsi="宋体" w:eastAsia="宋体" w:cs="宋体"/>
                <w:i w:val="0"/>
                <w:color w:val="000000"/>
                <w:sz w:val="20"/>
                <w:szCs w:val="20"/>
                <w:u w:val="none"/>
              </w:rPr>
            </w:pPr>
          </w:p>
        </w:tc>
        <w:tc>
          <w:tcPr>
            <w:tcW w:w="2445" w:type="dxa"/>
            <w:gridSpan w:val="3"/>
            <w:tcBorders>
              <w:top w:val="nil"/>
              <w:left w:val="nil"/>
              <w:bottom w:val="nil"/>
              <w:right w:val="nil"/>
            </w:tcBorders>
            <w:shd w:val="clear" w:color="auto" w:fill="FFFFFF"/>
            <w:vAlign w:val="center"/>
          </w:tcPr>
          <w:p w14:paraId="114850EB">
            <w:pPr>
              <w:rPr>
                <w:rFonts w:hint="eastAsia" w:ascii="宋体" w:hAnsi="宋体" w:eastAsia="宋体" w:cs="宋体"/>
                <w:i w:val="0"/>
                <w:color w:val="000000"/>
                <w:sz w:val="20"/>
                <w:szCs w:val="20"/>
                <w:u w:val="none"/>
              </w:rPr>
            </w:pPr>
          </w:p>
        </w:tc>
        <w:tc>
          <w:tcPr>
            <w:tcW w:w="2065" w:type="dxa"/>
            <w:gridSpan w:val="2"/>
            <w:tcBorders>
              <w:top w:val="nil"/>
              <w:left w:val="nil"/>
              <w:bottom w:val="nil"/>
              <w:right w:val="nil"/>
            </w:tcBorders>
            <w:shd w:val="clear" w:color="auto" w:fill="FFFFFF"/>
            <w:vAlign w:val="center"/>
          </w:tcPr>
          <w:p w14:paraId="4417EF2A">
            <w:pPr>
              <w:rPr>
                <w:rFonts w:hint="eastAsia" w:ascii="宋体" w:hAnsi="宋体" w:eastAsia="宋体" w:cs="宋体"/>
                <w:i w:val="0"/>
                <w:color w:val="000000"/>
                <w:sz w:val="20"/>
                <w:szCs w:val="20"/>
                <w:u w:val="none"/>
              </w:rPr>
            </w:pPr>
          </w:p>
        </w:tc>
        <w:tc>
          <w:tcPr>
            <w:tcW w:w="2626" w:type="dxa"/>
            <w:gridSpan w:val="3"/>
            <w:tcBorders>
              <w:top w:val="nil"/>
              <w:left w:val="nil"/>
              <w:bottom w:val="nil"/>
              <w:right w:val="nil"/>
            </w:tcBorders>
            <w:shd w:val="clear" w:color="auto" w:fill="FFFFFF"/>
            <w:vAlign w:val="center"/>
          </w:tcPr>
          <w:p w14:paraId="6CC13124">
            <w:pPr>
              <w:rPr>
                <w:rFonts w:hint="eastAsia" w:ascii="宋体" w:hAnsi="宋体" w:eastAsia="宋体" w:cs="宋体"/>
                <w:i w:val="0"/>
                <w:color w:val="000000"/>
                <w:sz w:val="20"/>
                <w:szCs w:val="20"/>
                <w:u w:val="none"/>
              </w:rPr>
            </w:pPr>
          </w:p>
        </w:tc>
        <w:tc>
          <w:tcPr>
            <w:tcW w:w="1918" w:type="dxa"/>
            <w:tcBorders>
              <w:top w:val="nil"/>
              <w:left w:val="nil"/>
              <w:bottom w:val="nil"/>
              <w:right w:val="nil"/>
            </w:tcBorders>
            <w:shd w:val="clear" w:color="auto" w:fill="FFFFFF"/>
            <w:vAlign w:val="center"/>
          </w:tcPr>
          <w:p w14:paraId="09EFE47F">
            <w:pPr>
              <w:rPr>
                <w:rFonts w:hint="eastAsia" w:ascii="宋体" w:hAnsi="宋体" w:eastAsia="宋体" w:cs="宋体"/>
                <w:i w:val="0"/>
                <w:color w:val="000000"/>
                <w:sz w:val="20"/>
                <w:szCs w:val="20"/>
                <w:u w:val="none"/>
              </w:rPr>
            </w:pPr>
          </w:p>
        </w:tc>
        <w:tc>
          <w:tcPr>
            <w:tcW w:w="1920" w:type="dxa"/>
            <w:gridSpan w:val="2"/>
            <w:tcBorders>
              <w:top w:val="nil"/>
              <w:left w:val="nil"/>
              <w:bottom w:val="nil"/>
              <w:right w:val="nil"/>
            </w:tcBorders>
            <w:shd w:val="clear" w:color="auto" w:fill="FFFFFF"/>
            <w:noWrap/>
            <w:vAlign w:val="center"/>
          </w:tcPr>
          <w:p w14:paraId="42996F0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43C0A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7" w:type="dxa"/>
          <w:trHeight w:val="690" w:hRule="atLeast"/>
        </w:trPr>
        <w:tc>
          <w:tcPr>
            <w:tcW w:w="920" w:type="dxa"/>
            <w:tcBorders>
              <w:top w:val="nil"/>
              <w:left w:val="nil"/>
              <w:bottom w:val="nil"/>
              <w:right w:val="nil"/>
            </w:tcBorders>
            <w:shd w:val="clear" w:color="auto" w:fill="FFFFFF"/>
            <w:noWrap/>
            <w:vAlign w:val="center"/>
          </w:tcPr>
          <w:p w14:paraId="4DE5A8A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7" w:type="dxa"/>
            <w:tcBorders>
              <w:top w:val="nil"/>
              <w:left w:val="nil"/>
              <w:bottom w:val="nil"/>
              <w:right w:val="nil"/>
            </w:tcBorders>
            <w:shd w:val="clear" w:color="auto" w:fill="FFFFFF"/>
            <w:vAlign w:val="center"/>
          </w:tcPr>
          <w:p w14:paraId="7227C675">
            <w:pPr>
              <w:jc w:val="center"/>
              <w:rPr>
                <w:rFonts w:hint="eastAsia" w:ascii="宋体" w:hAnsi="宋体" w:eastAsia="宋体" w:cs="宋体"/>
                <w:i w:val="0"/>
                <w:color w:val="000000"/>
                <w:sz w:val="20"/>
                <w:szCs w:val="20"/>
                <w:u w:val="none"/>
              </w:rPr>
            </w:pPr>
          </w:p>
        </w:tc>
        <w:tc>
          <w:tcPr>
            <w:tcW w:w="1277" w:type="dxa"/>
            <w:gridSpan w:val="2"/>
            <w:tcBorders>
              <w:top w:val="nil"/>
              <w:left w:val="nil"/>
              <w:bottom w:val="nil"/>
              <w:right w:val="nil"/>
            </w:tcBorders>
            <w:shd w:val="clear" w:color="auto" w:fill="FFFFFF"/>
            <w:vAlign w:val="center"/>
          </w:tcPr>
          <w:p w14:paraId="2DE8818E">
            <w:pPr>
              <w:jc w:val="center"/>
              <w:rPr>
                <w:rFonts w:hint="eastAsia" w:ascii="宋体" w:hAnsi="宋体" w:eastAsia="宋体" w:cs="宋体"/>
                <w:i w:val="0"/>
                <w:color w:val="000000"/>
                <w:sz w:val="20"/>
                <w:szCs w:val="20"/>
                <w:u w:val="none"/>
              </w:rPr>
            </w:pPr>
          </w:p>
        </w:tc>
        <w:tc>
          <w:tcPr>
            <w:tcW w:w="1969" w:type="dxa"/>
            <w:gridSpan w:val="2"/>
            <w:tcBorders>
              <w:top w:val="nil"/>
              <w:left w:val="nil"/>
              <w:bottom w:val="nil"/>
              <w:right w:val="nil"/>
            </w:tcBorders>
            <w:shd w:val="clear" w:color="auto" w:fill="FFFFFF"/>
            <w:vAlign w:val="center"/>
          </w:tcPr>
          <w:p w14:paraId="743DC2F2">
            <w:pPr>
              <w:rPr>
                <w:rFonts w:hint="eastAsia" w:ascii="宋体" w:hAnsi="宋体" w:eastAsia="宋体" w:cs="宋体"/>
                <w:i w:val="0"/>
                <w:color w:val="000000"/>
                <w:sz w:val="20"/>
                <w:szCs w:val="20"/>
                <w:u w:val="none"/>
              </w:rPr>
            </w:pPr>
          </w:p>
        </w:tc>
        <w:tc>
          <w:tcPr>
            <w:tcW w:w="2445" w:type="dxa"/>
            <w:gridSpan w:val="3"/>
            <w:tcBorders>
              <w:top w:val="nil"/>
              <w:left w:val="nil"/>
              <w:bottom w:val="nil"/>
              <w:right w:val="nil"/>
            </w:tcBorders>
            <w:shd w:val="clear" w:color="auto" w:fill="FFFFFF"/>
            <w:vAlign w:val="center"/>
          </w:tcPr>
          <w:p w14:paraId="7BE69450">
            <w:pPr>
              <w:rPr>
                <w:rFonts w:hint="eastAsia" w:ascii="宋体" w:hAnsi="宋体" w:eastAsia="宋体" w:cs="宋体"/>
                <w:i w:val="0"/>
                <w:color w:val="000000"/>
                <w:sz w:val="20"/>
                <w:szCs w:val="20"/>
                <w:u w:val="none"/>
              </w:rPr>
            </w:pPr>
          </w:p>
        </w:tc>
        <w:tc>
          <w:tcPr>
            <w:tcW w:w="2065" w:type="dxa"/>
            <w:gridSpan w:val="2"/>
            <w:tcBorders>
              <w:top w:val="nil"/>
              <w:left w:val="nil"/>
              <w:bottom w:val="nil"/>
              <w:right w:val="nil"/>
            </w:tcBorders>
            <w:shd w:val="clear" w:color="auto" w:fill="FFFFFF"/>
            <w:vAlign w:val="center"/>
          </w:tcPr>
          <w:p w14:paraId="22AB0723">
            <w:pPr>
              <w:rPr>
                <w:rFonts w:hint="eastAsia" w:ascii="宋体" w:hAnsi="宋体" w:eastAsia="宋体" w:cs="宋体"/>
                <w:i w:val="0"/>
                <w:color w:val="000000"/>
                <w:sz w:val="20"/>
                <w:szCs w:val="20"/>
                <w:u w:val="none"/>
              </w:rPr>
            </w:pPr>
          </w:p>
        </w:tc>
        <w:tc>
          <w:tcPr>
            <w:tcW w:w="2626" w:type="dxa"/>
            <w:gridSpan w:val="3"/>
            <w:tcBorders>
              <w:top w:val="nil"/>
              <w:left w:val="nil"/>
              <w:bottom w:val="nil"/>
              <w:right w:val="nil"/>
            </w:tcBorders>
            <w:shd w:val="clear" w:color="auto" w:fill="FFFFFF"/>
            <w:vAlign w:val="center"/>
          </w:tcPr>
          <w:p w14:paraId="4D66BD27">
            <w:pPr>
              <w:rPr>
                <w:rFonts w:hint="eastAsia" w:ascii="宋体" w:hAnsi="宋体" w:eastAsia="宋体" w:cs="宋体"/>
                <w:i w:val="0"/>
                <w:color w:val="000000"/>
                <w:sz w:val="20"/>
                <w:szCs w:val="20"/>
                <w:u w:val="none"/>
              </w:rPr>
            </w:pPr>
          </w:p>
        </w:tc>
        <w:tc>
          <w:tcPr>
            <w:tcW w:w="1918" w:type="dxa"/>
            <w:tcBorders>
              <w:top w:val="nil"/>
              <w:left w:val="nil"/>
              <w:bottom w:val="nil"/>
              <w:right w:val="nil"/>
            </w:tcBorders>
            <w:shd w:val="clear" w:color="auto" w:fill="FFFFFF"/>
            <w:vAlign w:val="center"/>
          </w:tcPr>
          <w:p w14:paraId="19A25DE7">
            <w:pPr>
              <w:rPr>
                <w:rFonts w:hint="eastAsia" w:ascii="宋体" w:hAnsi="宋体" w:eastAsia="宋体" w:cs="宋体"/>
                <w:i w:val="0"/>
                <w:color w:val="000000"/>
                <w:sz w:val="20"/>
                <w:szCs w:val="20"/>
                <w:u w:val="none"/>
              </w:rPr>
            </w:pPr>
          </w:p>
        </w:tc>
        <w:tc>
          <w:tcPr>
            <w:tcW w:w="1920" w:type="dxa"/>
            <w:gridSpan w:val="2"/>
            <w:tcBorders>
              <w:top w:val="nil"/>
              <w:left w:val="nil"/>
              <w:bottom w:val="nil"/>
              <w:right w:val="nil"/>
            </w:tcBorders>
            <w:shd w:val="clear" w:color="auto" w:fill="FFFFFF"/>
            <w:noWrap/>
            <w:vAlign w:val="center"/>
          </w:tcPr>
          <w:p w14:paraId="465F4A1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031F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7" w:type="dxa"/>
          <w:trHeight w:val="459" w:hRule="atLeast"/>
        </w:trPr>
        <w:tc>
          <w:tcPr>
            <w:tcW w:w="24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79511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5"/>
                <w:lang w:val="en-US" w:eastAsia="zh-CN" w:bidi="ar"/>
              </w:rPr>
              <w:t xml:space="preserve">   </w:t>
            </w:r>
            <w:r>
              <w:rPr>
                <w:rStyle w:val="16"/>
                <w:lang w:val="en-US" w:eastAsia="zh-CN" w:bidi="ar"/>
              </w:rPr>
              <w:t>目</w:t>
            </w:r>
          </w:p>
        </w:tc>
        <w:tc>
          <w:tcPr>
            <w:tcW w:w="19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380E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4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D13B2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60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0630C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19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9E533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64D16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7" w:type="dxa"/>
          <w:trHeight w:val="609" w:hRule="atLeast"/>
        </w:trPr>
        <w:tc>
          <w:tcPr>
            <w:tcW w:w="11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9F250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2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F641E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88EAD">
            <w:pPr>
              <w:jc w:val="center"/>
              <w:rPr>
                <w:rFonts w:hint="eastAsia" w:ascii="宋体" w:hAnsi="宋体" w:eastAsia="宋体" w:cs="宋体"/>
                <w:i w:val="0"/>
                <w:color w:val="000000"/>
                <w:sz w:val="24"/>
                <w:szCs w:val="24"/>
                <w:u w:val="none"/>
              </w:rPr>
            </w:pPr>
          </w:p>
        </w:tc>
        <w:tc>
          <w:tcPr>
            <w:tcW w:w="24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523D3">
            <w:pPr>
              <w:jc w:val="center"/>
              <w:rPr>
                <w:rFonts w:hint="eastAsia" w:ascii="宋体" w:hAnsi="宋体" w:eastAsia="宋体" w:cs="宋体"/>
                <w:i w:val="0"/>
                <w:color w:val="000000"/>
                <w:sz w:val="24"/>
                <w:szCs w:val="24"/>
                <w:u w:val="none"/>
              </w:rPr>
            </w:pPr>
          </w:p>
        </w:tc>
        <w:tc>
          <w:tcPr>
            <w:tcW w:w="20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61F4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6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6F110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08DE7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19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915CA">
            <w:pPr>
              <w:jc w:val="center"/>
              <w:rPr>
                <w:rFonts w:hint="eastAsia" w:ascii="宋体" w:hAnsi="宋体" w:eastAsia="宋体" w:cs="宋体"/>
                <w:i w:val="0"/>
                <w:color w:val="000000"/>
                <w:sz w:val="24"/>
                <w:szCs w:val="24"/>
                <w:u w:val="none"/>
              </w:rPr>
            </w:pPr>
          </w:p>
        </w:tc>
      </w:tr>
      <w:tr w14:paraId="4C814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7" w:type="dxa"/>
          <w:trHeight w:val="409" w:hRule="atLeast"/>
        </w:trPr>
        <w:tc>
          <w:tcPr>
            <w:tcW w:w="11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B2547">
            <w:pPr>
              <w:jc w:val="center"/>
              <w:rPr>
                <w:rFonts w:hint="eastAsia" w:ascii="宋体" w:hAnsi="宋体" w:eastAsia="宋体" w:cs="宋体"/>
                <w:i w:val="0"/>
                <w:color w:val="000000"/>
                <w:sz w:val="24"/>
                <w:szCs w:val="24"/>
                <w:u w:val="none"/>
              </w:rPr>
            </w:pPr>
          </w:p>
        </w:tc>
        <w:tc>
          <w:tcPr>
            <w:tcW w:w="12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3A3EE">
            <w:pPr>
              <w:jc w:val="center"/>
              <w:rPr>
                <w:rFonts w:hint="eastAsia" w:ascii="宋体" w:hAnsi="宋体" w:eastAsia="宋体" w:cs="宋体"/>
                <w:i w:val="0"/>
                <w:color w:val="000000"/>
                <w:sz w:val="24"/>
                <w:szCs w:val="24"/>
                <w:u w:val="none"/>
              </w:rPr>
            </w:pPr>
          </w:p>
        </w:tc>
        <w:tc>
          <w:tcPr>
            <w:tcW w:w="1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D3D18">
            <w:pPr>
              <w:jc w:val="center"/>
              <w:rPr>
                <w:rFonts w:hint="eastAsia" w:ascii="宋体" w:hAnsi="宋体" w:eastAsia="宋体" w:cs="宋体"/>
                <w:i w:val="0"/>
                <w:color w:val="000000"/>
                <w:sz w:val="24"/>
                <w:szCs w:val="24"/>
                <w:u w:val="none"/>
              </w:rPr>
            </w:pPr>
          </w:p>
        </w:tc>
        <w:tc>
          <w:tcPr>
            <w:tcW w:w="24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6A298">
            <w:pPr>
              <w:jc w:val="center"/>
              <w:rPr>
                <w:rFonts w:hint="eastAsia" w:ascii="宋体" w:hAnsi="宋体" w:eastAsia="宋体" w:cs="宋体"/>
                <w:i w:val="0"/>
                <w:color w:val="000000"/>
                <w:sz w:val="24"/>
                <w:szCs w:val="24"/>
                <w:u w:val="none"/>
              </w:rPr>
            </w:pPr>
          </w:p>
        </w:tc>
        <w:tc>
          <w:tcPr>
            <w:tcW w:w="20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76452">
            <w:pPr>
              <w:jc w:val="center"/>
              <w:rPr>
                <w:rFonts w:hint="eastAsia" w:ascii="宋体" w:hAnsi="宋体" w:eastAsia="宋体" w:cs="宋体"/>
                <w:i w:val="0"/>
                <w:color w:val="000000"/>
                <w:sz w:val="24"/>
                <w:szCs w:val="24"/>
                <w:u w:val="none"/>
              </w:rPr>
            </w:pPr>
          </w:p>
        </w:tc>
        <w:tc>
          <w:tcPr>
            <w:tcW w:w="26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F6118">
            <w:pPr>
              <w:jc w:val="center"/>
              <w:rPr>
                <w:rFonts w:hint="eastAsia" w:ascii="宋体" w:hAnsi="宋体" w:eastAsia="宋体" w:cs="宋体"/>
                <w:i w:val="0"/>
                <w:color w:val="000000"/>
                <w:sz w:val="24"/>
                <w:szCs w:val="24"/>
                <w:u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2B0F6">
            <w:pPr>
              <w:jc w:val="center"/>
              <w:rPr>
                <w:rFonts w:hint="eastAsia" w:ascii="宋体" w:hAnsi="宋体" w:eastAsia="宋体" w:cs="宋体"/>
                <w:i w:val="0"/>
                <w:color w:val="000000"/>
                <w:sz w:val="24"/>
                <w:szCs w:val="24"/>
                <w:u w:val="none"/>
              </w:rPr>
            </w:pPr>
          </w:p>
        </w:tc>
        <w:tc>
          <w:tcPr>
            <w:tcW w:w="19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35DEE">
            <w:pPr>
              <w:jc w:val="center"/>
              <w:rPr>
                <w:rFonts w:hint="eastAsia" w:ascii="宋体" w:hAnsi="宋体" w:eastAsia="宋体" w:cs="宋体"/>
                <w:i w:val="0"/>
                <w:color w:val="000000"/>
                <w:sz w:val="24"/>
                <w:szCs w:val="24"/>
                <w:u w:val="none"/>
              </w:rPr>
            </w:pPr>
          </w:p>
        </w:tc>
      </w:tr>
      <w:tr w14:paraId="17286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7" w:type="dxa"/>
          <w:trHeight w:val="509" w:hRule="atLeast"/>
        </w:trPr>
        <w:tc>
          <w:tcPr>
            <w:tcW w:w="11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7F585">
            <w:pPr>
              <w:jc w:val="center"/>
              <w:rPr>
                <w:rFonts w:hint="eastAsia" w:ascii="宋体" w:hAnsi="宋体" w:eastAsia="宋体" w:cs="宋体"/>
                <w:i w:val="0"/>
                <w:color w:val="000000"/>
                <w:sz w:val="24"/>
                <w:szCs w:val="24"/>
                <w:u w:val="none"/>
              </w:rPr>
            </w:pPr>
          </w:p>
        </w:tc>
        <w:tc>
          <w:tcPr>
            <w:tcW w:w="12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7943F">
            <w:pPr>
              <w:jc w:val="center"/>
              <w:rPr>
                <w:rFonts w:hint="eastAsia" w:ascii="宋体" w:hAnsi="宋体" w:eastAsia="宋体" w:cs="宋体"/>
                <w:i w:val="0"/>
                <w:color w:val="000000"/>
                <w:sz w:val="24"/>
                <w:szCs w:val="24"/>
                <w:u w:val="none"/>
              </w:rPr>
            </w:pPr>
          </w:p>
        </w:tc>
        <w:tc>
          <w:tcPr>
            <w:tcW w:w="1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C7696">
            <w:pPr>
              <w:jc w:val="center"/>
              <w:rPr>
                <w:rFonts w:hint="eastAsia" w:ascii="宋体" w:hAnsi="宋体" w:eastAsia="宋体" w:cs="宋体"/>
                <w:i w:val="0"/>
                <w:color w:val="000000"/>
                <w:sz w:val="24"/>
                <w:szCs w:val="24"/>
                <w:u w:val="none"/>
              </w:rPr>
            </w:pPr>
          </w:p>
        </w:tc>
        <w:tc>
          <w:tcPr>
            <w:tcW w:w="24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51DF2">
            <w:pPr>
              <w:jc w:val="center"/>
              <w:rPr>
                <w:rFonts w:hint="eastAsia" w:ascii="宋体" w:hAnsi="宋体" w:eastAsia="宋体" w:cs="宋体"/>
                <w:i w:val="0"/>
                <w:color w:val="000000"/>
                <w:sz w:val="24"/>
                <w:szCs w:val="24"/>
                <w:u w:val="none"/>
              </w:rPr>
            </w:pPr>
          </w:p>
        </w:tc>
        <w:tc>
          <w:tcPr>
            <w:tcW w:w="20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AA0AF">
            <w:pPr>
              <w:jc w:val="center"/>
              <w:rPr>
                <w:rFonts w:hint="eastAsia" w:ascii="宋体" w:hAnsi="宋体" w:eastAsia="宋体" w:cs="宋体"/>
                <w:i w:val="0"/>
                <w:color w:val="000000"/>
                <w:sz w:val="24"/>
                <w:szCs w:val="24"/>
                <w:u w:val="none"/>
              </w:rPr>
            </w:pPr>
          </w:p>
        </w:tc>
        <w:tc>
          <w:tcPr>
            <w:tcW w:w="26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47D90">
            <w:pPr>
              <w:jc w:val="center"/>
              <w:rPr>
                <w:rFonts w:hint="eastAsia" w:ascii="宋体" w:hAnsi="宋体" w:eastAsia="宋体" w:cs="宋体"/>
                <w:i w:val="0"/>
                <w:color w:val="000000"/>
                <w:sz w:val="24"/>
                <w:szCs w:val="24"/>
                <w:u w:val="none"/>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ADBA5">
            <w:pPr>
              <w:jc w:val="center"/>
              <w:rPr>
                <w:rFonts w:hint="eastAsia" w:ascii="宋体" w:hAnsi="宋体" w:eastAsia="宋体" w:cs="宋体"/>
                <w:i w:val="0"/>
                <w:color w:val="000000"/>
                <w:sz w:val="24"/>
                <w:szCs w:val="24"/>
                <w:u w:val="none"/>
              </w:rPr>
            </w:pPr>
          </w:p>
        </w:tc>
        <w:tc>
          <w:tcPr>
            <w:tcW w:w="19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0F977">
            <w:pPr>
              <w:jc w:val="center"/>
              <w:rPr>
                <w:rFonts w:hint="eastAsia" w:ascii="宋体" w:hAnsi="宋体" w:eastAsia="宋体" w:cs="宋体"/>
                <w:i w:val="0"/>
                <w:color w:val="000000"/>
                <w:sz w:val="24"/>
                <w:szCs w:val="24"/>
                <w:u w:val="none"/>
              </w:rPr>
            </w:pPr>
          </w:p>
        </w:tc>
      </w:tr>
      <w:tr w14:paraId="59530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7" w:type="dxa"/>
          <w:trHeight w:val="509" w:hRule="atLeast"/>
        </w:trPr>
        <w:tc>
          <w:tcPr>
            <w:tcW w:w="24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EAEA9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70B8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4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1C949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ACF1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6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7A94D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01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8D13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63005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7" w:type="dxa"/>
          <w:trHeight w:val="509" w:hRule="atLeast"/>
        </w:trPr>
        <w:tc>
          <w:tcPr>
            <w:tcW w:w="24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EE013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82C512">
            <w:pPr>
              <w:jc w:val="center"/>
              <w:rPr>
                <w:rFonts w:hint="eastAsia" w:ascii="宋体" w:hAnsi="宋体" w:eastAsia="宋体" w:cs="宋体"/>
                <w:i w:val="0"/>
                <w:color w:val="000000"/>
                <w:sz w:val="24"/>
                <w:szCs w:val="24"/>
                <w:u w:val="none"/>
              </w:rPr>
            </w:pPr>
          </w:p>
        </w:tc>
        <w:tc>
          <w:tcPr>
            <w:tcW w:w="24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A3D839">
            <w:pPr>
              <w:jc w:val="center"/>
              <w:rPr>
                <w:rFonts w:hint="eastAsia" w:ascii="宋体" w:hAnsi="宋体" w:eastAsia="宋体" w:cs="宋体"/>
                <w:i w:val="0"/>
                <w:color w:val="000000"/>
                <w:sz w:val="24"/>
                <w:szCs w:val="24"/>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18DCA">
            <w:pPr>
              <w:jc w:val="center"/>
              <w:rPr>
                <w:rFonts w:hint="eastAsia" w:ascii="宋体" w:hAnsi="宋体" w:eastAsia="宋体" w:cs="宋体"/>
                <w:i w:val="0"/>
                <w:color w:val="000000"/>
                <w:sz w:val="24"/>
                <w:szCs w:val="24"/>
                <w:u w:val="none"/>
              </w:rPr>
            </w:pPr>
          </w:p>
        </w:tc>
        <w:tc>
          <w:tcPr>
            <w:tcW w:w="26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F7358F">
            <w:pPr>
              <w:jc w:val="center"/>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7254">
            <w:pPr>
              <w:jc w:val="center"/>
              <w:rPr>
                <w:rFonts w:hint="eastAsia" w:ascii="宋体" w:hAnsi="宋体" w:eastAsia="宋体" w:cs="宋体"/>
                <w:i w:val="0"/>
                <w:color w:val="000000"/>
                <w:sz w:val="24"/>
                <w:szCs w:val="24"/>
                <w:u w:val="none"/>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30013">
            <w:pPr>
              <w:jc w:val="center"/>
              <w:rPr>
                <w:rFonts w:hint="eastAsia" w:ascii="宋体" w:hAnsi="宋体" w:eastAsia="宋体" w:cs="宋体"/>
                <w:i w:val="0"/>
                <w:color w:val="000000"/>
                <w:sz w:val="24"/>
                <w:szCs w:val="24"/>
                <w:u w:val="none"/>
              </w:rPr>
            </w:pPr>
          </w:p>
        </w:tc>
      </w:tr>
      <w:tr w14:paraId="1342F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7" w:type="dxa"/>
          <w:trHeight w:val="509" w:hRule="atLeast"/>
        </w:trPr>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41ACF">
            <w:pPr>
              <w:jc w:val="center"/>
              <w:rPr>
                <w:rFonts w:hint="eastAsia" w:ascii="宋体" w:hAnsi="宋体" w:eastAsia="宋体" w:cs="宋体"/>
                <w:i w:val="0"/>
                <w:color w:val="000000"/>
                <w:sz w:val="24"/>
                <w:szCs w:val="24"/>
                <w:u w:val="none"/>
              </w:rPr>
            </w:pP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5CEBA2">
            <w:pPr>
              <w:rPr>
                <w:rFonts w:hint="eastAsia" w:ascii="宋体" w:hAnsi="宋体" w:eastAsia="宋体" w:cs="宋体"/>
                <w:i w:val="0"/>
                <w:color w:val="000000"/>
                <w:sz w:val="20"/>
                <w:szCs w:val="20"/>
                <w:u w:val="none"/>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9B7375">
            <w:pPr>
              <w:rPr>
                <w:rFonts w:hint="eastAsia" w:ascii="宋体" w:hAnsi="宋体" w:eastAsia="宋体" w:cs="宋体"/>
                <w:i w:val="0"/>
                <w:color w:val="000000"/>
                <w:sz w:val="24"/>
                <w:szCs w:val="24"/>
                <w:u w:val="none"/>
              </w:rPr>
            </w:pPr>
          </w:p>
        </w:tc>
        <w:tc>
          <w:tcPr>
            <w:tcW w:w="24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E46BE6">
            <w:pPr>
              <w:rPr>
                <w:rFonts w:hint="eastAsia" w:ascii="宋体" w:hAnsi="宋体" w:eastAsia="宋体" w:cs="宋体"/>
                <w:i w:val="0"/>
                <w:color w:val="000000"/>
                <w:sz w:val="24"/>
                <w:szCs w:val="24"/>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AD6243">
            <w:pPr>
              <w:rPr>
                <w:rFonts w:hint="eastAsia" w:ascii="宋体" w:hAnsi="宋体" w:eastAsia="宋体" w:cs="宋体"/>
                <w:i w:val="0"/>
                <w:color w:val="000000"/>
                <w:sz w:val="24"/>
                <w:szCs w:val="24"/>
                <w:u w:val="none"/>
              </w:rPr>
            </w:pPr>
          </w:p>
        </w:tc>
        <w:tc>
          <w:tcPr>
            <w:tcW w:w="26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3A01D8">
            <w:pPr>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4BC4">
            <w:pPr>
              <w:rPr>
                <w:rFonts w:hint="eastAsia" w:ascii="宋体" w:hAnsi="宋体" w:eastAsia="宋体" w:cs="宋体"/>
                <w:i w:val="0"/>
                <w:color w:val="000000"/>
                <w:sz w:val="24"/>
                <w:szCs w:val="24"/>
                <w:u w:val="none"/>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5EA31">
            <w:pPr>
              <w:rPr>
                <w:rFonts w:hint="eastAsia" w:ascii="宋体" w:hAnsi="宋体" w:eastAsia="宋体" w:cs="宋体"/>
                <w:i w:val="0"/>
                <w:color w:val="000000"/>
                <w:sz w:val="24"/>
                <w:szCs w:val="24"/>
                <w:u w:val="none"/>
              </w:rPr>
            </w:pPr>
          </w:p>
        </w:tc>
      </w:tr>
      <w:tr w14:paraId="6D98F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7" w:type="dxa"/>
          <w:trHeight w:val="509" w:hRule="atLeast"/>
        </w:trPr>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5B7764">
            <w:pPr>
              <w:jc w:val="center"/>
              <w:rPr>
                <w:rFonts w:hint="eastAsia" w:ascii="宋体" w:hAnsi="宋体" w:eastAsia="宋体" w:cs="宋体"/>
                <w:i w:val="0"/>
                <w:color w:val="000000"/>
                <w:sz w:val="24"/>
                <w:szCs w:val="24"/>
                <w:u w:val="none"/>
              </w:rPr>
            </w:pP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1C4682">
            <w:pPr>
              <w:rPr>
                <w:rFonts w:hint="eastAsia" w:ascii="宋体" w:hAnsi="宋体" w:eastAsia="宋体" w:cs="宋体"/>
                <w:i w:val="0"/>
                <w:color w:val="000000"/>
                <w:sz w:val="24"/>
                <w:szCs w:val="24"/>
                <w:u w:val="none"/>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BC465">
            <w:pPr>
              <w:rPr>
                <w:rFonts w:hint="eastAsia" w:ascii="宋体" w:hAnsi="宋体" w:eastAsia="宋体" w:cs="宋体"/>
                <w:i w:val="0"/>
                <w:color w:val="000000"/>
                <w:sz w:val="24"/>
                <w:szCs w:val="24"/>
                <w:u w:val="none"/>
              </w:rPr>
            </w:pPr>
          </w:p>
        </w:tc>
        <w:tc>
          <w:tcPr>
            <w:tcW w:w="24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55DC10">
            <w:pPr>
              <w:rPr>
                <w:rFonts w:hint="eastAsia" w:ascii="宋体" w:hAnsi="宋体" w:eastAsia="宋体" w:cs="宋体"/>
                <w:i w:val="0"/>
                <w:color w:val="000000"/>
                <w:sz w:val="24"/>
                <w:szCs w:val="24"/>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606B6">
            <w:pPr>
              <w:rPr>
                <w:rFonts w:hint="eastAsia" w:ascii="宋体" w:hAnsi="宋体" w:eastAsia="宋体" w:cs="宋体"/>
                <w:i w:val="0"/>
                <w:color w:val="000000"/>
                <w:sz w:val="24"/>
                <w:szCs w:val="24"/>
                <w:u w:val="none"/>
              </w:rPr>
            </w:pPr>
          </w:p>
        </w:tc>
        <w:tc>
          <w:tcPr>
            <w:tcW w:w="26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84B5C2">
            <w:pPr>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ECDA">
            <w:pPr>
              <w:rPr>
                <w:rFonts w:hint="eastAsia" w:ascii="宋体" w:hAnsi="宋体" w:eastAsia="宋体" w:cs="宋体"/>
                <w:i w:val="0"/>
                <w:color w:val="000000"/>
                <w:sz w:val="24"/>
                <w:szCs w:val="24"/>
                <w:u w:val="none"/>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1FFA24">
            <w:pPr>
              <w:rPr>
                <w:rFonts w:hint="eastAsia" w:ascii="宋体" w:hAnsi="宋体" w:eastAsia="宋体" w:cs="宋体"/>
                <w:i w:val="0"/>
                <w:color w:val="000000"/>
                <w:sz w:val="24"/>
                <w:szCs w:val="24"/>
                <w:u w:val="none"/>
              </w:rPr>
            </w:pPr>
          </w:p>
        </w:tc>
      </w:tr>
      <w:tr w14:paraId="25F79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7" w:type="dxa"/>
          <w:trHeight w:val="509" w:hRule="atLeast"/>
        </w:trPr>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E8874">
            <w:pPr>
              <w:jc w:val="center"/>
              <w:rPr>
                <w:rFonts w:hint="eastAsia" w:ascii="宋体" w:hAnsi="宋体" w:eastAsia="宋体" w:cs="宋体"/>
                <w:i w:val="0"/>
                <w:color w:val="000000"/>
                <w:sz w:val="24"/>
                <w:szCs w:val="24"/>
                <w:u w:val="none"/>
              </w:rPr>
            </w:pP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6D7EE">
            <w:pPr>
              <w:rPr>
                <w:rFonts w:hint="eastAsia" w:ascii="宋体" w:hAnsi="宋体" w:eastAsia="宋体" w:cs="宋体"/>
                <w:i w:val="0"/>
                <w:color w:val="000000"/>
                <w:sz w:val="20"/>
                <w:szCs w:val="20"/>
                <w:u w:val="none"/>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512F15">
            <w:pPr>
              <w:rPr>
                <w:rFonts w:hint="eastAsia" w:ascii="宋体" w:hAnsi="宋体" w:eastAsia="宋体" w:cs="宋体"/>
                <w:i w:val="0"/>
                <w:color w:val="000000"/>
                <w:sz w:val="24"/>
                <w:szCs w:val="24"/>
                <w:u w:val="none"/>
              </w:rPr>
            </w:pPr>
          </w:p>
        </w:tc>
        <w:tc>
          <w:tcPr>
            <w:tcW w:w="24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B84D72">
            <w:pPr>
              <w:rPr>
                <w:rFonts w:hint="eastAsia" w:ascii="宋体" w:hAnsi="宋体" w:eastAsia="宋体" w:cs="宋体"/>
                <w:i w:val="0"/>
                <w:color w:val="000000"/>
                <w:sz w:val="24"/>
                <w:szCs w:val="24"/>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073CA">
            <w:pPr>
              <w:rPr>
                <w:rFonts w:hint="eastAsia" w:ascii="宋体" w:hAnsi="宋体" w:eastAsia="宋体" w:cs="宋体"/>
                <w:i w:val="0"/>
                <w:color w:val="000000"/>
                <w:sz w:val="24"/>
                <w:szCs w:val="24"/>
                <w:u w:val="none"/>
              </w:rPr>
            </w:pPr>
          </w:p>
        </w:tc>
        <w:tc>
          <w:tcPr>
            <w:tcW w:w="26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E0BB35">
            <w:pPr>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0C00">
            <w:pPr>
              <w:rPr>
                <w:rFonts w:hint="eastAsia" w:ascii="宋体" w:hAnsi="宋体" w:eastAsia="宋体" w:cs="宋体"/>
                <w:i w:val="0"/>
                <w:color w:val="000000"/>
                <w:sz w:val="24"/>
                <w:szCs w:val="24"/>
                <w:u w:val="none"/>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95D16">
            <w:pPr>
              <w:rPr>
                <w:rFonts w:hint="eastAsia" w:ascii="宋体" w:hAnsi="宋体" w:eastAsia="宋体" w:cs="宋体"/>
                <w:i w:val="0"/>
                <w:color w:val="000000"/>
                <w:sz w:val="24"/>
                <w:szCs w:val="24"/>
                <w:u w:val="none"/>
              </w:rPr>
            </w:pPr>
          </w:p>
        </w:tc>
      </w:tr>
      <w:tr w14:paraId="3E11B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7" w:type="dxa"/>
          <w:trHeight w:val="509" w:hRule="atLeast"/>
        </w:trPr>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22BD8">
            <w:pPr>
              <w:jc w:val="center"/>
              <w:rPr>
                <w:rFonts w:hint="eastAsia" w:ascii="宋体" w:hAnsi="宋体" w:eastAsia="宋体" w:cs="宋体"/>
                <w:i w:val="0"/>
                <w:color w:val="000000"/>
                <w:sz w:val="24"/>
                <w:szCs w:val="24"/>
                <w:u w:val="none"/>
              </w:rPr>
            </w:pP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781DB">
            <w:pPr>
              <w:rPr>
                <w:rFonts w:hint="eastAsia" w:ascii="宋体" w:hAnsi="宋体" w:eastAsia="宋体" w:cs="宋体"/>
                <w:i w:val="0"/>
                <w:color w:val="000000"/>
                <w:sz w:val="24"/>
                <w:szCs w:val="24"/>
                <w:u w:val="none"/>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77759">
            <w:pPr>
              <w:rPr>
                <w:rFonts w:hint="eastAsia" w:ascii="宋体" w:hAnsi="宋体" w:eastAsia="宋体" w:cs="宋体"/>
                <w:i w:val="0"/>
                <w:color w:val="000000"/>
                <w:sz w:val="24"/>
                <w:szCs w:val="24"/>
                <w:u w:val="none"/>
              </w:rPr>
            </w:pPr>
          </w:p>
        </w:tc>
        <w:tc>
          <w:tcPr>
            <w:tcW w:w="24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FC54EA">
            <w:pPr>
              <w:rPr>
                <w:rFonts w:hint="eastAsia" w:ascii="宋体" w:hAnsi="宋体" w:eastAsia="宋体" w:cs="宋体"/>
                <w:i w:val="0"/>
                <w:color w:val="000000"/>
                <w:sz w:val="24"/>
                <w:szCs w:val="24"/>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B3C4C3">
            <w:pPr>
              <w:rPr>
                <w:rFonts w:hint="eastAsia" w:ascii="宋体" w:hAnsi="宋体" w:eastAsia="宋体" w:cs="宋体"/>
                <w:i w:val="0"/>
                <w:color w:val="000000"/>
                <w:sz w:val="24"/>
                <w:szCs w:val="24"/>
                <w:u w:val="none"/>
              </w:rPr>
            </w:pPr>
          </w:p>
        </w:tc>
        <w:tc>
          <w:tcPr>
            <w:tcW w:w="26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6AB16A">
            <w:pPr>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D744">
            <w:pPr>
              <w:rPr>
                <w:rFonts w:hint="eastAsia" w:ascii="宋体" w:hAnsi="宋体" w:eastAsia="宋体" w:cs="宋体"/>
                <w:i w:val="0"/>
                <w:color w:val="000000"/>
                <w:sz w:val="24"/>
                <w:szCs w:val="24"/>
                <w:u w:val="none"/>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C799E">
            <w:pPr>
              <w:rPr>
                <w:rFonts w:hint="eastAsia" w:ascii="宋体" w:hAnsi="宋体" w:eastAsia="宋体" w:cs="宋体"/>
                <w:i w:val="0"/>
                <w:color w:val="000000"/>
                <w:sz w:val="24"/>
                <w:szCs w:val="24"/>
                <w:u w:val="none"/>
              </w:rPr>
            </w:pPr>
          </w:p>
        </w:tc>
      </w:tr>
      <w:tr w14:paraId="63B9D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7" w:type="dxa"/>
          <w:trHeight w:val="509" w:hRule="atLeast"/>
        </w:trPr>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8FB3D1">
            <w:pPr>
              <w:jc w:val="center"/>
              <w:rPr>
                <w:rFonts w:hint="eastAsia" w:ascii="宋体" w:hAnsi="宋体" w:eastAsia="宋体" w:cs="宋体"/>
                <w:i w:val="0"/>
                <w:color w:val="000000"/>
                <w:sz w:val="24"/>
                <w:szCs w:val="24"/>
                <w:u w:val="none"/>
              </w:rPr>
            </w:pP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1BFF8">
            <w:pPr>
              <w:rPr>
                <w:rFonts w:hint="eastAsia" w:ascii="宋体" w:hAnsi="宋体" w:eastAsia="宋体" w:cs="宋体"/>
                <w:i w:val="0"/>
                <w:color w:val="000000"/>
                <w:sz w:val="24"/>
                <w:szCs w:val="24"/>
                <w:u w:val="none"/>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1E50D7">
            <w:pPr>
              <w:rPr>
                <w:rFonts w:hint="eastAsia" w:ascii="宋体" w:hAnsi="宋体" w:eastAsia="宋体" w:cs="宋体"/>
                <w:i w:val="0"/>
                <w:color w:val="000000"/>
                <w:sz w:val="24"/>
                <w:szCs w:val="24"/>
                <w:u w:val="none"/>
              </w:rPr>
            </w:pPr>
          </w:p>
        </w:tc>
        <w:tc>
          <w:tcPr>
            <w:tcW w:w="24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7E1E7E">
            <w:pPr>
              <w:rPr>
                <w:rFonts w:hint="eastAsia" w:ascii="宋体" w:hAnsi="宋体" w:eastAsia="宋体" w:cs="宋体"/>
                <w:i w:val="0"/>
                <w:color w:val="000000"/>
                <w:sz w:val="24"/>
                <w:szCs w:val="24"/>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BF149">
            <w:pPr>
              <w:rPr>
                <w:rFonts w:hint="eastAsia" w:ascii="宋体" w:hAnsi="宋体" w:eastAsia="宋体" w:cs="宋体"/>
                <w:i w:val="0"/>
                <w:color w:val="000000"/>
                <w:sz w:val="24"/>
                <w:szCs w:val="24"/>
                <w:u w:val="none"/>
              </w:rPr>
            </w:pPr>
          </w:p>
        </w:tc>
        <w:tc>
          <w:tcPr>
            <w:tcW w:w="26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E954FE">
            <w:pPr>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EB78">
            <w:pPr>
              <w:rPr>
                <w:rFonts w:hint="eastAsia" w:ascii="宋体" w:hAnsi="宋体" w:eastAsia="宋体" w:cs="宋体"/>
                <w:i w:val="0"/>
                <w:color w:val="000000"/>
                <w:sz w:val="24"/>
                <w:szCs w:val="24"/>
                <w:u w:val="none"/>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B9CA3">
            <w:pPr>
              <w:rPr>
                <w:rFonts w:hint="eastAsia" w:ascii="宋体" w:hAnsi="宋体" w:eastAsia="宋体" w:cs="宋体"/>
                <w:i w:val="0"/>
                <w:color w:val="000000"/>
                <w:sz w:val="24"/>
                <w:szCs w:val="24"/>
                <w:u w:val="none"/>
              </w:rPr>
            </w:pPr>
          </w:p>
        </w:tc>
      </w:tr>
      <w:tr w14:paraId="169FB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7" w:type="dxa"/>
          <w:trHeight w:val="509" w:hRule="atLeast"/>
        </w:trPr>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8C813">
            <w:pPr>
              <w:jc w:val="center"/>
              <w:rPr>
                <w:rFonts w:hint="eastAsia" w:ascii="宋体" w:hAnsi="宋体" w:eastAsia="宋体" w:cs="宋体"/>
                <w:i w:val="0"/>
                <w:color w:val="000000"/>
                <w:sz w:val="24"/>
                <w:szCs w:val="24"/>
                <w:u w:val="none"/>
              </w:rPr>
            </w:pP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22B62">
            <w:pPr>
              <w:rPr>
                <w:rFonts w:hint="eastAsia" w:ascii="宋体" w:hAnsi="宋体" w:eastAsia="宋体" w:cs="宋体"/>
                <w:i w:val="0"/>
                <w:color w:val="000000"/>
                <w:sz w:val="24"/>
                <w:szCs w:val="24"/>
                <w:u w:val="none"/>
              </w:rPr>
            </w:pPr>
          </w:p>
        </w:tc>
        <w:tc>
          <w:tcPr>
            <w:tcW w:w="19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EA23E">
            <w:pPr>
              <w:rPr>
                <w:rFonts w:hint="eastAsia" w:ascii="宋体" w:hAnsi="宋体" w:eastAsia="宋体" w:cs="宋体"/>
                <w:i w:val="0"/>
                <w:color w:val="000000"/>
                <w:sz w:val="24"/>
                <w:szCs w:val="24"/>
                <w:u w:val="none"/>
              </w:rPr>
            </w:pPr>
          </w:p>
        </w:tc>
        <w:tc>
          <w:tcPr>
            <w:tcW w:w="24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ACFC0B">
            <w:pPr>
              <w:rPr>
                <w:rFonts w:hint="eastAsia" w:ascii="宋体" w:hAnsi="宋体" w:eastAsia="宋体" w:cs="宋体"/>
                <w:i w:val="0"/>
                <w:color w:val="000000"/>
                <w:sz w:val="24"/>
                <w:szCs w:val="24"/>
                <w:u w:val="none"/>
              </w:rPr>
            </w:pP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6604F2">
            <w:pPr>
              <w:rPr>
                <w:rFonts w:hint="eastAsia" w:ascii="宋体" w:hAnsi="宋体" w:eastAsia="宋体" w:cs="宋体"/>
                <w:i w:val="0"/>
                <w:color w:val="000000"/>
                <w:sz w:val="24"/>
                <w:szCs w:val="24"/>
                <w:u w:val="none"/>
              </w:rPr>
            </w:pPr>
          </w:p>
        </w:tc>
        <w:tc>
          <w:tcPr>
            <w:tcW w:w="26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B1CAF5">
            <w:pPr>
              <w:rPr>
                <w:rFonts w:hint="eastAsia" w:ascii="宋体" w:hAnsi="宋体" w:eastAsia="宋体" w:cs="宋体"/>
                <w:i w:val="0"/>
                <w:color w:val="000000"/>
                <w:sz w:val="24"/>
                <w:szCs w:val="24"/>
                <w:u w:val="none"/>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632D">
            <w:pPr>
              <w:rPr>
                <w:rFonts w:hint="eastAsia" w:ascii="宋体" w:hAnsi="宋体" w:eastAsia="宋体" w:cs="宋体"/>
                <w:i w:val="0"/>
                <w:color w:val="000000"/>
                <w:sz w:val="24"/>
                <w:szCs w:val="24"/>
                <w:u w:val="none"/>
              </w:rPr>
            </w:pP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9515B">
            <w:pPr>
              <w:rPr>
                <w:rFonts w:hint="eastAsia" w:ascii="宋体" w:hAnsi="宋体" w:eastAsia="宋体" w:cs="宋体"/>
                <w:i w:val="0"/>
                <w:color w:val="000000"/>
                <w:sz w:val="24"/>
                <w:szCs w:val="24"/>
                <w:u w:val="none"/>
              </w:rPr>
            </w:pPr>
          </w:p>
        </w:tc>
      </w:tr>
      <w:tr w14:paraId="5597C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7" w:type="dxa"/>
          <w:trHeight w:val="725" w:hRule="atLeast"/>
        </w:trPr>
        <w:tc>
          <w:tcPr>
            <w:tcW w:w="15377" w:type="dxa"/>
            <w:gridSpan w:val="17"/>
            <w:tcBorders>
              <w:top w:val="nil"/>
              <w:left w:val="nil"/>
              <w:bottom w:val="nil"/>
              <w:right w:val="nil"/>
            </w:tcBorders>
            <w:shd w:val="clear" w:color="auto" w:fill="auto"/>
            <w:vAlign w:val="center"/>
          </w:tcPr>
          <w:p w14:paraId="2028D07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48A117C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549F2DA9">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06AB1D9B">
      <w:pPr>
        <w:widowControl/>
        <w:jc w:val="center"/>
        <w:rPr>
          <w:rFonts w:hint="eastAsia" w:ascii="Times New Roman" w:hAnsi="Times New Roman" w:eastAsia="方正小标宋_GBK" w:cs="Times New Roman"/>
          <w:color w:val="000000"/>
          <w:kern w:val="0"/>
          <w:sz w:val="36"/>
          <w:szCs w:val="36"/>
        </w:rPr>
      </w:pPr>
    </w:p>
    <w:p w14:paraId="0AFA7787">
      <w:pPr>
        <w:widowControl/>
        <w:jc w:val="center"/>
        <w:rPr>
          <w:rFonts w:hint="eastAsia" w:ascii="Times New Roman" w:hAnsi="Times New Roman" w:eastAsia="方正小标宋_GBK" w:cs="Times New Roman"/>
          <w:color w:val="000000"/>
          <w:kern w:val="0"/>
          <w:sz w:val="36"/>
          <w:szCs w:val="36"/>
        </w:rPr>
      </w:pPr>
    </w:p>
    <w:tbl>
      <w:tblPr>
        <w:tblStyle w:val="8"/>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7C679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34C7EBFA">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3ADA8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546B3440">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4BF51419">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1FAFB280">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39D2DB19">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6BF648DF">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D8426F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6D248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04CF905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6721BEDF">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15A2B13C">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0B2E911B">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6BC4ACF1">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E732F5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3CE4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D2091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7"/>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B6BDA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757C1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37939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D492F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0FCF3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7B6C8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BCDA5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0895A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A314D">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02566">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DFD9A">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5D5EF">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D6C5C">
            <w:pPr>
              <w:jc w:val="center"/>
              <w:rPr>
                <w:rFonts w:hint="eastAsia" w:ascii="宋体" w:hAnsi="宋体" w:eastAsia="宋体" w:cs="宋体"/>
                <w:i w:val="0"/>
                <w:color w:val="000000"/>
                <w:sz w:val="24"/>
                <w:szCs w:val="24"/>
                <w:u w:val="none"/>
              </w:rPr>
            </w:pPr>
          </w:p>
        </w:tc>
      </w:tr>
      <w:tr w14:paraId="26948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9517C">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238CE">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8BBA9">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D73E3">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55393">
            <w:pPr>
              <w:jc w:val="center"/>
              <w:rPr>
                <w:rFonts w:hint="eastAsia" w:ascii="宋体" w:hAnsi="宋体" w:eastAsia="宋体" w:cs="宋体"/>
                <w:i w:val="0"/>
                <w:color w:val="000000"/>
                <w:sz w:val="24"/>
                <w:szCs w:val="24"/>
                <w:u w:val="none"/>
              </w:rPr>
            </w:pPr>
          </w:p>
        </w:tc>
      </w:tr>
      <w:tr w14:paraId="162CB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30B2D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265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399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E4B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6533B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976C4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EFC2">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6C5F">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1FE3">
            <w:pPr>
              <w:jc w:val="center"/>
              <w:rPr>
                <w:rFonts w:hint="eastAsia" w:ascii="宋体" w:hAnsi="宋体" w:eastAsia="宋体" w:cs="宋体"/>
                <w:i w:val="0"/>
                <w:color w:val="000000"/>
                <w:sz w:val="24"/>
                <w:szCs w:val="24"/>
                <w:u w:val="none"/>
              </w:rPr>
            </w:pPr>
          </w:p>
        </w:tc>
      </w:tr>
      <w:tr w14:paraId="308CC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26E6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0A058">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C97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67E2">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9529">
            <w:pPr>
              <w:rPr>
                <w:rFonts w:hint="eastAsia" w:ascii="宋体" w:hAnsi="宋体" w:eastAsia="宋体" w:cs="宋体"/>
                <w:i w:val="0"/>
                <w:color w:val="000000"/>
                <w:sz w:val="24"/>
                <w:szCs w:val="24"/>
                <w:u w:val="none"/>
              </w:rPr>
            </w:pPr>
          </w:p>
        </w:tc>
      </w:tr>
      <w:tr w14:paraId="2DEF8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B7BC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22B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05C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1F72">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A3A8">
            <w:pPr>
              <w:rPr>
                <w:rFonts w:hint="eastAsia" w:ascii="宋体" w:hAnsi="宋体" w:eastAsia="宋体" w:cs="宋体"/>
                <w:i w:val="0"/>
                <w:color w:val="000000"/>
                <w:sz w:val="24"/>
                <w:szCs w:val="24"/>
                <w:u w:val="none"/>
              </w:rPr>
            </w:pPr>
          </w:p>
        </w:tc>
      </w:tr>
      <w:tr w14:paraId="198F1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9CDE3F">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A02D">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982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8BE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BCB6">
            <w:pPr>
              <w:rPr>
                <w:rFonts w:hint="eastAsia" w:ascii="宋体" w:hAnsi="宋体" w:eastAsia="宋体" w:cs="宋体"/>
                <w:i w:val="0"/>
                <w:color w:val="000000"/>
                <w:sz w:val="24"/>
                <w:szCs w:val="24"/>
                <w:u w:val="none"/>
              </w:rPr>
            </w:pPr>
          </w:p>
        </w:tc>
      </w:tr>
      <w:tr w14:paraId="51E2E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CDD8E">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4B0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658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886B">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9743">
            <w:pPr>
              <w:rPr>
                <w:rFonts w:hint="eastAsia" w:ascii="宋体" w:hAnsi="宋体" w:eastAsia="宋体" w:cs="宋体"/>
                <w:i w:val="0"/>
                <w:color w:val="000000"/>
                <w:sz w:val="24"/>
                <w:szCs w:val="24"/>
                <w:u w:val="none"/>
              </w:rPr>
            </w:pPr>
          </w:p>
        </w:tc>
      </w:tr>
      <w:tr w14:paraId="114B3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2F08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EA4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EC9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E6CD">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18FC">
            <w:pPr>
              <w:rPr>
                <w:rFonts w:hint="eastAsia" w:ascii="宋体" w:hAnsi="宋体" w:eastAsia="宋体" w:cs="宋体"/>
                <w:i w:val="0"/>
                <w:color w:val="000000"/>
                <w:sz w:val="24"/>
                <w:szCs w:val="24"/>
                <w:u w:val="none"/>
              </w:rPr>
            </w:pPr>
          </w:p>
        </w:tc>
      </w:tr>
      <w:tr w14:paraId="61308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568F7">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FB5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3A6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ABE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C8F5">
            <w:pPr>
              <w:rPr>
                <w:rFonts w:hint="eastAsia" w:ascii="宋体" w:hAnsi="宋体" w:eastAsia="宋体" w:cs="宋体"/>
                <w:i w:val="0"/>
                <w:color w:val="000000"/>
                <w:sz w:val="24"/>
                <w:szCs w:val="24"/>
                <w:u w:val="none"/>
              </w:rPr>
            </w:pPr>
          </w:p>
        </w:tc>
      </w:tr>
      <w:tr w14:paraId="00246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554CC9F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1C2F25D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4B27FC3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1904ABE4">
      <w:pPr>
        <w:widowControl/>
        <w:jc w:val="center"/>
        <w:rPr>
          <w:rFonts w:hint="eastAsia" w:ascii="Times New Roman" w:hAnsi="Times New Roman" w:eastAsia="方正小标宋_GBK" w:cs="Times New Roman"/>
          <w:color w:val="000000"/>
          <w:kern w:val="0"/>
          <w:sz w:val="36"/>
          <w:szCs w:val="36"/>
        </w:rPr>
      </w:pPr>
    </w:p>
    <w:tbl>
      <w:tblPr>
        <w:tblStyle w:val="8"/>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61CA7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40" w:hRule="atLeast"/>
        </w:trPr>
        <w:tc>
          <w:tcPr>
            <w:tcW w:w="15140" w:type="dxa"/>
            <w:gridSpan w:val="12"/>
            <w:tcBorders>
              <w:top w:val="nil"/>
              <w:left w:val="nil"/>
              <w:bottom w:val="nil"/>
              <w:right w:val="nil"/>
            </w:tcBorders>
            <w:shd w:val="clear" w:color="auto" w:fill="FFFFFF"/>
            <w:vAlign w:val="center"/>
          </w:tcPr>
          <w:p w14:paraId="745819BC">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7018F247">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28352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167A6CF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A5699B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215C1D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875E48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22DB43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A962E0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66AAA0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7182C5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FA2EB6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B3D3C2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CC414D4">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BBA98E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4199F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3F1683E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14:paraId="5F18542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17118A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F3FE4D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9128F2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291DF0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74D0B9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87D1E8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389F14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6684C8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0380521">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0735215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48D38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C079E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CD6C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3FFE5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8004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5DCB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F002B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BC48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AFB1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8C66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7A6A7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3762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248D3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C688A">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116E5">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E63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408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AB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691E7">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535EB">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D8C75">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10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F4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4E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502F0">
            <w:pPr>
              <w:jc w:val="center"/>
              <w:rPr>
                <w:rFonts w:hint="eastAsia" w:ascii="宋体" w:hAnsi="宋体" w:eastAsia="宋体" w:cs="宋体"/>
                <w:i w:val="0"/>
                <w:color w:val="000000"/>
                <w:sz w:val="22"/>
                <w:szCs w:val="22"/>
                <w:u w:val="none"/>
              </w:rPr>
            </w:pPr>
          </w:p>
        </w:tc>
      </w:tr>
      <w:tr w14:paraId="57B52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90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EE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CC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A1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49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6A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6C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90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C0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F1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AF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C9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2F56C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BC2C">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11.45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FB1B">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D295">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6.45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9A82">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1975D">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6.45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03E9">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D20D">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11.45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529D">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4262">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6.45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81CE">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3F00">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6.45</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9E6C">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5.00</w:t>
            </w:r>
          </w:p>
        </w:tc>
      </w:tr>
      <w:tr w14:paraId="20A22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13C2A3C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7E95F2FD">
      <w:pPr>
        <w:autoSpaceDE w:val="0"/>
        <w:autoSpaceDN w:val="0"/>
        <w:adjustRightInd w:val="0"/>
        <w:ind w:left="315" w:leftChars="150"/>
        <w:jc w:val="left"/>
        <w:rPr>
          <w:rFonts w:ascii="宋体" w:eastAsia="宋体" w:cs="宋体"/>
          <w:kern w:val="0"/>
          <w:sz w:val="24"/>
          <w:szCs w:val="24"/>
        </w:rPr>
      </w:pPr>
    </w:p>
    <w:p w14:paraId="190488B9">
      <w:pPr>
        <w:autoSpaceDE w:val="0"/>
        <w:autoSpaceDN w:val="0"/>
        <w:adjustRightInd w:val="0"/>
        <w:ind w:left="315" w:leftChars="150"/>
        <w:jc w:val="left"/>
        <w:rPr>
          <w:rFonts w:ascii="宋体" w:eastAsia="宋体" w:cs="宋体"/>
          <w:kern w:val="0"/>
          <w:sz w:val="24"/>
          <w:szCs w:val="24"/>
        </w:rPr>
      </w:pPr>
    </w:p>
    <w:p w14:paraId="0678490E">
      <w:pPr>
        <w:autoSpaceDE w:val="0"/>
        <w:autoSpaceDN w:val="0"/>
        <w:adjustRightInd w:val="0"/>
        <w:ind w:left="315" w:leftChars="150"/>
        <w:jc w:val="left"/>
        <w:rPr>
          <w:rFonts w:ascii="宋体" w:eastAsia="宋体" w:cs="宋体"/>
          <w:kern w:val="0"/>
          <w:sz w:val="24"/>
          <w:szCs w:val="24"/>
        </w:rPr>
      </w:pPr>
    </w:p>
    <w:p w14:paraId="37CB8C2A">
      <w:pPr>
        <w:autoSpaceDE w:val="0"/>
        <w:autoSpaceDN w:val="0"/>
        <w:adjustRightInd w:val="0"/>
        <w:ind w:left="315" w:leftChars="150"/>
        <w:jc w:val="left"/>
        <w:rPr>
          <w:rFonts w:ascii="宋体" w:eastAsia="宋体" w:cs="宋体"/>
          <w:kern w:val="0"/>
          <w:sz w:val="24"/>
          <w:szCs w:val="24"/>
        </w:rPr>
      </w:pPr>
    </w:p>
    <w:p w14:paraId="401581F5">
      <w:pPr>
        <w:autoSpaceDE w:val="0"/>
        <w:autoSpaceDN w:val="0"/>
        <w:adjustRightInd w:val="0"/>
        <w:ind w:left="315" w:leftChars="150"/>
        <w:jc w:val="left"/>
        <w:rPr>
          <w:rFonts w:ascii="宋体" w:eastAsia="宋体" w:cs="宋体"/>
          <w:kern w:val="0"/>
          <w:sz w:val="24"/>
          <w:szCs w:val="24"/>
        </w:rPr>
      </w:pPr>
    </w:p>
    <w:p w14:paraId="263733F5">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29CF9BD1">
      <w:pPr>
        <w:pStyle w:val="12"/>
        <w:rPr>
          <w:sz w:val="72"/>
          <w:szCs w:val="72"/>
        </w:rPr>
      </w:pPr>
    </w:p>
    <w:p w14:paraId="7DA63BEC">
      <w:pPr>
        <w:pStyle w:val="12"/>
        <w:rPr>
          <w:sz w:val="72"/>
          <w:szCs w:val="72"/>
        </w:rPr>
      </w:pPr>
    </w:p>
    <w:p w14:paraId="1A99E5BD">
      <w:pPr>
        <w:pStyle w:val="12"/>
        <w:rPr>
          <w:sz w:val="72"/>
          <w:szCs w:val="72"/>
        </w:rPr>
      </w:pPr>
    </w:p>
    <w:p w14:paraId="456CE949">
      <w:pPr>
        <w:pStyle w:val="12"/>
        <w:rPr>
          <w:sz w:val="72"/>
          <w:szCs w:val="72"/>
        </w:rPr>
      </w:pPr>
    </w:p>
    <w:p w14:paraId="34C036F6">
      <w:pPr>
        <w:pStyle w:val="12"/>
        <w:jc w:val="center"/>
        <w:rPr>
          <w:sz w:val="72"/>
          <w:szCs w:val="72"/>
        </w:rPr>
      </w:pPr>
    </w:p>
    <w:p w14:paraId="75FC9599">
      <w:pPr>
        <w:pStyle w:val="12"/>
        <w:jc w:val="center"/>
        <w:rPr>
          <w:rFonts w:hint="eastAsia" w:ascii="方正小标宋_GBK" w:hAnsi="方正小标宋_GBK" w:eastAsia="方正小标宋_GBK" w:cs="方正小标宋_GBK"/>
          <w:sz w:val="72"/>
          <w:szCs w:val="72"/>
        </w:rPr>
      </w:pPr>
    </w:p>
    <w:p w14:paraId="2DFD6C88">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14B2D76B">
      <w:pPr>
        <w:pStyle w:val="12"/>
        <w:jc w:val="center"/>
        <w:rPr>
          <w:rFonts w:hint="eastAsia" w:ascii="方正小标宋_GBK" w:hAnsi="方正小标宋_GBK" w:eastAsia="方正小标宋_GBK" w:cs="方正小标宋_GBK"/>
          <w:sz w:val="70"/>
          <w:szCs w:val="70"/>
        </w:rPr>
      </w:pPr>
    </w:p>
    <w:p w14:paraId="456B227D">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1216587D">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57DDAA5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7F21883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939.95</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31.8</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3.27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增加了退休人员，减少了在岗上班人员，从而减少了人员工资费用收入支出。</w:t>
      </w:r>
    </w:p>
    <w:p w14:paraId="2D59075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66A0B81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939.95</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939.95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50DEC89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7840742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939.95</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782.84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83.29</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157.11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16.71</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150026E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6D1F0D8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939.95</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31.8</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3.27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增加了退休人员，减少了在岗上班人员，从而减少了人员工资费用收入支出。</w:t>
      </w:r>
    </w:p>
    <w:p w14:paraId="39F2A35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4083E19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6F68064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939.95</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31.8</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3.27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增加了退休人员，减少了在岗上班人员，从而减少了人员工资费用收入支出。</w:t>
      </w:r>
    </w:p>
    <w:p w14:paraId="2256C41B">
      <w:pPr>
        <w:pStyle w:val="12"/>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1BDB957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939.95</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116.52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12.40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社会保障和就业</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92.24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9.81</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卫生健康</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42.22万元，占4.49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节能环保</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26万元，占2.77%；农林水</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662.97万元，占70.53%。</w:t>
      </w:r>
    </w:p>
    <w:p w14:paraId="133381E8">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3FF7169F">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1269.83</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939.95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74.02</w:t>
      </w:r>
      <w:r>
        <w:rPr>
          <w:rFonts w:hint="eastAsia" w:ascii="Times New Roman" w:hAnsi="Times New Roman" w:eastAsia="仿宋_GB2312"/>
          <w:sz w:val="32"/>
          <w:szCs w:val="32"/>
        </w:rPr>
        <w:t>%，其中：</w:t>
      </w:r>
    </w:p>
    <w:p w14:paraId="6EF9BA4B">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w:t>
      </w:r>
      <w:r>
        <w:rPr>
          <w:rFonts w:hint="eastAsia" w:ascii="Times New Roman" w:hAnsi="Times New Roman" w:eastAsia="仿宋_GB2312"/>
          <w:sz w:val="32"/>
          <w:szCs w:val="32"/>
          <w:lang w:val="en-US" w:eastAsia="zh-CN"/>
        </w:rPr>
        <w:t>人大事务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其他人大事务支出</w:t>
      </w:r>
      <w:r>
        <w:rPr>
          <w:rFonts w:hint="eastAsia" w:ascii="Times New Roman" w:hAnsi="Times New Roman" w:eastAsia="仿宋_GB2312"/>
          <w:sz w:val="32"/>
          <w:szCs w:val="32"/>
        </w:rPr>
        <w:t>（项）。</w:t>
      </w:r>
    </w:p>
    <w:p w14:paraId="012067C3">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val="en-US" w:eastAsia="zh-CN"/>
        </w:rPr>
        <w:t>人大事务经费年初未单独列预算，由县人大统一安排。</w:t>
      </w:r>
    </w:p>
    <w:p w14:paraId="6EC8B0DA">
      <w:pPr>
        <w:pStyle w:val="12"/>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val="en-US" w:eastAsia="zh-CN"/>
        </w:rPr>
        <w:t>政府办公厅（室）及相关机构事务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事业运行（项）。</w:t>
      </w:r>
    </w:p>
    <w:p w14:paraId="2F206D20">
      <w:pPr>
        <w:pStyle w:val="12"/>
        <w:keepNext w:val="0"/>
        <w:keepLines w:val="0"/>
        <w:pageBreakBefore w:val="0"/>
        <w:widowControl w:val="0"/>
        <w:numPr>
          <w:numId w:val="0"/>
        </w:numPr>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268.49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116.52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43.4</w:t>
      </w:r>
      <w:r>
        <w:rPr>
          <w:rFonts w:hint="eastAsia" w:ascii="Times New Roman" w:hAnsi="Times New Roman" w:eastAsia="仿宋_GB2312"/>
          <w:sz w:val="32"/>
          <w:szCs w:val="32"/>
        </w:rPr>
        <w:t>%，决算数小于年初预算数的主要原因是：</w:t>
      </w:r>
      <w:r>
        <w:rPr>
          <w:rFonts w:hint="eastAsia" w:eastAsia="仿宋_GB2312"/>
          <w:sz w:val="28"/>
          <w:szCs w:val="28"/>
          <w:lang w:val="en-US" w:eastAsia="zh-CN"/>
        </w:rPr>
        <w:t>2023年有7人调出退休，减少了工资福利支出约40万元</w:t>
      </w:r>
      <w:r>
        <w:rPr>
          <w:rFonts w:hint="eastAsia" w:ascii="Times New Roman" w:hAnsi="Times New Roman" w:eastAsia="仿宋_GB2312"/>
          <w:sz w:val="32"/>
          <w:szCs w:val="32"/>
          <w:lang w:val="en-US" w:eastAsia="zh-CN"/>
        </w:rPr>
        <w:t>，年初纳入预算的住房公积金配套资金57.89万元由县财政直接支付，未拨付到本单位，纳入年初预算的基础绩效奖和年终考核绩效奖50余万元未在预算年度内拨付。</w:t>
      </w:r>
    </w:p>
    <w:p w14:paraId="148C9535">
      <w:pPr>
        <w:pStyle w:val="12"/>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val="en-US" w:eastAsia="zh-CN"/>
        </w:rPr>
        <w:t>纪检监察事务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其他纪检监察事务支出（项）。</w:t>
      </w:r>
    </w:p>
    <w:p w14:paraId="0C30D1C0">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val="en-US" w:eastAsia="zh-CN"/>
        </w:rPr>
        <w:t>纪检办案经费年初未列预算，由县纪委统一安排。</w:t>
      </w:r>
    </w:p>
    <w:p w14:paraId="775A0DC6">
      <w:pPr>
        <w:pStyle w:val="12"/>
        <w:keepNext w:val="0"/>
        <w:keepLines w:val="0"/>
        <w:pageBreakBefore w:val="0"/>
        <w:widowControl w:val="0"/>
        <w:numPr>
          <w:ilvl w:val="0"/>
          <w:numId w:val="2"/>
        </w:numPr>
        <w:kinsoku/>
        <w:wordWrap/>
        <w:overflowPunct/>
        <w:topLinePunct w:val="0"/>
        <w:bidi w:val="0"/>
        <w:snapToGrid/>
        <w:spacing w:line="600" w:lineRule="exact"/>
        <w:ind w:left="0" w:leftChars="0"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社会保障和就业（类）行政事业单位养老支出（款）机关事业单位基本养老保险缴费支出（项）。</w:t>
      </w:r>
    </w:p>
    <w:p w14:paraId="38EF126F">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77.64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77.64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71B4465B">
      <w:pPr>
        <w:pStyle w:val="12"/>
        <w:keepNext w:val="0"/>
        <w:keepLines w:val="0"/>
        <w:pageBreakBefore w:val="0"/>
        <w:widowControl w:val="0"/>
        <w:numPr>
          <w:ilvl w:val="0"/>
          <w:numId w:val="2"/>
        </w:numPr>
        <w:kinsoku/>
        <w:wordWrap/>
        <w:overflowPunct/>
        <w:topLinePunct w:val="0"/>
        <w:bidi w:val="0"/>
        <w:snapToGrid/>
        <w:spacing w:line="600" w:lineRule="exact"/>
        <w:ind w:left="0" w:leftChars="0"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社会保障和就业（类）抚恤（款）死亡抚恤。</w:t>
      </w:r>
    </w:p>
    <w:p w14:paraId="48CE3D47">
      <w:pPr>
        <w:pStyle w:val="12"/>
        <w:keepNext w:val="0"/>
        <w:keepLines w:val="0"/>
        <w:pageBreakBefore w:val="0"/>
        <w:widowControl w:val="0"/>
        <w:numPr>
          <w:numId w:val="0"/>
        </w:numPr>
        <w:kinsoku/>
        <w:wordWrap/>
        <w:overflowPunct/>
        <w:topLinePunct w:val="0"/>
        <w:bidi w:val="0"/>
        <w:snapToGrid/>
        <w:spacing w:line="600" w:lineRule="exact"/>
        <w:ind w:left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14.6</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val="en-US" w:eastAsia="zh-CN"/>
        </w:rPr>
        <w:t>死亡抚恤金年初未列预算，统一由财政社保股安排。</w:t>
      </w:r>
    </w:p>
    <w:p w14:paraId="152AF227">
      <w:pPr>
        <w:pStyle w:val="12"/>
        <w:keepNext w:val="0"/>
        <w:keepLines w:val="0"/>
        <w:pageBreakBefore w:val="0"/>
        <w:widowControl w:val="0"/>
        <w:numPr>
          <w:ilvl w:val="0"/>
          <w:numId w:val="2"/>
        </w:numPr>
        <w:kinsoku/>
        <w:wordWrap/>
        <w:overflowPunct/>
        <w:topLinePunct w:val="0"/>
        <w:bidi w:val="0"/>
        <w:snapToGrid/>
        <w:spacing w:line="600" w:lineRule="exact"/>
        <w:ind w:left="0" w:leftChars="0" w:firstLine="800" w:firstLineChars="250"/>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卫生健康支出（类）行政事业单位医疗（款）事业单位医疗（项）。</w:t>
      </w:r>
    </w:p>
    <w:p w14:paraId="511DCA5B">
      <w:pPr>
        <w:pStyle w:val="12"/>
        <w:keepNext w:val="0"/>
        <w:keepLines w:val="0"/>
        <w:pageBreakBefore w:val="0"/>
        <w:widowControl w:val="0"/>
        <w:numPr>
          <w:ilvl w:val="0"/>
          <w:numId w:val="0"/>
        </w:numPr>
        <w:kinsoku/>
        <w:wordWrap/>
        <w:overflowPunct/>
        <w:topLinePunct w:val="0"/>
        <w:bidi w:val="0"/>
        <w:snapToGrid/>
        <w:spacing w:line="600" w:lineRule="exact"/>
        <w:ind w:leftChars="250"/>
        <w:textAlignment w:val="auto"/>
        <w:rPr>
          <w:rFonts w:hint="eastAsia" w:ascii="Times New Roman" w:hAnsi="Times New Roman" w:eastAsia="仿宋_GB2312"/>
          <w:sz w:val="32"/>
          <w:szCs w:val="32"/>
          <w:lang w:val="en-US" w:eastAsia="zh-CN"/>
        </w:rPr>
      </w:pPr>
      <w:r>
        <w:rPr>
          <w:rFonts w:hint="eastAsia" w:asciiTheme="minorEastAsia" w:hAnsiTheme="minorEastAsia" w:eastAsiaTheme="minorEastAsia"/>
          <w:sz w:val="32"/>
          <w:szCs w:val="32"/>
          <w:lang w:val="en-US" w:eastAsia="zh-CN"/>
        </w:rPr>
        <w:t xml:space="preserve">  </w:t>
      </w: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42.22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42.22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14:paraId="76014EA6">
      <w:pPr>
        <w:pStyle w:val="12"/>
        <w:keepNext w:val="0"/>
        <w:keepLines w:val="0"/>
        <w:pageBreakBefore w:val="0"/>
        <w:widowControl w:val="0"/>
        <w:numPr>
          <w:ilvl w:val="0"/>
          <w:numId w:val="2"/>
        </w:numPr>
        <w:kinsoku/>
        <w:wordWrap/>
        <w:overflowPunct/>
        <w:topLinePunct w:val="0"/>
        <w:bidi w:val="0"/>
        <w:snapToGrid/>
        <w:spacing w:line="600" w:lineRule="exact"/>
        <w:ind w:left="0" w:leftChars="0" w:firstLine="800" w:firstLineChars="250"/>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节能环保支出（类）天然林保护（款）停伐补助（项）。</w:t>
      </w:r>
    </w:p>
    <w:p w14:paraId="7A0F64CE">
      <w:pPr>
        <w:pStyle w:val="12"/>
        <w:keepNext w:val="0"/>
        <w:keepLines w:val="0"/>
        <w:pageBreakBefore w:val="0"/>
        <w:widowControl w:val="0"/>
        <w:numPr>
          <w:ilvl w:val="0"/>
          <w:numId w:val="0"/>
        </w:numPr>
        <w:kinsoku/>
        <w:wordWrap/>
        <w:overflowPunct/>
        <w:topLinePunct w:val="0"/>
        <w:bidi w:val="0"/>
        <w:snapToGrid/>
        <w:spacing w:line="600" w:lineRule="exact"/>
        <w:ind w:leftChars="250"/>
        <w:textAlignment w:val="auto"/>
        <w:rPr>
          <w:rFonts w:hint="eastAsia" w:ascii="Times New Roman" w:hAnsi="Times New Roman" w:eastAsia="仿宋_GB2312"/>
          <w:sz w:val="32"/>
          <w:szCs w:val="32"/>
        </w:rPr>
      </w:pPr>
      <w:r>
        <w:rPr>
          <w:rFonts w:hint="eastAsia" w:asciiTheme="minorEastAsia" w:hAnsiTheme="minorEastAsia" w:eastAsiaTheme="minorEastAsia"/>
          <w:sz w:val="32"/>
          <w:szCs w:val="32"/>
          <w:lang w:val="en-US" w:eastAsia="zh-CN"/>
        </w:rPr>
        <w:t xml:space="preserve">  </w:t>
      </w: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2F1A3177">
      <w:pPr>
        <w:pStyle w:val="12"/>
        <w:keepNext w:val="0"/>
        <w:keepLines w:val="0"/>
        <w:pageBreakBefore w:val="0"/>
        <w:widowControl w:val="0"/>
        <w:numPr>
          <w:ilvl w:val="0"/>
          <w:numId w:val="2"/>
        </w:numPr>
        <w:kinsoku/>
        <w:wordWrap/>
        <w:overflowPunct/>
        <w:topLinePunct w:val="0"/>
        <w:bidi w:val="0"/>
        <w:snapToGrid/>
        <w:spacing w:line="600" w:lineRule="exact"/>
        <w:ind w:left="0" w:leftChars="0" w:firstLine="800" w:firstLineChars="250"/>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农林水支出（类）农业农村（款）行政运行（项）。</w:t>
      </w:r>
    </w:p>
    <w:p w14:paraId="341109EB">
      <w:pPr>
        <w:pStyle w:val="12"/>
        <w:keepNext w:val="0"/>
        <w:keepLines w:val="0"/>
        <w:pageBreakBefore w:val="0"/>
        <w:widowControl w:val="0"/>
        <w:numPr>
          <w:ilvl w:val="0"/>
          <w:numId w:val="0"/>
        </w:numPr>
        <w:kinsoku/>
        <w:wordWrap/>
        <w:overflowPunct/>
        <w:topLinePunct w:val="0"/>
        <w:bidi w:val="0"/>
        <w:snapToGrid/>
        <w:spacing w:line="600" w:lineRule="exact"/>
        <w:ind w:leftChars="250"/>
        <w:textAlignment w:val="auto"/>
        <w:rPr>
          <w:rFonts w:hint="eastAsia" w:ascii="Times New Roman" w:hAnsi="Times New Roman" w:eastAsia="仿宋_GB2312"/>
          <w:sz w:val="32"/>
          <w:szCs w:val="32"/>
          <w:lang w:eastAsia="zh-CN"/>
        </w:rPr>
      </w:pPr>
      <w:r>
        <w:rPr>
          <w:rFonts w:hint="eastAsia" w:asciiTheme="minorEastAsia" w:hAnsiTheme="minorEastAsia" w:eastAsiaTheme="minorEastAsia"/>
          <w:sz w:val="32"/>
          <w:szCs w:val="32"/>
          <w:lang w:val="en-US" w:eastAsia="zh-CN"/>
        </w:rPr>
        <w:t xml:space="preserve">  </w:t>
      </w: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69.98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69.98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045CF090">
      <w:pPr>
        <w:pStyle w:val="12"/>
        <w:keepNext w:val="0"/>
        <w:keepLines w:val="0"/>
        <w:pageBreakBefore w:val="0"/>
        <w:widowControl w:val="0"/>
        <w:numPr>
          <w:ilvl w:val="0"/>
          <w:numId w:val="2"/>
        </w:numPr>
        <w:kinsoku/>
        <w:wordWrap/>
        <w:overflowPunct/>
        <w:topLinePunct w:val="0"/>
        <w:bidi w:val="0"/>
        <w:snapToGrid/>
        <w:spacing w:line="600" w:lineRule="exact"/>
        <w:ind w:left="0" w:leftChars="0" w:firstLine="800" w:firstLineChars="250"/>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农林水支出（类）农业农村（款）事业运行（项）。</w:t>
      </w:r>
    </w:p>
    <w:p w14:paraId="52B8FCED">
      <w:pPr>
        <w:pStyle w:val="12"/>
        <w:keepNext w:val="0"/>
        <w:keepLines w:val="0"/>
        <w:pageBreakBefore w:val="0"/>
        <w:widowControl w:val="0"/>
        <w:numPr>
          <w:ilvl w:val="0"/>
          <w:numId w:val="0"/>
        </w:numPr>
        <w:kinsoku/>
        <w:wordWrap/>
        <w:overflowPunct/>
        <w:topLinePunct w:val="0"/>
        <w:bidi w:val="0"/>
        <w:snapToGrid/>
        <w:spacing w:line="600" w:lineRule="exact"/>
        <w:ind w:leftChars="250"/>
        <w:textAlignment w:val="auto"/>
        <w:rPr>
          <w:rFonts w:hint="eastAsia" w:ascii="Times New Roman" w:hAnsi="Times New Roman" w:eastAsia="仿宋_GB2312"/>
          <w:sz w:val="32"/>
          <w:szCs w:val="32"/>
          <w:lang w:val="en-US" w:eastAsia="zh-CN"/>
        </w:rPr>
      </w:pPr>
      <w:r>
        <w:rPr>
          <w:rFonts w:hint="eastAsia" w:asciiTheme="minorEastAsia" w:hAnsiTheme="minorEastAsia" w:eastAsiaTheme="minorEastAsia"/>
          <w:sz w:val="32"/>
          <w:szCs w:val="32"/>
          <w:lang w:val="en-US" w:eastAsia="zh-CN"/>
        </w:rPr>
        <w:t xml:space="preserve">  </w:t>
      </w: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532.58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532.58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14:paraId="1FD438AB">
      <w:pPr>
        <w:pStyle w:val="12"/>
        <w:keepNext w:val="0"/>
        <w:keepLines w:val="0"/>
        <w:pageBreakBefore w:val="0"/>
        <w:widowControl w:val="0"/>
        <w:numPr>
          <w:ilvl w:val="0"/>
          <w:numId w:val="0"/>
        </w:numPr>
        <w:kinsoku/>
        <w:wordWrap/>
        <w:overflowPunct/>
        <w:topLinePunct w:val="0"/>
        <w:bidi w:val="0"/>
        <w:snapToGrid/>
        <w:spacing w:line="600" w:lineRule="exact"/>
        <w:ind w:leftChars="250" w:firstLine="320" w:firstLineChars="100"/>
        <w:textAlignment w:val="auto"/>
        <w:rPr>
          <w:rFonts w:hint="eastAsia" w:asciiTheme="minorEastAsia" w:hAnsiTheme="minorEastAsia" w:eastAsiaTheme="minorEastAsia"/>
          <w:sz w:val="32"/>
          <w:szCs w:val="32"/>
          <w:lang w:val="en-US" w:eastAsia="zh-CN"/>
        </w:rPr>
      </w:pPr>
      <w:r>
        <w:rPr>
          <w:rFonts w:hint="eastAsia" w:ascii="Times New Roman" w:hAnsi="Times New Roman" w:eastAsia="仿宋_GB2312"/>
          <w:sz w:val="32"/>
          <w:szCs w:val="32"/>
          <w:lang w:val="en-US" w:eastAsia="zh-CN"/>
        </w:rPr>
        <w:t>10、</w:t>
      </w:r>
      <w:r>
        <w:rPr>
          <w:rFonts w:hint="eastAsia" w:asciiTheme="minorEastAsia" w:hAnsiTheme="minorEastAsia" w:eastAsiaTheme="minorEastAsia"/>
          <w:sz w:val="32"/>
          <w:szCs w:val="32"/>
          <w:lang w:val="en-US" w:eastAsia="zh-CN"/>
        </w:rPr>
        <w:t>农林水支出（类）农业农村（款）其他农业农村支出（项）。</w:t>
      </w:r>
    </w:p>
    <w:p w14:paraId="7B2238AA">
      <w:pPr>
        <w:pStyle w:val="12"/>
        <w:keepNext w:val="0"/>
        <w:keepLines w:val="0"/>
        <w:pageBreakBefore w:val="0"/>
        <w:widowControl w:val="0"/>
        <w:numPr>
          <w:ilvl w:val="0"/>
          <w:numId w:val="0"/>
        </w:numPr>
        <w:kinsoku/>
        <w:wordWrap/>
        <w:overflowPunct/>
        <w:topLinePunct w:val="0"/>
        <w:bidi w:val="0"/>
        <w:snapToGrid/>
        <w:spacing w:line="600" w:lineRule="exact"/>
        <w:ind w:leftChars="250"/>
        <w:textAlignment w:val="auto"/>
        <w:rPr>
          <w:rFonts w:hint="eastAsia" w:ascii="Times New Roman" w:hAnsi="Times New Roman" w:eastAsia="仿宋_GB2312"/>
          <w:sz w:val="32"/>
          <w:szCs w:val="32"/>
          <w:lang w:eastAsia="zh-CN"/>
        </w:rPr>
      </w:pPr>
      <w:r>
        <w:rPr>
          <w:rFonts w:hint="eastAsia" w:asciiTheme="minorEastAsia" w:hAnsiTheme="minorEastAsia" w:eastAsiaTheme="minorEastAsia"/>
          <w:sz w:val="32"/>
          <w:szCs w:val="32"/>
          <w:lang w:val="en-US" w:eastAsia="zh-CN"/>
        </w:rPr>
        <w:t xml:space="preserve">  </w:t>
      </w: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60.41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60.41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26D74334">
      <w:pPr>
        <w:pStyle w:val="12"/>
        <w:keepNext w:val="0"/>
        <w:keepLines w:val="0"/>
        <w:pageBreakBefore w:val="0"/>
        <w:widowControl w:val="0"/>
        <w:numPr>
          <w:numId w:val="0"/>
        </w:numPr>
        <w:kinsoku/>
        <w:wordWrap/>
        <w:overflowPunct/>
        <w:topLinePunct w:val="0"/>
        <w:bidi w:val="0"/>
        <w:snapToGrid/>
        <w:spacing w:line="600" w:lineRule="exact"/>
        <w:ind w:leftChars="250" w:firstLine="320" w:firstLineChars="100"/>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11、农林水支出（类）农业农村（款）其他农林水支出（项）。</w:t>
      </w:r>
    </w:p>
    <w:p w14:paraId="719CDDAD">
      <w:pPr>
        <w:pStyle w:val="12"/>
        <w:keepNext w:val="0"/>
        <w:keepLines w:val="0"/>
        <w:pageBreakBefore w:val="0"/>
        <w:widowControl w:val="0"/>
        <w:numPr>
          <w:numId w:val="0"/>
        </w:numPr>
        <w:kinsoku/>
        <w:wordWrap/>
        <w:overflowPunct/>
        <w:topLinePunct w:val="0"/>
        <w:bidi w:val="0"/>
        <w:snapToGrid/>
        <w:spacing w:line="600" w:lineRule="exact"/>
        <w:ind w:leftChars="250"/>
        <w:textAlignment w:val="auto"/>
        <w:rPr>
          <w:rFonts w:hint="default" w:eastAsia="仿宋_GB2312" w:asciiTheme="minorEastAsia" w:hAnsiTheme="minorEastAsia"/>
          <w:sz w:val="32"/>
          <w:szCs w:val="32"/>
          <w:lang w:val="en-US" w:eastAsia="zh-CN"/>
        </w:rPr>
      </w:pPr>
      <w:r>
        <w:rPr>
          <w:rFonts w:hint="eastAsia" w:asciiTheme="minorEastAsia" w:hAnsiTheme="minorEastAsia" w:eastAsiaTheme="minorEastAsia"/>
          <w:sz w:val="32"/>
          <w:szCs w:val="32"/>
          <w:lang w:val="en-US" w:eastAsia="zh-CN"/>
        </w:rPr>
        <w:t xml:space="preserve">  </w:t>
      </w:r>
      <w:r>
        <w:rPr>
          <w:rFonts w:hint="eastAsia" w:ascii="Times New Roman" w:hAnsi="Times New Roman" w:eastAsia="仿宋_GB2312"/>
          <w:sz w:val="32"/>
          <w:szCs w:val="32"/>
        </w:rPr>
        <w:t>年初预算</w:t>
      </w:r>
      <w:r>
        <w:rPr>
          <w:rFonts w:hint="eastAsia" w:ascii="Times New Roman" w:hAnsi="Times New Roman" w:eastAsia="仿宋_GB2312"/>
          <w:sz w:val="32"/>
          <w:szCs w:val="32"/>
          <w:lang w:val="en-US" w:eastAsia="zh-CN"/>
        </w:rPr>
        <w:t>180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val="en-US" w:eastAsia="zh-CN"/>
        </w:rPr>
        <w:t>当年未完成木材战略储备林基地建设，县财政未拨付木材战略储备林基地建设资金。</w:t>
      </w:r>
    </w:p>
    <w:p w14:paraId="09931D7E">
      <w:pPr>
        <w:pStyle w:val="12"/>
        <w:keepNext w:val="0"/>
        <w:keepLines w:val="0"/>
        <w:pageBreakBefore w:val="0"/>
        <w:widowControl w:val="0"/>
        <w:numPr>
          <w:numId w:val="0"/>
        </w:numPr>
        <w:kinsoku/>
        <w:wordWrap/>
        <w:overflowPunct/>
        <w:topLinePunct w:val="0"/>
        <w:bidi w:val="0"/>
        <w:snapToGrid/>
        <w:spacing w:line="600" w:lineRule="exact"/>
        <w:ind w:leftChars="250" w:firstLine="320" w:firstLineChars="100"/>
        <w:textAlignment w:val="auto"/>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12、灾害防治和应急管理支出（类）消防事务（款）其他消防事务支出（项）。</w:t>
      </w:r>
    </w:p>
    <w:p w14:paraId="2A6AAD2F">
      <w:pPr>
        <w:pStyle w:val="12"/>
        <w:keepNext w:val="0"/>
        <w:keepLines w:val="0"/>
        <w:pageBreakBefore w:val="0"/>
        <w:widowControl w:val="0"/>
        <w:numPr>
          <w:numId w:val="0"/>
        </w:numPr>
        <w:kinsoku/>
        <w:wordWrap/>
        <w:overflowPunct/>
        <w:topLinePunct w:val="0"/>
        <w:bidi w:val="0"/>
        <w:snapToGrid/>
        <w:spacing w:line="600" w:lineRule="exact"/>
        <w:ind w:leftChars="250"/>
        <w:textAlignment w:val="auto"/>
        <w:rPr>
          <w:rFonts w:hint="default" w:eastAsia="仿宋_GB2312" w:asciiTheme="minorEastAsia" w:hAnsiTheme="minorEastAsia"/>
          <w:sz w:val="32"/>
          <w:szCs w:val="32"/>
          <w:lang w:val="en-US" w:eastAsia="zh-CN"/>
        </w:rPr>
      </w:pPr>
      <w:r>
        <w:rPr>
          <w:rFonts w:hint="eastAsia" w:asciiTheme="minorEastAsia" w:hAnsiTheme="minorEastAsia" w:eastAsiaTheme="minorEastAsia"/>
          <w:sz w:val="32"/>
          <w:szCs w:val="32"/>
          <w:lang w:val="en-US" w:eastAsia="zh-CN"/>
        </w:rPr>
        <w:t xml:space="preserve">  </w:t>
      </w: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13.5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val="en-US" w:eastAsia="zh-CN"/>
        </w:rPr>
        <w:t>县财政未按农村预算拨付森林防火经费。</w:t>
      </w:r>
    </w:p>
    <w:p w14:paraId="49249869">
      <w:pPr>
        <w:pStyle w:val="12"/>
        <w:keepNext w:val="0"/>
        <w:keepLines w:val="0"/>
        <w:pageBreakBefore w:val="0"/>
        <w:widowControl w:val="0"/>
        <w:numPr>
          <w:numId w:val="0"/>
        </w:numPr>
        <w:kinsoku/>
        <w:wordWrap/>
        <w:overflowPunct/>
        <w:topLinePunct w:val="0"/>
        <w:bidi w:val="0"/>
        <w:snapToGrid/>
        <w:spacing w:line="600" w:lineRule="exact"/>
        <w:ind w:leftChars="250"/>
        <w:textAlignment w:val="auto"/>
        <w:rPr>
          <w:rFonts w:hint="default" w:asciiTheme="minorEastAsia" w:hAnsiTheme="minorEastAsia" w:eastAsiaTheme="minorEastAsia"/>
          <w:sz w:val="32"/>
          <w:szCs w:val="32"/>
          <w:lang w:val="en-US" w:eastAsia="zh-CN"/>
        </w:rPr>
      </w:pPr>
    </w:p>
    <w:p w14:paraId="7F544C1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1B166F8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782.84</w:t>
      </w:r>
      <w:r>
        <w:rPr>
          <w:rFonts w:hint="eastAsia" w:ascii="Times New Roman" w:hAnsi="Times New Roman" w:eastAsia="仿宋_GB2312"/>
          <w:sz w:val="32"/>
          <w:szCs w:val="32"/>
        </w:rPr>
        <w:t>万元，其中：</w:t>
      </w:r>
    </w:p>
    <w:p w14:paraId="5E4EDB0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750.2</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95.83</w:t>
      </w:r>
      <w:r>
        <w:rPr>
          <w:rFonts w:hint="eastAsia" w:ascii="Times New Roman" w:hAnsi="Times New Roman" w:eastAsia="仿宋_GB2312"/>
          <w:sz w:val="32"/>
          <w:szCs w:val="32"/>
        </w:rPr>
        <w:t>%,主要包括基本工资、津贴补贴、奖金、</w:t>
      </w:r>
      <w:r>
        <w:rPr>
          <w:rFonts w:hint="eastAsia" w:ascii="Times New Roman" w:hAnsi="Times New Roman" w:eastAsia="仿宋_GB2312"/>
          <w:sz w:val="32"/>
          <w:szCs w:val="32"/>
          <w:lang w:val="en-US" w:eastAsia="zh-CN"/>
        </w:rPr>
        <w:t>绩效工资、机关事业单位基本养老保险缴费、职工基本医疗保险缴费；</w:t>
      </w: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32.64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4.17</w:t>
      </w:r>
      <w:r>
        <w:rPr>
          <w:rFonts w:hint="eastAsia" w:ascii="Times New Roman" w:hAnsi="Times New Roman" w:eastAsia="仿宋_GB2312"/>
          <w:sz w:val="32"/>
          <w:szCs w:val="32"/>
        </w:rPr>
        <w:t>%，主要包括办公费、印刷费、</w:t>
      </w:r>
      <w:r>
        <w:rPr>
          <w:rFonts w:hint="eastAsia" w:ascii="Times New Roman" w:hAnsi="Times New Roman" w:eastAsia="仿宋_GB2312"/>
          <w:sz w:val="32"/>
          <w:szCs w:val="32"/>
          <w:lang w:val="en-US" w:eastAsia="zh-CN"/>
        </w:rPr>
        <w:t>税费</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电费、邮电费、差旅费、维修（维护）费、会议费、培训费、公务接待费、工会经费、公务用车运行维护费</w:t>
      </w:r>
      <w:r>
        <w:rPr>
          <w:rFonts w:hint="eastAsia" w:ascii="Times New Roman" w:hAnsi="Times New Roman" w:eastAsia="仿宋_GB2312"/>
          <w:sz w:val="32"/>
          <w:szCs w:val="32"/>
        </w:rPr>
        <w:t>。</w:t>
      </w:r>
    </w:p>
    <w:p w14:paraId="059B718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47DEF40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2079FA70">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11.45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95.42</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加强预算管理，厉行节约，压缩</w:t>
      </w:r>
      <w:r>
        <w:rPr>
          <w:rFonts w:hint="eastAsia" w:ascii="Times New Roman" w:hAnsi="Times New Roman" w:eastAsia="仿宋_GB2312"/>
          <w:sz w:val="32"/>
          <w:szCs w:val="32"/>
        </w:rPr>
        <w:t>“三公”经费</w:t>
      </w:r>
      <w:r>
        <w:rPr>
          <w:rFonts w:hint="eastAsia" w:ascii="Times New Roman" w:hAnsi="Times New Roman" w:eastAsia="仿宋_GB2312"/>
          <w:sz w:val="32"/>
          <w:szCs w:val="32"/>
          <w:lang w:val="en-US" w:eastAsia="zh-CN"/>
        </w:rPr>
        <w:t>支出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0.05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0.43</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加强预算管理，厉行节约，压缩</w:t>
      </w:r>
      <w:r>
        <w:rPr>
          <w:rFonts w:hint="eastAsia" w:ascii="Times New Roman" w:hAnsi="Times New Roman" w:eastAsia="仿宋_GB2312"/>
          <w:sz w:val="32"/>
          <w:szCs w:val="32"/>
        </w:rPr>
        <w:t>“三公”经费</w:t>
      </w:r>
      <w:r>
        <w:rPr>
          <w:rFonts w:hint="eastAsia" w:ascii="Times New Roman" w:hAnsi="Times New Roman" w:eastAsia="仿宋_GB2312"/>
          <w:sz w:val="32"/>
          <w:szCs w:val="32"/>
          <w:lang w:val="en-US" w:eastAsia="zh-CN"/>
        </w:rPr>
        <w:t>支出</w:t>
      </w:r>
      <w:r>
        <w:rPr>
          <w:rFonts w:hint="eastAsia" w:ascii="Times New Roman" w:hAnsi="Times New Roman" w:eastAsia="仿宋_GB2312"/>
          <w:sz w:val="32"/>
          <w:szCs w:val="32"/>
        </w:rPr>
        <w:t>。其中：</w:t>
      </w:r>
    </w:p>
    <w:p w14:paraId="11ADC144">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万元，与上年</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0.05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0.99</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厉行节约，严格控制公务接待标准，减少公务接待费支出</w:t>
      </w:r>
      <w:r>
        <w:rPr>
          <w:rFonts w:hint="eastAsia" w:ascii="Times New Roman" w:hAnsi="Times New Roman" w:eastAsia="仿宋_GB2312"/>
          <w:sz w:val="32"/>
          <w:szCs w:val="32"/>
        </w:rPr>
        <w:t>。</w:t>
      </w:r>
    </w:p>
    <w:p w14:paraId="17538A8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6.45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92.14</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加强公务车辆管理，厉行节约，减少</w:t>
      </w:r>
      <w:r>
        <w:rPr>
          <w:rFonts w:hint="eastAsia" w:ascii="Times New Roman" w:hAnsi="Times New Roman" w:eastAsia="仿宋_GB2312"/>
          <w:sz w:val="32"/>
          <w:szCs w:val="32"/>
        </w:rPr>
        <w:t>公务用车运行维护费支出，与上年相比</w:t>
      </w:r>
      <w:r>
        <w:rPr>
          <w:rFonts w:hint="eastAsia" w:ascii="Times New Roman" w:hAnsi="Times New Roman" w:eastAsia="仿宋_GB2312"/>
          <w:sz w:val="32"/>
          <w:szCs w:val="32"/>
          <w:lang w:val="en-US" w:eastAsia="zh-CN"/>
        </w:rPr>
        <w:t>持平</w:t>
      </w:r>
      <w:r>
        <w:rPr>
          <w:rFonts w:hint="eastAsia" w:ascii="Times New Roman" w:hAnsi="Times New Roman" w:eastAsia="仿宋_GB2312"/>
          <w:sz w:val="32"/>
          <w:szCs w:val="32"/>
        </w:rPr>
        <w:t>。</w:t>
      </w:r>
    </w:p>
    <w:p w14:paraId="6A2B2C7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2B4A3D2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6.45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14:paraId="258CFE39">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rPr>
        <w:t>,</w:t>
      </w:r>
      <w:r>
        <w:rPr>
          <w:rFonts w:hint="eastAsia" w:ascii="Times New Roman" w:hAnsi="Times New Roman" w:eastAsia="仿宋_GB2312"/>
          <w:sz w:val="32"/>
          <w:szCs w:val="32"/>
        </w:rPr>
        <w:t>开支内容包括：</w:t>
      </w:r>
    </w:p>
    <w:p w14:paraId="3CE33868">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125</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748</w:t>
      </w:r>
      <w:r>
        <w:rPr>
          <w:rFonts w:hint="eastAsia" w:ascii="Times New Roman" w:hAnsi="Times New Roman" w:eastAsia="仿宋_GB2312"/>
          <w:sz w:val="32"/>
          <w:szCs w:val="32"/>
        </w:rPr>
        <w:t>人次，主要是</w:t>
      </w:r>
      <w:r>
        <w:rPr>
          <w:rFonts w:hint="eastAsia" w:asciiTheme="minorEastAsia" w:hAnsiTheme="minorEastAsia" w:eastAsiaTheme="minorEastAsia"/>
          <w:sz w:val="32"/>
          <w:szCs w:val="32"/>
        </w:rPr>
        <w:t>主要是</w:t>
      </w:r>
      <w:r>
        <w:rPr>
          <w:rFonts w:hint="eastAsia" w:asciiTheme="minorEastAsia" w:hAnsiTheme="minorEastAsia" w:eastAsiaTheme="minorEastAsia"/>
          <w:sz w:val="32"/>
          <w:szCs w:val="32"/>
          <w:lang w:val="en-US" w:eastAsia="zh-CN"/>
        </w:rPr>
        <w:t>省、市、县各项督查检查工作、指导业务</w:t>
      </w:r>
      <w:r>
        <w:rPr>
          <w:rFonts w:hint="eastAsia" w:ascii="Times New Roman" w:hAnsi="Times New Roman" w:eastAsia="仿宋_GB2312"/>
          <w:sz w:val="32"/>
          <w:szCs w:val="32"/>
        </w:rPr>
        <w:t>发生的接待支出。</w:t>
      </w:r>
    </w:p>
    <w:p w14:paraId="35FD4866">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6.45</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6.45</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val="en-US" w:eastAsia="zh-CN"/>
        </w:rPr>
        <w:t>车辆加油、维修保养</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14:paraId="5F3FCB4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黑体" w:hAnsi="黑体" w:eastAsia="黑体" w:cs="黑体"/>
          <w:b w:val="0"/>
          <w:bCs/>
          <w:sz w:val="32"/>
          <w:szCs w:val="32"/>
        </w:rPr>
        <w:t>八、政府性基金预算收入支出决算情况</w:t>
      </w:r>
    </w:p>
    <w:p w14:paraId="242F822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道县桥头国有林场2023年无政府性基金收支。</w:t>
      </w:r>
    </w:p>
    <w:p w14:paraId="439BA6F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2815B20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sz w:val="32"/>
          <w:szCs w:val="32"/>
          <w:lang w:val="en-US"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32.64</w:t>
      </w:r>
      <w:r>
        <w:rPr>
          <w:rFonts w:hint="eastAsia" w:ascii="Times New Roman" w:hAnsi="Times New Roman" w:eastAsia="仿宋_GB2312"/>
          <w:sz w:val="32"/>
          <w:szCs w:val="32"/>
        </w:rPr>
        <w:t>万元，比年初预算数减少</w:t>
      </w:r>
      <w:r>
        <w:rPr>
          <w:rFonts w:hint="eastAsia" w:ascii="Times New Roman" w:hAnsi="Times New Roman" w:eastAsia="仿宋_GB2312"/>
          <w:sz w:val="32"/>
          <w:szCs w:val="32"/>
          <w:lang w:val="en-US" w:eastAsia="zh-CN"/>
        </w:rPr>
        <w:t>0.04</w:t>
      </w:r>
      <w:r>
        <w:rPr>
          <w:rFonts w:hint="eastAsia" w:ascii="Times New Roman" w:hAnsi="Times New Roman" w:eastAsia="仿宋_GB2312"/>
          <w:sz w:val="32"/>
          <w:szCs w:val="32"/>
        </w:rPr>
        <w:t xml:space="preserve"> 万元，降低</w:t>
      </w:r>
      <w:r>
        <w:rPr>
          <w:rFonts w:hint="eastAsia" w:ascii="Times New Roman" w:hAnsi="Times New Roman" w:eastAsia="仿宋_GB2312"/>
          <w:sz w:val="32"/>
          <w:szCs w:val="32"/>
          <w:lang w:val="en-US" w:eastAsia="zh-CN"/>
        </w:rPr>
        <w:t>0.12</w:t>
      </w:r>
      <w:r>
        <w:rPr>
          <w:rFonts w:hint="eastAsia" w:ascii="Times New Roman" w:hAnsi="Times New Roman" w:eastAsia="仿宋_GB2312"/>
          <w:sz w:val="32"/>
          <w:szCs w:val="32"/>
        </w:rPr>
        <w:t>%。主要原因是：</w:t>
      </w:r>
      <w:r>
        <w:rPr>
          <w:rFonts w:hint="eastAsia" w:asciiTheme="minorEastAsia" w:hAnsiTheme="minorEastAsia" w:eastAsiaTheme="minorEastAsia"/>
          <w:sz w:val="32"/>
          <w:szCs w:val="32"/>
          <w:lang w:val="en-US" w:eastAsia="zh-CN"/>
        </w:rPr>
        <w:t>节源开流</w:t>
      </w:r>
    </w:p>
    <w:p w14:paraId="1964969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08CAA1F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0.85</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val="en-US" w:eastAsia="zh-CN"/>
        </w:rPr>
        <w:t>干部职工</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860</w:t>
      </w:r>
      <w:r>
        <w:rPr>
          <w:rFonts w:hint="eastAsia" w:ascii="Times New Roman" w:hAnsi="Times New Roman" w:eastAsia="仿宋_GB2312"/>
          <w:sz w:val="32"/>
          <w:szCs w:val="32"/>
        </w:rPr>
        <w:t>人，内容为</w:t>
      </w:r>
      <w:r>
        <w:rPr>
          <w:rFonts w:hint="eastAsia" w:asciiTheme="minorEastAsia" w:hAnsiTheme="minorEastAsia" w:eastAsiaTheme="minorEastAsia"/>
          <w:sz w:val="32"/>
          <w:szCs w:val="32"/>
          <w:lang w:val="en-US" w:eastAsia="zh-CN"/>
        </w:rPr>
        <w:t>日常工作安排</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0.6</w:t>
      </w:r>
      <w:r>
        <w:rPr>
          <w:rFonts w:hint="eastAsia" w:ascii="Times New Roman" w:hAnsi="Times New Roman" w:eastAsia="仿宋_GB2312"/>
          <w:sz w:val="32"/>
          <w:szCs w:val="32"/>
        </w:rPr>
        <w:t>万元，用于开展</w:t>
      </w:r>
      <w:r>
        <w:rPr>
          <w:rFonts w:hint="eastAsia" w:asciiTheme="minorEastAsia" w:hAnsiTheme="minorEastAsia" w:eastAsiaTheme="minorEastAsia"/>
          <w:sz w:val="32"/>
          <w:szCs w:val="32"/>
          <w:lang w:val="en-US" w:eastAsia="zh-CN"/>
        </w:rPr>
        <w:t>干部职工</w:t>
      </w:r>
      <w:r>
        <w:rPr>
          <w:rFonts w:hint="eastAsia" w:asciiTheme="minorEastAsia" w:hAnsiTheme="minorEastAsia" w:eastAsiaTheme="minorEastAsia"/>
          <w:sz w:val="32"/>
          <w:szCs w:val="32"/>
        </w:rPr>
        <w:t>培训</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80</w:t>
      </w:r>
      <w:r>
        <w:rPr>
          <w:rFonts w:hint="eastAsia" w:ascii="Times New Roman" w:hAnsi="Times New Roman" w:eastAsia="仿宋_GB2312"/>
          <w:sz w:val="32"/>
          <w:szCs w:val="32"/>
        </w:rPr>
        <w:t>人，内容为</w:t>
      </w:r>
      <w:r>
        <w:rPr>
          <w:rFonts w:hint="eastAsia" w:asciiTheme="minorEastAsia" w:hAnsiTheme="minorEastAsia" w:eastAsiaTheme="minorEastAsia"/>
          <w:sz w:val="32"/>
          <w:szCs w:val="32"/>
          <w:lang w:val="en-US" w:eastAsia="zh-CN"/>
        </w:rPr>
        <w:t>安全生产，应急消防；未举办节庆、论坛、赛事活动。</w:t>
      </w:r>
    </w:p>
    <w:p w14:paraId="1394821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79256C7D">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w:t>
      </w:r>
    </w:p>
    <w:p w14:paraId="611A3E43">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39F6A5E3">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辆，其他用车主要是……；单位价值100万元以上设备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6F9A5388">
      <w:pPr>
        <w:pStyle w:val="12"/>
        <w:keepNext w:val="0"/>
        <w:keepLines w:val="0"/>
        <w:pageBreakBefore w:val="0"/>
        <w:widowControl w:val="0"/>
        <w:numPr>
          <w:ilvl w:val="0"/>
          <w:numId w:val="3"/>
        </w:numPr>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4E48F2EF">
      <w:pPr>
        <w:pStyle w:val="12"/>
        <w:keepNext w:val="0"/>
        <w:keepLines w:val="0"/>
        <w:pageBreakBefore w:val="0"/>
        <w:widowControl w:val="0"/>
        <w:numPr>
          <w:numId w:val="0"/>
        </w:numPr>
        <w:kinsoku/>
        <w:wordWrap/>
        <w:overflowPunct/>
        <w:topLinePunct w:val="0"/>
        <w:autoSpaceDE w:val="0"/>
        <w:autoSpaceDN w:val="0"/>
        <w:bidi w:val="0"/>
        <w:adjustRightInd w:val="0"/>
        <w:snapToGrid/>
        <w:spacing w:line="580" w:lineRule="exac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本部门预算绩效开展情况、绩效目标和绩效评价报告等见附件。</w:t>
      </w:r>
    </w:p>
    <w:p w14:paraId="7B4DD413">
      <w:pPr>
        <w:pStyle w:val="12"/>
        <w:jc w:val="both"/>
        <w:rPr>
          <w:rFonts w:hint="eastAsia" w:ascii="仿宋" w:hAnsi="仿宋" w:eastAsia="仿宋" w:cs="仿宋"/>
          <w:b w:val="0"/>
          <w:bCs/>
          <w:sz w:val="72"/>
          <w:szCs w:val="72"/>
        </w:rPr>
      </w:pPr>
    </w:p>
    <w:p w14:paraId="5008E82D">
      <w:pPr>
        <w:pStyle w:val="12"/>
        <w:jc w:val="center"/>
        <w:rPr>
          <w:rFonts w:hint="eastAsia" w:ascii="方正小标宋_GBK" w:hAnsi="方正小标宋_GBK" w:eastAsia="方正小标宋_GBK" w:cs="方正小标宋_GBK"/>
          <w:sz w:val="72"/>
          <w:szCs w:val="72"/>
        </w:rPr>
      </w:pPr>
    </w:p>
    <w:p w14:paraId="03DD727A">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3DBF6732">
      <w:pPr>
        <w:jc w:val="center"/>
        <w:rPr>
          <w:rFonts w:hint="eastAsia" w:ascii="方正小标宋_GBK" w:hAnsi="方正小标宋_GBK" w:eastAsia="方正小标宋_GBK" w:cs="方正小标宋_GBK"/>
          <w:color w:val="000000"/>
          <w:kern w:val="0"/>
          <w:sz w:val="70"/>
          <w:szCs w:val="70"/>
        </w:rPr>
      </w:pPr>
    </w:p>
    <w:p w14:paraId="6549F2FF">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54D27B92">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1BE327AB">
      <w:pPr>
        <w:pStyle w:val="12"/>
        <w:ind w:firstLine="960" w:firstLineChars="300"/>
        <w:rPr>
          <w:rFonts w:hint="eastAsia" w:ascii="仿宋" w:hAnsi="仿宋" w:eastAsia="仿宋" w:cs="仿宋"/>
          <w:sz w:val="32"/>
          <w:szCs w:val="32"/>
        </w:rPr>
      </w:pPr>
      <w:r>
        <w:rPr>
          <w:rFonts w:hint="eastAsia" w:ascii="仿宋" w:hAnsi="仿宋" w:eastAsia="仿宋" w:cs="仿宋"/>
          <w:sz w:val="32"/>
          <w:szCs w:val="32"/>
        </w:rPr>
        <w:t>1．财政拨款收入：指单位本年度从同级财政部门取得的各类财政拨款。</w:t>
      </w:r>
    </w:p>
    <w:p w14:paraId="4F3B62BB">
      <w:pPr>
        <w:pStyle w:val="12"/>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2．上级补助收入：指事业单位从主管部门和上级单位取得的非财政补助收入。</w:t>
      </w:r>
    </w:p>
    <w:p w14:paraId="394C320A">
      <w:pPr>
        <w:pStyle w:val="12"/>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22C8C978">
      <w:pPr>
        <w:pStyle w:val="12"/>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2E7A0AC9">
      <w:pPr>
        <w:pStyle w:val="12"/>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5．对附属单位补助支出：指事业单位用财政拨款收入之外的收入对附属单位补助发生的支出。</w:t>
      </w:r>
    </w:p>
    <w:p w14:paraId="644712CA">
      <w:pPr>
        <w:pStyle w:val="12"/>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6．经营支出：指事业单位在专业业务活动及其辅助活动之外开展非独立核算经营活动发生的支出。</w:t>
      </w:r>
    </w:p>
    <w:p w14:paraId="0505E0FC">
      <w:pPr>
        <w:pStyle w:val="12"/>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7．上缴上级支出：指事业单位按照财政部门和主管部门的规定上缴上级单位的支出。</w:t>
      </w:r>
    </w:p>
    <w:p w14:paraId="2543A97B">
      <w:pPr>
        <w:pStyle w:val="12"/>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8．项目支出：指在为完成特定的工作任务和事业发展目标所发生的支出。</w:t>
      </w:r>
    </w:p>
    <w:p w14:paraId="52ECB937">
      <w:pPr>
        <w:pStyle w:val="12"/>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9．基本支出：指为保障机构正常运转、完成日常工作任务而发生的支出，包括人员经费和公用经费。</w:t>
      </w:r>
    </w:p>
    <w:p w14:paraId="081EB313">
      <w:pPr>
        <w:pStyle w:val="12"/>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10．年末结转和结余资金：指本年度或以前年度预算安排、因客观条件发生变化无法按原计划实施，需要延迟到以后年度按有关规定继续使用的资金。</w:t>
      </w:r>
    </w:p>
    <w:p w14:paraId="5CBB5C52">
      <w:pPr>
        <w:pStyle w:val="12"/>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11．结余分配：指事业单位按规定对非财政拨款结余资金提取的专用基金、缴纳的所得税和转入非财政拨款结余等。</w:t>
      </w:r>
    </w:p>
    <w:p w14:paraId="29150A0C">
      <w:pPr>
        <w:pStyle w:val="12"/>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12．年初结转和结余：指单位上年结转本年使用的基本支出结转、项目支出结转和结余和经营结余。</w:t>
      </w:r>
    </w:p>
    <w:p w14:paraId="4FA57586">
      <w:pPr>
        <w:pStyle w:val="12"/>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13．使用非财政拨款结余：指事业单位使用非财政拨款结余（原事业基金）弥补当年收支差额的数额。</w:t>
      </w:r>
    </w:p>
    <w:p w14:paraId="3121C00D">
      <w:pPr>
        <w:pStyle w:val="12"/>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14．其他收入：指单位取得的除上述“财政拨款收入”、“事业收入”、“经营收入”等以外的各项收入。</w:t>
      </w:r>
    </w:p>
    <w:p w14:paraId="2E53EDA4">
      <w:pPr>
        <w:pStyle w:val="12"/>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15．事业收入：指事业单位开展专业业务活动及其辅助活动取得的收入，事业单位收到的财政专户实际核拨的教育收费等资金在此反映。</w:t>
      </w:r>
    </w:p>
    <w:p w14:paraId="56FAEC70">
      <w:pPr>
        <w:pStyle w:val="12"/>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16．经营收入：指事业单位在专业业务活动及其辅助活动之外开展非独立核算经营活动取得的收入。</w:t>
      </w:r>
    </w:p>
    <w:p w14:paraId="2DB1D922">
      <w:pPr>
        <w:pStyle w:val="12"/>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17．附属单位上缴收入：指事业单位附属独立核算单位按照有关规定上缴的收入。</w:t>
      </w:r>
    </w:p>
    <w:p w14:paraId="7D96344B">
      <w:pPr>
        <w:pStyle w:val="12"/>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18．一般公共服务支出（类）人大事务（款）其他人大事务支出（项）：反映除上述项目以外的其他人大事务支出。</w:t>
      </w:r>
    </w:p>
    <w:p w14:paraId="48C3DF5D">
      <w:pPr>
        <w:pStyle w:val="12"/>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19．一般公共服务支出（类）政府办公厅（室）及相关机构事务（款）行政运行（项）：反映行政单位（包括实行公务员管理的事业单位）的基本 支出。</w:t>
      </w:r>
    </w:p>
    <w:p w14:paraId="2CA0D567">
      <w:pPr>
        <w:pStyle w:val="12"/>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20．一般公共服务支出（类）政府办公厅（室）及相关机构事务（款）其他政府办公厅（室）及相关机构事务支出（项）：反映除上述项目以外的其他政府办公厅（室）及相关机构事 务支出。</w:t>
      </w:r>
    </w:p>
    <w:p w14:paraId="462724A0">
      <w:pPr>
        <w:pStyle w:val="12"/>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21．一般公共服务支出（类）纪检监察事务（款）其他纪检监察事务支出（项）：反映除上述项目以外其他纪检监察事务方面的支出。</w:t>
      </w:r>
    </w:p>
    <w:p w14:paraId="43816BBD">
      <w:pPr>
        <w:pStyle w:val="12"/>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22．一般公共服务支出（类）群众团体事务（款）其他群众团体事务支出（项）：反映除上述项目以外其他用于群众团体事务方面的支出。</w:t>
      </w:r>
    </w:p>
    <w:p w14:paraId="2700731E">
      <w:pPr>
        <w:pStyle w:val="12"/>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23．一般公共服务支出（类）其他一般公共服务支出（款）其他一般公共服务支出（项）：反映除上述项目以外的其他一般公共服务支出O</w:t>
      </w:r>
    </w:p>
    <w:p w14:paraId="7087F085">
      <w:pPr>
        <w:pStyle w:val="12"/>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24．社会保障和就业支出（类）行政事业单位养老支出（款）机关事业单位基本养老保险缴费支出（项）：反映机关事业单位实施养老保险制度由单位缴纳的基本养老保险费支出。</w:t>
      </w:r>
    </w:p>
    <w:p w14:paraId="5E946C6C">
      <w:pPr>
        <w:pStyle w:val="12"/>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25．社会保障和就业支出（类）抚恤（款）死亡抚恤（项）：反映按规定用于烈士和牺牲、病故人员家属的一次性和定期 抚恤金、丧葬补助费以及烈士褒扬金。</w:t>
      </w:r>
    </w:p>
    <w:p w14:paraId="151249ED">
      <w:pPr>
        <w:pStyle w:val="12"/>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26．卫生健康支出（类）行政事业单位医疗（款）行政单位医疗（项）：反映财政部门安排的行政单位（包括实行公务员管理的事业 单位，下同）基本医疗保险缴费经费，未参加医疗保险的行政 单位的公费医疗经费，按国家规定享受离休人员、红军老战士 待遇人员的医疗经费。</w:t>
      </w:r>
    </w:p>
    <w:p w14:paraId="6225489F">
      <w:pPr>
        <w:pStyle w:val="12"/>
        <w:rPr>
          <w:rFonts w:hint="default" w:ascii="仿宋" w:hAnsi="仿宋" w:eastAsia="仿宋" w:cs="仿宋"/>
          <w:sz w:val="32"/>
          <w:szCs w:val="32"/>
          <w:lang w:val="en-US" w:eastAsia="zh-CN"/>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27．</w:t>
      </w:r>
      <w:r>
        <w:rPr>
          <w:rFonts w:hint="eastAsia" w:asciiTheme="minorEastAsia" w:hAnsiTheme="minorEastAsia" w:eastAsiaTheme="minorEastAsia"/>
          <w:sz w:val="32"/>
          <w:szCs w:val="32"/>
          <w:lang w:val="en-US" w:eastAsia="zh-CN"/>
        </w:rPr>
        <w:t>农林水支出（类）农业农村（款）事业运行（项）</w:t>
      </w:r>
      <w:r>
        <w:rPr>
          <w:rFonts w:hint="eastAsia" w:ascii="仿宋" w:hAnsi="仿宋" w:eastAsia="仿宋" w:cs="仿宋"/>
          <w:sz w:val="32"/>
          <w:szCs w:val="32"/>
        </w:rPr>
        <w:t>：反映</w:t>
      </w:r>
      <w:r>
        <w:rPr>
          <w:rFonts w:hint="eastAsia" w:ascii="仿宋" w:hAnsi="仿宋" w:eastAsia="仿宋" w:cs="仿宋"/>
          <w:sz w:val="32"/>
          <w:szCs w:val="32"/>
          <w:lang w:val="en-US" w:eastAsia="zh-CN"/>
        </w:rPr>
        <w:t>事业单位事业运行支出。</w:t>
      </w:r>
    </w:p>
    <w:p w14:paraId="79703DAE">
      <w:pPr>
        <w:pStyle w:val="12"/>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p>
    <w:p w14:paraId="640989DC">
      <w:pPr>
        <w:pStyle w:val="12"/>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lang w:val="en-US" w:eastAsia="zh-CN"/>
        </w:rPr>
        <w:t>28</w:t>
      </w:r>
      <w:bookmarkStart w:id="3" w:name="_GoBack"/>
      <w:bookmarkEnd w:id="3"/>
      <w:r>
        <w:rPr>
          <w:rFonts w:hint="eastAsia" w:ascii="仿宋" w:hAnsi="仿宋" w:eastAsia="仿宋" w:cs="仿宋"/>
          <w:sz w:val="32"/>
          <w:szCs w:val="32"/>
        </w:rPr>
        <w:t>．灾害防治及应急管理支出（类）自然灾害防治（款）森林草原防灾减灾（项）：反映防治森林草原火灾、自然水呈灾害等发生的支出。</w:t>
      </w:r>
    </w:p>
    <w:p w14:paraId="62C86D06">
      <w:pPr>
        <w:pStyle w:val="12"/>
        <w:jc w:val="center"/>
        <w:rPr>
          <w:sz w:val="72"/>
          <w:szCs w:val="72"/>
        </w:rPr>
      </w:pPr>
      <w:r>
        <w:rPr>
          <w:rFonts w:hint="eastAsia"/>
          <w:sz w:val="72"/>
          <w:szCs w:val="72"/>
          <w:lang w:val="en-US" w:eastAsia="zh-CN"/>
        </w:rPr>
        <w:t xml:space="preserve">  </w:t>
      </w:r>
    </w:p>
    <w:p w14:paraId="228182DC">
      <w:pPr>
        <w:pStyle w:val="12"/>
        <w:jc w:val="center"/>
        <w:rPr>
          <w:sz w:val="72"/>
          <w:szCs w:val="72"/>
        </w:rPr>
      </w:pPr>
    </w:p>
    <w:p w14:paraId="248D4BE5">
      <w:pPr>
        <w:pStyle w:val="12"/>
        <w:jc w:val="center"/>
        <w:rPr>
          <w:sz w:val="72"/>
          <w:szCs w:val="72"/>
        </w:rPr>
      </w:pPr>
    </w:p>
    <w:p w14:paraId="33184484">
      <w:pPr>
        <w:rPr>
          <w:sz w:val="72"/>
          <w:szCs w:val="72"/>
        </w:rPr>
      </w:pPr>
      <w:r>
        <w:rPr>
          <w:sz w:val="72"/>
          <w:szCs w:val="72"/>
        </w:rPr>
        <w:br w:type="page"/>
      </w:r>
    </w:p>
    <w:p w14:paraId="19FE5251">
      <w:pPr>
        <w:pStyle w:val="12"/>
        <w:jc w:val="center"/>
        <w:rPr>
          <w:rFonts w:hint="eastAsia" w:ascii="方正小标宋_GBK" w:hAnsi="方正小标宋_GBK" w:eastAsia="方正小标宋_GBK" w:cs="方正小标宋_GBK"/>
          <w:sz w:val="72"/>
          <w:szCs w:val="72"/>
        </w:rPr>
      </w:pPr>
    </w:p>
    <w:p w14:paraId="62F1D2A9">
      <w:pPr>
        <w:pStyle w:val="12"/>
        <w:jc w:val="center"/>
        <w:rPr>
          <w:rFonts w:hint="eastAsia" w:ascii="方正小标宋_GBK" w:hAnsi="方正小标宋_GBK" w:eastAsia="方正小标宋_GBK" w:cs="方正小标宋_GBK"/>
          <w:sz w:val="72"/>
          <w:szCs w:val="72"/>
        </w:rPr>
      </w:pPr>
    </w:p>
    <w:p w14:paraId="30E28834">
      <w:pPr>
        <w:pStyle w:val="12"/>
        <w:jc w:val="center"/>
        <w:rPr>
          <w:rFonts w:hint="eastAsia" w:ascii="方正小标宋_GBK" w:hAnsi="方正小标宋_GBK" w:eastAsia="方正小标宋_GBK" w:cs="方正小标宋_GBK"/>
          <w:sz w:val="72"/>
          <w:szCs w:val="72"/>
        </w:rPr>
      </w:pPr>
    </w:p>
    <w:p w14:paraId="196CD496">
      <w:pPr>
        <w:pStyle w:val="12"/>
        <w:jc w:val="center"/>
        <w:rPr>
          <w:rFonts w:hint="eastAsia" w:ascii="方正小标宋_GBK" w:hAnsi="方正小标宋_GBK" w:eastAsia="方正小标宋_GBK" w:cs="方正小标宋_GBK"/>
          <w:sz w:val="72"/>
          <w:szCs w:val="72"/>
        </w:rPr>
      </w:pPr>
    </w:p>
    <w:p w14:paraId="12182361">
      <w:pPr>
        <w:pStyle w:val="12"/>
        <w:jc w:val="center"/>
        <w:rPr>
          <w:rFonts w:hint="eastAsia" w:ascii="方正小标宋_GBK" w:hAnsi="方正小标宋_GBK" w:eastAsia="方正小标宋_GBK" w:cs="方正小标宋_GBK"/>
          <w:sz w:val="72"/>
          <w:szCs w:val="72"/>
        </w:rPr>
      </w:pPr>
    </w:p>
    <w:p w14:paraId="3D47FAB0">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3745CF76">
      <w:pPr>
        <w:pStyle w:val="12"/>
        <w:jc w:val="center"/>
        <w:rPr>
          <w:rFonts w:hint="eastAsia" w:ascii="方正小标宋_GBK" w:hAnsi="方正小标宋_GBK" w:eastAsia="方正小标宋_GBK" w:cs="方正小标宋_GBK"/>
          <w:sz w:val="70"/>
          <w:szCs w:val="70"/>
        </w:rPr>
      </w:pPr>
    </w:p>
    <w:p w14:paraId="7BE1A505">
      <w:pPr>
        <w:pStyle w:val="12"/>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14BF7223">
      <w:pPr>
        <w:rPr>
          <w:sz w:val="72"/>
          <w:szCs w:val="72"/>
        </w:rPr>
      </w:pPr>
      <w:r>
        <w:rPr>
          <w:sz w:val="72"/>
          <w:szCs w:val="72"/>
        </w:rPr>
        <w:br w:type="page"/>
      </w:r>
    </w:p>
    <w:p w14:paraId="4DA73EB8">
      <w:pPr>
        <w:jc w:val="center"/>
        <w:rPr>
          <w:rFonts w:hint="eastAsia"/>
          <w:lang w:val="en-US" w:eastAsia="zh-CN"/>
        </w:rPr>
      </w:pPr>
      <w:r>
        <w:rPr>
          <w:rFonts w:hint="eastAsia"/>
          <w:sz w:val="32"/>
          <w:szCs w:val="32"/>
          <w:lang w:val="en-US" w:eastAsia="zh-CN"/>
        </w:rPr>
        <w:t>道县桥头国有林场2023年部门整体支出绩效自评报告</w:t>
      </w:r>
    </w:p>
    <w:p w14:paraId="01D3A4E0">
      <w:pPr>
        <w:numPr>
          <w:ilvl w:val="0"/>
          <w:numId w:val="4"/>
        </w:numPr>
        <w:rPr>
          <w:rFonts w:hint="eastAsia"/>
          <w:b/>
          <w:bCs/>
          <w:sz w:val="28"/>
          <w:szCs w:val="28"/>
          <w:lang w:val="en-US" w:eastAsia="zh-CN"/>
        </w:rPr>
      </w:pPr>
      <w:r>
        <w:rPr>
          <w:rFonts w:hint="eastAsia"/>
          <w:b/>
          <w:bCs/>
          <w:sz w:val="28"/>
          <w:szCs w:val="28"/>
          <w:lang w:val="en-US" w:eastAsia="zh-CN"/>
        </w:rPr>
        <w:t>基本情况</w:t>
      </w:r>
    </w:p>
    <w:p w14:paraId="47F0CB01">
      <w:pPr>
        <w:numPr>
          <w:ilvl w:val="0"/>
          <w:numId w:val="5"/>
        </w:numPr>
        <w:rPr>
          <w:rFonts w:hint="eastAsia"/>
          <w:lang w:val="en-US" w:eastAsia="zh-CN"/>
        </w:rPr>
      </w:pPr>
      <w:r>
        <w:rPr>
          <w:rFonts w:hint="eastAsia"/>
          <w:sz w:val="28"/>
          <w:szCs w:val="28"/>
          <w:lang w:val="en-US" w:eastAsia="zh-CN"/>
        </w:rPr>
        <w:t>部门（单位</w:t>
      </w:r>
      <w:r>
        <w:rPr>
          <w:rFonts w:hint="eastAsia"/>
          <w:lang w:val="en-US" w:eastAsia="zh-CN"/>
        </w:rPr>
        <w:t>）</w:t>
      </w:r>
    </w:p>
    <w:p w14:paraId="1AD2F35E">
      <w:pPr>
        <w:adjustRightInd w:val="0"/>
        <w:snapToGrid w:val="0"/>
        <w:spacing w:line="600" w:lineRule="exact"/>
        <w:ind w:firstLine="560" w:firstLineChars="200"/>
        <w:rPr>
          <w:rFonts w:hint="eastAsia" w:ascii="仿宋_GB2312"/>
          <w:sz w:val="28"/>
          <w:szCs w:val="28"/>
        </w:rPr>
      </w:pPr>
      <w:r>
        <w:rPr>
          <w:rFonts w:hint="eastAsia" w:eastAsia="仿宋_GB2312"/>
          <w:sz w:val="28"/>
          <w:szCs w:val="28"/>
          <w:lang w:val="en-US" w:eastAsia="zh-CN"/>
        </w:rPr>
        <w:t>1、机构设置在职人员情况：</w:t>
      </w:r>
      <w:r>
        <w:rPr>
          <w:rFonts w:hint="eastAsia" w:ascii="仿宋_GB2312"/>
          <w:sz w:val="28"/>
          <w:szCs w:val="28"/>
        </w:rPr>
        <w:t>我单位为</w:t>
      </w:r>
      <w:r>
        <w:rPr>
          <w:rFonts w:hint="eastAsia" w:ascii="仿宋_GB2312" w:hAnsi="宋体" w:eastAsia="仿宋_GB2312"/>
          <w:sz w:val="28"/>
          <w:szCs w:val="28"/>
          <w:lang w:eastAsia="zh-CN"/>
        </w:rPr>
        <w:t>县政府直属正科级</w:t>
      </w:r>
      <w:r>
        <w:rPr>
          <w:rFonts w:hint="eastAsia" w:ascii="仿宋_GB2312" w:hAnsi="宋体" w:eastAsia="仿宋_GB2312"/>
          <w:sz w:val="28"/>
          <w:szCs w:val="28"/>
          <w:lang w:val="en-US" w:eastAsia="zh-CN"/>
        </w:rPr>
        <w:t>I类事业单位</w:t>
      </w:r>
      <w:r>
        <w:rPr>
          <w:rFonts w:hint="eastAsia" w:ascii="仿宋_GB2312"/>
          <w:sz w:val="28"/>
          <w:szCs w:val="28"/>
        </w:rPr>
        <w:t>，</w:t>
      </w:r>
      <w:r>
        <w:rPr>
          <w:rFonts w:hint="eastAsia" w:ascii="仿宋_GB2312" w:hAnsi="宋体" w:eastAsia="仿宋_GB2312"/>
          <w:sz w:val="28"/>
          <w:szCs w:val="28"/>
          <w:lang w:val="en-US" w:eastAsia="zh-CN"/>
        </w:rPr>
        <w:t>下辖一个集材场及上岭、牛皮滩、场部后、沙田、大路坝五个分场，场部机关</w:t>
      </w:r>
      <w:r>
        <w:rPr>
          <w:rFonts w:hint="eastAsia" w:ascii="仿宋_GB2312"/>
          <w:sz w:val="28"/>
          <w:szCs w:val="28"/>
        </w:rPr>
        <w:t>内设办公室、计财股、防火办、营林股、政工人事股、项目开发股</w:t>
      </w:r>
      <w:r>
        <w:rPr>
          <w:rFonts w:hint="eastAsia" w:ascii="仿宋_GB2312"/>
          <w:sz w:val="28"/>
          <w:szCs w:val="28"/>
          <w:lang w:eastAsia="zh-CN"/>
        </w:rPr>
        <w:t>、森林调查规划设计队</w:t>
      </w:r>
      <w:r>
        <w:rPr>
          <w:rFonts w:hint="eastAsia" w:ascii="仿宋_GB2312"/>
          <w:sz w:val="28"/>
          <w:szCs w:val="28"/>
          <w:lang w:val="en-US" w:eastAsia="zh-CN"/>
        </w:rPr>
        <w:t>7</w:t>
      </w:r>
      <w:r>
        <w:rPr>
          <w:rFonts w:hint="eastAsia" w:ascii="仿宋_GB2312"/>
          <w:sz w:val="28"/>
          <w:szCs w:val="28"/>
        </w:rPr>
        <w:t>个职能部门。现有全额拨款事业编制</w:t>
      </w:r>
      <w:r>
        <w:rPr>
          <w:rFonts w:hint="eastAsia" w:ascii="仿宋_GB2312"/>
          <w:sz w:val="28"/>
          <w:szCs w:val="28"/>
          <w:lang w:eastAsia="zh-CN"/>
        </w:rPr>
        <w:t>人数</w:t>
      </w:r>
      <w:r>
        <w:rPr>
          <w:rFonts w:hint="eastAsia" w:ascii="仿宋_GB2312"/>
          <w:sz w:val="28"/>
          <w:szCs w:val="28"/>
        </w:rPr>
        <w:t>126人，现实有</w:t>
      </w:r>
      <w:r>
        <w:rPr>
          <w:rFonts w:hint="eastAsia" w:ascii="仿宋_GB2312"/>
          <w:sz w:val="28"/>
          <w:szCs w:val="28"/>
          <w:lang w:eastAsia="zh-CN"/>
        </w:rPr>
        <w:t>在职干部职工人</w:t>
      </w:r>
      <w:r>
        <w:rPr>
          <w:rFonts w:hint="eastAsia" w:ascii="仿宋_GB2312"/>
          <w:sz w:val="28"/>
          <w:szCs w:val="28"/>
        </w:rPr>
        <w:t>数</w:t>
      </w:r>
      <w:r>
        <w:rPr>
          <w:rFonts w:hint="eastAsia" w:ascii="仿宋_GB2312"/>
          <w:sz w:val="28"/>
          <w:szCs w:val="28"/>
          <w:lang w:val="en-US" w:eastAsia="zh-CN"/>
        </w:rPr>
        <w:t>133</w:t>
      </w:r>
      <w:r>
        <w:rPr>
          <w:rFonts w:hint="eastAsia" w:ascii="仿宋_GB2312"/>
          <w:sz w:val="28"/>
          <w:szCs w:val="28"/>
        </w:rPr>
        <w:t>人</w:t>
      </w:r>
      <w:r>
        <w:rPr>
          <w:rFonts w:hint="eastAsia" w:ascii="仿宋_GB2312"/>
          <w:sz w:val="28"/>
          <w:szCs w:val="28"/>
          <w:lang w:eastAsia="zh-CN"/>
        </w:rPr>
        <w:t>（其中干部</w:t>
      </w:r>
      <w:r>
        <w:rPr>
          <w:rFonts w:hint="eastAsia" w:ascii="仿宋_GB2312"/>
          <w:sz w:val="28"/>
          <w:szCs w:val="28"/>
          <w:lang w:val="en-US" w:eastAsia="zh-CN"/>
        </w:rPr>
        <w:t>11人、职工122人</w:t>
      </w:r>
      <w:r>
        <w:rPr>
          <w:rFonts w:hint="eastAsia" w:ascii="仿宋_GB2312"/>
          <w:sz w:val="28"/>
          <w:szCs w:val="28"/>
          <w:lang w:eastAsia="zh-CN"/>
        </w:rPr>
        <w:t>）</w:t>
      </w:r>
      <w:r>
        <w:rPr>
          <w:rFonts w:hint="eastAsia" w:ascii="仿宋_GB2312"/>
          <w:sz w:val="28"/>
          <w:szCs w:val="28"/>
        </w:rPr>
        <w:t>，</w:t>
      </w:r>
    </w:p>
    <w:p w14:paraId="08E59EBE">
      <w:pPr>
        <w:numPr>
          <w:ilvl w:val="0"/>
          <w:numId w:val="0"/>
        </w:numPr>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2、部门主要职能：</w:t>
      </w:r>
    </w:p>
    <w:p w14:paraId="59A9D64C">
      <w:pPr>
        <w:numPr>
          <w:ilvl w:val="0"/>
          <w:numId w:val="0"/>
        </w:numPr>
        <w:ind w:firstLine="560" w:firstLineChars="200"/>
        <w:rPr>
          <w:rFonts w:hint="eastAsia" w:ascii="仿宋_GB2312" w:hAnsi="黑体" w:eastAsia="仿宋_GB2312"/>
          <w:bCs/>
          <w:sz w:val="28"/>
          <w:szCs w:val="28"/>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1</w:t>
      </w:r>
      <w:r>
        <w:rPr>
          <w:rFonts w:hint="eastAsia" w:ascii="仿宋_GB2312" w:hAnsi="宋体" w:eastAsia="仿宋_GB2312"/>
          <w:sz w:val="28"/>
          <w:szCs w:val="28"/>
          <w:lang w:eastAsia="zh-CN"/>
        </w:rPr>
        <w:t>）</w:t>
      </w:r>
      <w:r>
        <w:rPr>
          <w:rFonts w:hint="eastAsia" w:ascii="仿宋_GB2312" w:hAnsi="宋体"/>
          <w:sz w:val="28"/>
          <w:szCs w:val="28"/>
        </w:rPr>
        <w:t>负责依法对经营范围内的国有林地进行统一管理。</w:t>
      </w:r>
      <w:r>
        <w:rPr>
          <w:rFonts w:hint="eastAsia" w:ascii="仿宋_GB2312" w:hAnsi="黑体" w:eastAsia="仿宋_GB2312"/>
          <w:bCs/>
          <w:sz w:val="28"/>
          <w:szCs w:val="28"/>
        </w:rPr>
        <w:t>保护森林风景资源和生物多样性，维护生态平衡，管理国有林场，普及生态文化知识，开展森林生态旅游。</w:t>
      </w:r>
    </w:p>
    <w:p w14:paraId="4872125D">
      <w:pPr>
        <w:numPr>
          <w:ilvl w:val="0"/>
          <w:numId w:val="0"/>
        </w:numPr>
        <w:rPr>
          <w:rFonts w:hint="eastAsia" w:ascii="仿宋_GB2312" w:hAnsi="宋体"/>
          <w:sz w:val="28"/>
          <w:szCs w:val="28"/>
        </w:rPr>
      </w:pPr>
      <w:r>
        <w:rPr>
          <w:rFonts w:hint="eastAsia" w:ascii="仿宋_GB2312" w:hAnsi="宋体"/>
          <w:sz w:val="28"/>
          <w:szCs w:val="28"/>
          <w:lang w:val="en-US" w:eastAsia="zh-CN"/>
        </w:rPr>
        <w:t>（2）</w:t>
      </w:r>
      <w:r>
        <w:rPr>
          <w:rFonts w:hint="eastAsia" w:ascii="仿宋_GB2312" w:hAnsi="宋体"/>
          <w:sz w:val="28"/>
          <w:szCs w:val="28"/>
        </w:rPr>
        <w:t>负责管理各项资源设施的保护和经营管理工作，依法保护森林资源、旅游资源和野生动植植物资源，做好植树造林、森林防火、森林病虫害防治和安全管理工作。</w:t>
      </w:r>
    </w:p>
    <w:p w14:paraId="770EB0DF">
      <w:pPr>
        <w:numPr>
          <w:ilvl w:val="0"/>
          <w:numId w:val="0"/>
        </w:numPr>
        <w:rPr>
          <w:rFonts w:hint="eastAsia" w:ascii="仿宋_GB2312" w:hAnsi="黑体" w:eastAsia="仿宋_GB2312"/>
          <w:bCs/>
          <w:sz w:val="28"/>
          <w:szCs w:val="28"/>
          <w:lang w:eastAsia="zh-CN"/>
        </w:rPr>
      </w:pPr>
      <w:r>
        <w:rPr>
          <w:rFonts w:hint="eastAsia" w:asciiTheme="minorEastAsia" w:hAnsiTheme="minorEastAsia" w:eastAsiaTheme="minorEastAsia" w:cstheme="minorEastAsia"/>
          <w:bCs/>
          <w:sz w:val="28"/>
          <w:szCs w:val="28"/>
          <w:lang w:val="en-US" w:eastAsia="zh-CN"/>
        </w:rPr>
        <w:t>（3）</w:t>
      </w:r>
      <w:r>
        <w:rPr>
          <w:rFonts w:hint="eastAsia" w:ascii="仿宋_GB2312" w:hAnsi="黑体" w:eastAsia="仿宋_GB2312"/>
          <w:bCs/>
          <w:sz w:val="28"/>
          <w:szCs w:val="28"/>
        </w:rPr>
        <w:t>野生动植物珍惜物种栖息地环境监测与治理、基础数据收集分析，自然保护科学研究、宣传教育</w:t>
      </w:r>
      <w:r>
        <w:rPr>
          <w:rFonts w:hint="eastAsia" w:ascii="仿宋_GB2312" w:hAnsi="黑体" w:eastAsia="仿宋_GB2312"/>
          <w:bCs/>
          <w:sz w:val="28"/>
          <w:szCs w:val="28"/>
          <w:lang w:eastAsia="zh-CN"/>
        </w:rPr>
        <w:t>。</w:t>
      </w:r>
    </w:p>
    <w:p w14:paraId="425D2ABE">
      <w:pPr>
        <w:numPr>
          <w:ilvl w:val="0"/>
          <w:numId w:val="0"/>
        </w:numPr>
        <w:rPr>
          <w:rFonts w:hint="eastAsia" w:ascii="仿宋_GB2312" w:hAnsi="黑体" w:eastAsia="仿宋_GB2312"/>
          <w:bCs/>
          <w:sz w:val="28"/>
          <w:szCs w:val="28"/>
        </w:rPr>
      </w:pPr>
      <w:r>
        <w:rPr>
          <w:rFonts w:hint="eastAsia" w:asciiTheme="minorEastAsia" w:hAnsiTheme="minorEastAsia" w:eastAsiaTheme="minorEastAsia" w:cstheme="minorEastAsia"/>
          <w:bCs/>
          <w:sz w:val="28"/>
          <w:szCs w:val="28"/>
          <w:lang w:val="en-US" w:eastAsia="zh-CN"/>
        </w:rPr>
        <w:t>（4）</w:t>
      </w:r>
      <w:r>
        <w:rPr>
          <w:rFonts w:hint="eastAsia" w:ascii="仿宋_GB2312" w:hAnsi="黑体" w:eastAsia="仿宋_GB2312"/>
          <w:bCs/>
          <w:sz w:val="28"/>
          <w:szCs w:val="28"/>
        </w:rPr>
        <w:t>林木种苗生产供应与经营，林业信息服务，林业违法行为处罚。</w:t>
      </w:r>
    </w:p>
    <w:p w14:paraId="07771A46">
      <w:pPr>
        <w:numPr>
          <w:ilvl w:val="0"/>
          <w:numId w:val="0"/>
        </w:numPr>
        <w:rPr>
          <w:rFonts w:hint="eastAsia" w:ascii="仿宋_GB2312" w:hAnsi="黑体" w:eastAsia="仿宋_GB2312"/>
          <w:bCs/>
          <w:sz w:val="28"/>
          <w:szCs w:val="28"/>
          <w:lang w:eastAsia="zh-CN"/>
        </w:rPr>
      </w:pPr>
      <w:r>
        <w:rPr>
          <w:rFonts w:hint="eastAsia" w:asciiTheme="minorEastAsia" w:hAnsiTheme="minorEastAsia" w:eastAsiaTheme="minorEastAsia" w:cstheme="minorEastAsia"/>
          <w:bCs/>
          <w:sz w:val="28"/>
          <w:szCs w:val="28"/>
          <w:lang w:val="en-US" w:eastAsia="zh-CN"/>
        </w:rPr>
        <w:t>（5）</w:t>
      </w:r>
      <w:r>
        <w:rPr>
          <w:rFonts w:hint="eastAsia" w:ascii="仿宋_GB2312" w:hAnsi="黑体" w:eastAsia="仿宋_GB2312"/>
          <w:bCs/>
          <w:sz w:val="28"/>
          <w:szCs w:val="28"/>
        </w:rPr>
        <w:t>森林生态旅游及旅游产品开发</w:t>
      </w:r>
      <w:r>
        <w:rPr>
          <w:rFonts w:hint="eastAsia" w:ascii="仿宋_GB2312" w:hAnsi="黑体" w:eastAsia="仿宋_GB2312"/>
          <w:bCs/>
          <w:sz w:val="28"/>
          <w:szCs w:val="28"/>
          <w:lang w:eastAsia="zh-CN"/>
        </w:rPr>
        <w:t>。</w:t>
      </w:r>
    </w:p>
    <w:p w14:paraId="213DEA5E">
      <w:pPr>
        <w:numPr>
          <w:ilvl w:val="0"/>
          <w:numId w:val="0"/>
        </w:numPr>
        <w:rPr>
          <w:rFonts w:hint="eastAsia" w:ascii="仿宋_GB2312" w:hAnsi="黑体" w:eastAsia="仿宋_GB2312"/>
          <w:bCs/>
          <w:sz w:val="28"/>
          <w:szCs w:val="28"/>
          <w:lang w:val="en-US" w:eastAsia="zh-CN"/>
        </w:rPr>
      </w:pPr>
      <w:r>
        <w:rPr>
          <w:rFonts w:hint="eastAsia" w:ascii="仿宋_GB2312" w:hAnsi="黑体" w:eastAsia="仿宋_GB2312"/>
          <w:bCs/>
          <w:sz w:val="28"/>
          <w:szCs w:val="28"/>
          <w:lang w:eastAsia="zh-CN"/>
        </w:rPr>
        <w:t>（</w:t>
      </w:r>
      <w:r>
        <w:rPr>
          <w:rFonts w:hint="eastAsia" w:ascii="仿宋_GB2312" w:hAnsi="黑体" w:eastAsia="仿宋_GB2312"/>
          <w:bCs/>
          <w:sz w:val="28"/>
          <w:szCs w:val="28"/>
          <w:lang w:val="en-US" w:eastAsia="zh-CN"/>
        </w:rPr>
        <w:t>二</w:t>
      </w:r>
      <w:r>
        <w:rPr>
          <w:rFonts w:hint="eastAsia" w:ascii="仿宋_GB2312" w:hAnsi="黑体" w:eastAsia="仿宋_GB2312"/>
          <w:bCs/>
          <w:sz w:val="28"/>
          <w:szCs w:val="28"/>
          <w:lang w:eastAsia="zh-CN"/>
        </w:rPr>
        <w:t>）</w:t>
      </w:r>
      <w:r>
        <w:rPr>
          <w:rFonts w:hint="eastAsia" w:ascii="仿宋_GB2312" w:hAnsi="黑体" w:eastAsia="仿宋_GB2312"/>
          <w:bCs/>
          <w:sz w:val="28"/>
          <w:szCs w:val="28"/>
          <w:lang w:val="en-US" w:eastAsia="zh-CN"/>
        </w:rPr>
        <w:t>部门（单位）2023年度整体支出绩效目标</w:t>
      </w:r>
    </w:p>
    <w:p w14:paraId="7697EB20">
      <w:pPr>
        <w:numPr>
          <w:ilvl w:val="0"/>
          <w:numId w:val="0"/>
        </w:numPr>
        <w:rPr>
          <w:rFonts w:hint="default" w:ascii="仿宋_GB2312" w:hAnsi="黑体" w:eastAsia="仿宋_GB2312"/>
          <w:bCs/>
          <w:sz w:val="28"/>
          <w:szCs w:val="28"/>
          <w:lang w:val="en-US" w:eastAsia="zh-CN"/>
        </w:rPr>
      </w:pPr>
      <w:r>
        <w:rPr>
          <w:rFonts w:hint="default" w:ascii="仿宋_GB2312" w:hAnsi="黑体" w:eastAsia="仿宋_GB2312"/>
          <w:bCs/>
          <w:sz w:val="28"/>
          <w:szCs w:val="28"/>
          <w:lang w:val="en-US" w:eastAsia="zh-CN"/>
        </w:rPr>
        <w:t>1、按照绿水青山就是金山银山的发展理念管理好7.18万亩森林资源。加强森林巡护，保护森林资源，改善生态环境，维护生态平衡。2、保护管理好林区内野生动植物资源，加强森林防火宣传及防火演练，预防森林火警火灾。创建秀美林场，提升林场整体形象。加强森林生态旅游宣传及开发。3、加强财政资金的监督和管理，按计划组织、管理各项收入和支出，保证场机关的正常运转。量入为出，严格控制“三公经费”。</w:t>
      </w:r>
    </w:p>
    <w:p w14:paraId="0E4004C5">
      <w:pPr>
        <w:numPr>
          <w:ilvl w:val="0"/>
          <w:numId w:val="0"/>
        </w:numPr>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二、一般公共预算支出情况</w:t>
      </w:r>
    </w:p>
    <w:p w14:paraId="066B48A3">
      <w:pPr>
        <w:numPr>
          <w:ilvl w:val="0"/>
          <w:numId w:val="0"/>
        </w:numPr>
        <w:rPr>
          <w:rFonts w:hint="eastAsia"/>
          <w:sz w:val="28"/>
          <w:szCs w:val="28"/>
          <w:lang w:val="en-US" w:eastAsia="zh-CN"/>
        </w:rPr>
      </w:pPr>
      <w:r>
        <w:rPr>
          <w:rFonts w:hint="eastAsia"/>
          <w:sz w:val="28"/>
          <w:szCs w:val="28"/>
          <w:lang w:val="en-US" w:eastAsia="zh-CN"/>
        </w:rPr>
        <w:t>（一）基本支出情况</w:t>
      </w:r>
    </w:p>
    <w:p w14:paraId="4419EF9D">
      <w:pPr>
        <w:adjustRightInd w:val="0"/>
        <w:snapToGrid w:val="0"/>
        <w:spacing w:line="600" w:lineRule="exact"/>
        <w:ind w:firstLine="560" w:firstLineChars="200"/>
        <w:rPr>
          <w:rFonts w:hint="eastAsia" w:eastAsia="仿宋_GB2312"/>
          <w:sz w:val="28"/>
          <w:szCs w:val="28"/>
          <w:lang w:val="en-US" w:eastAsia="zh-CN"/>
        </w:rPr>
      </w:pPr>
      <w:r>
        <w:rPr>
          <w:rFonts w:hint="eastAsia" w:eastAsia="仿宋_GB2312"/>
          <w:sz w:val="28"/>
          <w:szCs w:val="28"/>
          <w:lang w:eastAsia="zh-CN"/>
        </w:rPr>
        <w:t>桥头林场</w:t>
      </w:r>
      <w:r>
        <w:rPr>
          <w:rFonts w:hint="eastAsia" w:eastAsia="仿宋_GB2312"/>
          <w:sz w:val="28"/>
          <w:szCs w:val="28"/>
          <w:lang w:val="en-US" w:eastAsia="zh-CN"/>
        </w:rPr>
        <w:t>2023年</w:t>
      </w:r>
      <w:r>
        <w:rPr>
          <w:rFonts w:hint="eastAsia" w:eastAsia="仿宋_GB2312"/>
          <w:sz w:val="28"/>
          <w:szCs w:val="28"/>
        </w:rPr>
        <w:t>基本支出</w:t>
      </w:r>
      <w:r>
        <w:rPr>
          <w:rFonts w:hint="eastAsia" w:eastAsia="仿宋_GB2312"/>
          <w:sz w:val="28"/>
          <w:szCs w:val="28"/>
          <w:lang w:val="en-US" w:eastAsia="zh-CN"/>
        </w:rPr>
        <w:t>782.84万元，具体使用情况如下：</w:t>
      </w:r>
    </w:p>
    <w:p w14:paraId="3EC9D575">
      <w:pPr>
        <w:numPr>
          <w:ilvl w:val="0"/>
          <w:numId w:val="6"/>
        </w:numPr>
        <w:adjustRightInd w:val="0"/>
        <w:snapToGrid w:val="0"/>
        <w:spacing w:line="600" w:lineRule="exact"/>
        <w:ind w:left="-10" w:leftChars="0" w:firstLine="640" w:firstLineChars="0"/>
        <w:rPr>
          <w:rFonts w:hint="eastAsia" w:eastAsia="仿宋_GB2312"/>
          <w:sz w:val="28"/>
          <w:szCs w:val="28"/>
          <w:lang w:val="en-US" w:eastAsia="zh-CN"/>
        </w:rPr>
      </w:pPr>
      <w:r>
        <w:rPr>
          <w:rFonts w:hint="eastAsia" w:eastAsia="仿宋_GB2312"/>
          <w:sz w:val="28"/>
          <w:szCs w:val="28"/>
          <w:lang w:val="en-US" w:eastAsia="zh-CN"/>
        </w:rPr>
        <w:t>人员经费支出750.2万元，其中发放基本工资358.16万元、津贴补贴96.58万元，奖金110.8万元，绩效工资64.51万元、缴纳在职人员养老保险单位77.74万元，缴纳在职人员医疗保险42.22万元。</w:t>
      </w:r>
    </w:p>
    <w:p w14:paraId="483B0D7A">
      <w:pPr>
        <w:numPr>
          <w:ilvl w:val="0"/>
          <w:numId w:val="6"/>
        </w:numPr>
        <w:ind w:left="-10" w:leftChars="0" w:firstLine="640" w:firstLineChars="0"/>
        <w:rPr>
          <w:rFonts w:hint="eastAsia" w:ascii="仿宋_GB2312" w:hAnsi="黑体" w:eastAsia="仿宋_GB2312"/>
          <w:sz w:val="28"/>
          <w:szCs w:val="28"/>
        </w:rPr>
      </w:pPr>
      <w:r>
        <w:rPr>
          <w:rFonts w:hint="eastAsia" w:eastAsia="仿宋_GB2312"/>
          <w:sz w:val="28"/>
          <w:szCs w:val="28"/>
          <w:lang w:val="en-US" w:eastAsia="zh-CN"/>
        </w:rPr>
        <w:t>公用经费</w:t>
      </w:r>
      <w:r>
        <w:rPr>
          <w:rFonts w:hint="eastAsia" w:eastAsia="仿宋_GB2312"/>
          <w:sz w:val="28"/>
          <w:szCs w:val="28"/>
          <w:lang w:eastAsia="zh-CN"/>
        </w:rPr>
        <w:t>支出</w:t>
      </w:r>
      <w:r>
        <w:rPr>
          <w:rFonts w:hint="eastAsia" w:eastAsia="仿宋_GB2312"/>
          <w:sz w:val="28"/>
          <w:szCs w:val="28"/>
          <w:lang w:val="en-US" w:eastAsia="zh-CN"/>
        </w:rPr>
        <w:t>32.64万元，</w:t>
      </w:r>
      <w:r>
        <w:rPr>
          <w:rFonts w:hint="eastAsia" w:ascii="仿宋_GB2312" w:hAnsi="黑体" w:eastAsia="仿宋_GB2312"/>
          <w:sz w:val="28"/>
          <w:szCs w:val="28"/>
          <w:lang w:eastAsia="zh-CN"/>
        </w:rPr>
        <w:t>其中：办公费</w:t>
      </w:r>
      <w:r>
        <w:rPr>
          <w:rFonts w:hint="eastAsia" w:ascii="仿宋_GB2312" w:hAnsi="黑体" w:eastAsia="仿宋_GB2312"/>
          <w:sz w:val="28"/>
          <w:szCs w:val="28"/>
          <w:lang w:val="en-US" w:eastAsia="zh-CN"/>
        </w:rPr>
        <w:t>3.09万元，印刷费1.5万元，水费0.50万元，电费3.05万元，邮电费0.4万元，差旅费1.2万元，维修（护）费2.00万元，会议费0.85万元，培训费0.60万元，公务接待费5.00万元，公务用车运行维护费6.45万元，工会经费8.00万元</w:t>
      </w:r>
      <w:r>
        <w:rPr>
          <w:rFonts w:hint="eastAsia" w:ascii="仿宋_GB2312" w:hAnsi="黑体" w:eastAsia="仿宋_GB2312"/>
          <w:sz w:val="28"/>
          <w:szCs w:val="28"/>
        </w:rPr>
        <w:t>。</w:t>
      </w:r>
    </w:p>
    <w:p w14:paraId="4D58BEF9">
      <w:pPr>
        <w:numPr>
          <w:ilvl w:val="0"/>
          <w:numId w:val="6"/>
        </w:numPr>
        <w:adjustRightInd w:val="0"/>
        <w:snapToGrid w:val="0"/>
        <w:spacing w:line="600" w:lineRule="exact"/>
        <w:ind w:left="-10" w:leftChars="0" w:firstLine="640" w:firstLineChars="0"/>
        <w:rPr>
          <w:rFonts w:hint="eastAsia" w:eastAsia="仿宋_GB2312"/>
          <w:sz w:val="28"/>
          <w:szCs w:val="28"/>
        </w:rPr>
      </w:pPr>
      <w:r>
        <w:rPr>
          <w:rFonts w:hint="eastAsia" w:eastAsia="仿宋_GB2312"/>
          <w:sz w:val="28"/>
          <w:szCs w:val="28"/>
          <w:lang w:eastAsia="zh-CN"/>
        </w:rPr>
        <w:t>桥头林场</w:t>
      </w:r>
      <w:r>
        <w:rPr>
          <w:rFonts w:hint="eastAsia" w:eastAsia="仿宋_GB2312"/>
          <w:sz w:val="28"/>
          <w:szCs w:val="28"/>
          <w:lang w:val="en-US" w:eastAsia="zh-CN"/>
        </w:rPr>
        <w:t>2023年的“三公”经费实际支出11.45万元，</w:t>
      </w:r>
      <w:r>
        <w:rPr>
          <w:rFonts w:hint="eastAsia" w:ascii="仿宋_GB2312" w:hAnsi="黑体" w:eastAsia="仿宋_GB2312"/>
          <w:color w:val="auto"/>
          <w:sz w:val="28"/>
          <w:szCs w:val="28"/>
          <w:lang w:eastAsia="zh-CN"/>
        </w:rPr>
        <w:t>公务接待费</w:t>
      </w:r>
      <w:r>
        <w:rPr>
          <w:rFonts w:hint="eastAsia" w:ascii="仿宋_GB2312" w:hAnsi="黑体" w:eastAsia="仿宋_GB2312"/>
          <w:color w:val="auto"/>
          <w:sz w:val="28"/>
          <w:szCs w:val="28"/>
          <w:lang w:val="en-US" w:eastAsia="zh-CN"/>
        </w:rPr>
        <w:t>5.00万元，公务用车购置及运行维护费6.45万元</w:t>
      </w:r>
      <w:r>
        <w:rPr>
          <w:rFonts w:hint="eastAsia" w:eastAsia="仿宋_GB2312"/>
          <w:sz w:val="28"/>
          <w:szCs w:val="28"/>
        </w:rPr>
        <w:t>。</w:t>
      </w:r>
    </w:p>
    <w:p w14:paraId="13AAC8F8">
      <w:pPr>
        <w:numPr>
          <w:ilvl w:val="0"/>
          <w:numId w:val="5"/>
        </w:numPr>
        <w:adjustRightInd w:val="0"/>
        <w:snapToGrid w:val="0"/>
        <w:spacing w:line="600" w:lineRule="exact"/>
        <w:ind w:left="0" w:leftChars="0" w:firstLine="0" w:firstLineChars="0"/>
        <w:rPr>
          <w:rFonts w:hint="eastAsia" w:eastAsia="仿宋_GB2312"/>
          <w:sz w:val="28"/>
          <w:szCs w:val="28"/>
          <w:lang w:val="en-US" w:eastAsia="zh-CN"/>
        </w:rPr>
      </w:pPr>
      <w:r>
        <w:rPr>
          <w:rFonts w:hint="eastAsia" w:eastAsia="仿宋_GB2312"/>
          <w:sz w:val="28"/>
          <w:szCs w:val="28"/>
          <w:lang w:val="en-US" w:eastAsia="zh-CN"/>
        </w:rPr>
        <w:t>项目支出情况</w:t>
      </w:r>
    </w:p>
    <w:p w14:paraId="5C144135">
      <w:pPr>
        <w:numPr>
          <w:ilvl w:val="0"/>
          <w:numId w:val="0"/>
        </w:numPr>
        <w:adjustRightInd w:val="0"/>
        <w:snapToGrid w:val="0"/>
        <w:spacing w:line="600" w:lineRule="exact"/>
        <w:ind w:leftChars="0"/>
        <w:rPr>
          <w:rFonts w:hint="eastAsia" w:eastAsia="仿宋_GB2312"/>
          <w:sz w:val="28"/>
          <w:szCs w:val="28"/>
          <w:lang w:val="en-US" w:eastAsia="zh-CN"/>
        </w:rPr>
      </w:pPr>
      <w:r>
        <w:rPr>
          <w:rFonts w:hint="eastAsia" w:eastAsia="仿宋_GB2312"/>
          <w:sz w:val="28"/>
          <w:szCs w:val="28"/>
          <w:lang w:val="en-US" w:eastAsia="zh-CN"/>
        </w:rPr>
        <w:t xml:space="preserve">   1、2023年度省级专项资金分配安排和使用管理情况</w:t>
      </w:r>
    </w:p>
    <w:p w14:paraId="483E57C3">
      <w:pPr>
        <w:numPr>
          <w:ilvl w:val="0"/>
          <w:numId w:val="0"/>
        </w:numPr>
        <w:adjustRightInd w:val="0"/>
        <w:snapToGrid w:val="0"/>
        <w:spacing w:line="600" w:lineRule="exact"/>
        <w:ind w:leftChars="0"/>
        <w:rPr>
          <w:rFonts w:hint="eastAsia" w:eastAsia="仿宋_GB2312"/>
          <w:sz w:val="28"/>
          <w:szCs w:val="28"/>
          <w:lang w:val="en-US" w:eastAsia="zh-CN"/>
        </w:rPr>
      </w:pPr>
      <w:r>
        <w:rPr>
          <w:rFonts w:hint="eastAsia" w:eastAsia="仿宋_GB2312"/>
          <w:sz w:val="28"/>
          <w:szCs w:val="28"/>
          <w:lang w:val="en-US" w:eastAsia="zh-CN"/>
        </w:rPr>
        <w:t>2023年省级财政分配安排战略储备林基地建设资金180万元，天然林停伐补助资金26万元。战略储备林基地建设项目因当年未完成招投标和财政评审无法实施，该项目资金暂未使用。天然林停伐补助资金26万元用于缴纳富余人员社保费，已使用完毕。</w:t>
      </w:r>
    </w:p>
    <w:p w14:paraId="32FB7B3E">
      <w:pPr>
        <w:numPr>
          <w:ilvl w:val="0"/>
          <w:numId w:val="0"/>
        </w:numPr>
        <w:ind w:firstLine="280" w:firstLineChars="100"/>
        <w:rPr>
          <w:rFonts w:hint="eastAsia" w:ascii="仿宋_GB2312" w:hAnsi="黑体" w:eastAsia="仿宋_GB2312"/>
          <w:sz w:val="28"/>
          <w:szCs w:val="28"/>
          <w:lang w:val="en-US" w:eastAsia="zh-CN"/>
        </w:rPr>
      </w:pPr>
      <w:r>
        <w:rPr>
          <w:rFonts w:hint="eastAsia" w:eastAsia="仿宋_GB2312"/>
          <w:sz w:val="28"/>
          <w:szCs w:val="28"/>
          <w:lang w:val="en-US" w:eastAsia="zh-CN"/>
        </w:rPr>
        <w:t xml:space="preserve"> 2、2023年县级财政安排的专项资金157.11万元，支出157.11万元，其中</w:t>
      </w:r>
      <w:r>
        <w:rPr>
          <w:rFonts w:hint="eastAsia" w:ascii="仿宋_GB2312" w:hAnsi="黑体" w:eastAsia="仿宋_GB2312"/>
          <w:sz w:val="28"/>
          <w:szCs w:val="28"/>
          <w:lang w:val="en-US" w:eastAsia="zh-CN"/>
        </w:rPr>
        <w:t>人大主席团经费支出3万元,富余人员社保缴费支出83.68元，纪检办案支出4万元，发放富余人员生活费51.84万元发放一次性抚恤金和遗属抚养生活费14.59万元。</w:t>
      </w:r>
    </w:p>
    <w:p w14:paraId="161F82D6">
      <w:pPr>
        <w:numPr>
          <w:ilvl w:val="0"/>
          <w:numId w:val="0"/>
        </w:numPr>
        <w:ind w:leftChars="0"/>
        <w:rPr>
          <w:rFonts w:hint="eastAsia" w:ascii="仿宋_GB2312" w:hAnsi="黑体" w:eastAsia="仿宋_GB2312"/>
          <w:sz w:val="28"/>
          <w:szCs w:val="28"/>
          <w:lang w:val="en-US" w:eastAsia="zh-CN"/>
        </w:rPr>
      </w:pPr>
      <w:r>
        <w:rPr>
          <w:rFonts w:hint="eastAsia" w:asciiTheme="minorEastAsia" w:hAnsiTheme="minorEastAsia" w:eastAsiaTheme="minorEastAsia" w:cstheme="minorEastAsia"/>
          <w:b/>
          <w:bCs/>
          <w:sz w:val="28"/>
          <w:szCs w:val="28"/>
          <w:lang w:val="en-US" w:eastAsia="zh-CN"/>
        </w:rPr>
        <w:t>三、政府性基金预算收支情况</w:t>
      </w:r>
    </w:p>
    <w:p w14:paraId="1C1DB9A5">
      <w:pPr>
        <w:numPr>
          <w:ilvl w:val="0"/>
          <w:numId w:val="0"/>
        </w:numPr>
        <w:ind w:leftChars="0"/>
        <w:rPr>
          <w:rFonts w:hint="eastAsia" w:ascii="仿宋_GB2312" w:hAnsi="黑体" w:eastAsia="仿宋_GB2312"/>
          <w:sz w:val="28"/>
          <w:szCs w:val="28"/>
          <w:lang w:val="en-US" w:eastAsia="zh-CN"/>
        </w:rPr>
      </w:pPr>
      <w:r>
        <w:rPr>
          <w:rFonts w:hint="eastAsia" w:ascii="仿宋_GB2312" w:hAnsi="黑体" w:eastAsia="仿宋_GB2312"/>
          <w:sz w:val="28"/>
          <w:szCs w:val="28"/>
          <w:lang w:val="en-US" w:eastAsia="zh-CN"/>
        </w:rPr>
        <w:t xml:space="preserve"> 道县桥头国有林场 2023年无政府性基金预算收支。</w:t>
      </w:r>
    </w:p>
    <w:p w14:paraId="3ABDB7A5">
      <w:pPr>
        <w:numPr>
          <w:ilvl w:val="0"/>
          <w:numId w:val="0"/>
        </w:numPr>
        <w:ind w:leftChars="0"/>
        <w:rPr>
          <w:rFonts w:hint="default" w:ascii="仿宋_GB2312" w:hAnsi="黑体" w:eastAsia="仿宋_GB2312"/>
          <w:sz w:val="28"/>
          <w:szCs w:val="28"/>
          <w:lang w:val="en-US" w:eastAsia="zh-CN"/>
        </w:rPr>
      </w:pPr>
      <w:r>
        <w:rPr>
          <w:rFonts w:hint="eastAsia" w:asciiTheme="minorEastAsia" w:hAnsiTheme="minorEastAsia" w:eastAsiaTheme="minorEastAsia" w:cstheme="minorEastAsia"/>
          <w:b/>
          <w:bCs/>
          <w:sz w:val="28"/>
          <w:szCs w:val="28"/>
          <w:lang w:val="en-US" w:eastAsia="zh-CN"/>
        </w:rPr>
        <w:t>四、国有资本经营预算收支情况</w:t>
      </w:r>
    </w:p>
    <w:p w14:paraId="23E1692A">
      <w:pPr>
        <w:numPr>
          <w:ilvl w:val="0"/>
          <w:numId w:val="0"/>
        </w:numPr>
        <w:adjustRightInd w:val="0"/>
        <w:snapToGrid w:val="0"/>
        <w:spacing w:line="600" w:lineRule="exact"/>
        <w:ind w:leftChars="0"/>
        <w:rPr>
          <w:rFonts w:hint="eastAsia" w:eastAsia="仿宋_GB2312"/>
          <w:sz w:val="28"/>
          <w:szCs w:val="28"/>
          <w:lang w:val="en-US" w:eastAsia="zh-CN"/>
        </w:rPr>
      </w:pPr>
      <w:r>
        <w:rPr>
          <w:rFonts w:hint="eastAsia" w:eastAsia="仿宋_GB2312"/>
          <w:sz w:val="28"/>
          <w:szCs w:val="28"/>
          <w:lang w:val="en-US" w:eastAsia="zh-CN"/>
        </w:rPr>
        <w:t xml:space="preserve"> 道县桥头国有林场2023年无国有资本经营预算收支。</w:t>
      </w:r>
    </w:p>
    <w:p w14:paraId="0C7BC9B5">
      <w:pPr>
        <w:numPr>
          <w:ilvl w:val="0"/>
          <w:numId w:val="0"/>
        </w:numPr>
        <w:adjustRightInd w:val="0"/>
        <w:snapToGrid w:val="0"/>
        <w:spacing w:line="600" w:lineRule="exact"/>
        <w:ind w:leftChars="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五、社会保险基金预算收支情况</w:t>
      </w:r>
    </w:p>
    <w:p w14:paraId="3E98152C">
      <w:pPr>
        <w:numPr>
          <w:ilvl w:val="0"/>
          <w:numId w:val="0"/>
        </w:numPr>
        <w:rPr>
          <w:rFonts w:hint="eastAsia"/>
          <w:sz w:val="28"/>
          <w:szCs w:val="28"/>
          <w:lang w:val="en-US" w:eastAsia="zh-CN"/>
        </w:rPr>
      </w:pPr>
      <w:r>
        <w:rPr>
          <w:rFonts w:hint="eastAsia"/>
          <w:sz w:val="28"/>
          <w:szCs w:val="28"/>
          <w:lang w:val="en-US" w:eastAsia="zh-CN"/>
        </w:rPr>
        <w:t xml:space="preserve">  道县桥头国有林场2023年无社会保险基金预算收支。</w:t>
      </w:r>
    </w:p>
    <w:p w14:paraId="56BB2FA6">
      <w:pPr>
        <w:numPr>
          <w:ilvl w:val="0"/>
          <w:numId w:val="7"/>
        </w:numP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部门整体支出绩效情况</w:t>
      </w:r>
    </w:p>
    <w:p w14:paraId="6D105F60">
      <w:pPr>
        <w:numPr>
          <w:ilvl w:val="0"/>
          <w:numId w:val="0"/>
        </w:numPr>
        <w:rPr>
          <w:rFonts w:hint="default"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 xml:space="preserve">  </w:t>
      </w:r>
      <w:r>
        <w:rPr>
          <w:rFonts w:hint="eastAsia" w:asciiTheme="minorEastAsia" w:hAnsiTheme="minorEastAsia" w:cstheme="minorEastAsia"/>
          <w:b w:val="0"/>
          <w:bCs w:val="0"/>
          <w:sz w:val="28"/>
          <w:szCs w:val="28"/>
          <w:lang w:val="en-US" w:eastAsia="zh-CN"/>
        </w:rPr>
        <w:t>（一）绩效目标完成情况</w:t>
      </w:r>
    </w:p>
    <w:p w14:paraId="4A1315E9">
      <w:pPr>
        <w:numPr>
          <w:ilvl w:val="0"/>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道县桥头国有林场2023年度总体目标是目标1：按照绿水青山就是金山银山的发展理念管理好7.18万亩森林资源。</w:t>
      </w:r>
    </w:p>
    <w:p w14:paraId="5961209D">
      <w:pPr>
        <w:numPr>
          <w:ilvl w:val="0"/>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目标2：保护管理好林区内野生动植物资源。创建秀美林场，提升林场整体形象</w:t>
      </w:r>
    </w:p>
    <w:p w14:paraId="3009BA44">
      <w:pPr>
        <w:numPr>
          <w:ilvl w:val="0"/>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目标3：加强财政资金的监督和管理，按计划组织、管理各项收入和支出，保证场机关的正常运转。量入为出，严格控制“三公经费”</w:t>
      </w:r>
    </w:p>
    <w:p w14:paraId="45171337">
      <w:pPr>
        <w:numPr>
          <w:ilvl w:val="0"/>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全年基本完成设定的目标任务。</w:t>
      </w:r>
    </w:p>
    <w:p w14:paraId="7DD6E0A1">
      <w:pPr>
        <w:numPr>
          <w:ilvl w:val="0"/>
          <w:numId w:val="0"/>
        </w:numPr>
        <w:ind w:leftChars="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（二）实现产出和取得效益情况</w:t>
      </w:r>
    </w:p>
    <w:p w14:paraId="10B0C1AC">
      <w:pPr>
        <w:numPr>
          <w:ilvl w:val="0"/>
          <w:numId w:val="0"/>
        </w:numPr>
        <w:ind w:leftChars="0" w:firstLine="560" w:firstLineChars="200"/>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1、产出情况</w:t>
      </w:r>
    </w:p>
    <w:p w14:paraId="1D31D42B">
      <w:pPr>
        <w:numPr>
          <w:ilvl w:val="0"/>
          <w:numId w:val="0"/>
        </w:numPr>
        <w:ind w:left="280" w:leftChars="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数量指标完成情况：工资福利发放、社保缴费人数指标值≥76人，实际完成69人；富余人员生活费发放和社保缴费人数指标值≤72人，完成72人；公用经费保障人数指标值76人，完成76人；有效的管护国有山林及森林资源指标值7.18万亩，完成7.18万亩；</w:t>
      </w:r>
    </w:p>
    <w:p w14:paraId="25FB2E5A">
      <w:pPr>
        <w:numPr>
          <w:ilvl w:val="0"/>
          <w:numId w:val="0"/>
        </w:numPr>
        <w:ind w:left="280" w:leftChars="0"/>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（2）质量指标完成情况：工资福利发放、社保缴费完成率指标值100%，实际完成100%；富余职工生活费发放完成率指标值100%，实际完成100%；公用经费保障完成率指标值100%，实际完成100%。</w:t>
      </w:r>
    </w:p>
    <w:p w14:paraId="64289109">
      <w:pPr>
        <w:numPr>
          <w:ilvl w:val="0"/>
          <w:numId w:val="0"/>
        </w:numPr>
        <w:ind w:left="280" w:leftChars="0"/>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（3）时效指标完成情况：工资福利发放、社保缴费及时率指标值100%，实际完成100%；公用经费支付及时率指标值100%，实际完成100%。</w:t>
      </w:r>
    </w:p>
    <w:p w14:paraId="16249BF9">
      <w:pPr>
        <w:numPr>
          <w:ilvl w:val="0"/>
          <w:numId w:val="0"/>
        </w:numPr>
        <w:ind w:left="280" w:leftChars="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成本指标完成情况：工资福利发放金额指标值≥721.5万元，实际完成630.34万元；富余人员生活费发放金额数≤51.84万元，实际完成51，84万元；在职人员社保缴费金额≥119.16万元，实际完成119.16万元；单位运转经费指标指≥32.68万元，实际完成32.68万元；富余职工社保缴费金额≥93.26万元，实际完成83.68万元；森林防火经费指标值≥13.5，实际完成0万元。</w:t>
      </w:r>
    </w:p>
    <w:p w14:paraId="052CD100">
      <w:pPr>
        <w:numPr>
          <w:ilvl w:val="0"/>
          <w:numId w:val="0"/>
        </w:numPr>
        <w:ind w:left="280" w:leftChars="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2、取得效益情况</w:t>
      </w:r>
    </w:p>
    <w:p w14:paraId="15E7806A">
      <w:pPr>
        <w:numPr>
          <w:ilvl w:val="0"/>
          <w:numId w:val="0"/>
        </w:numPr>
        <w:ind w:left="280" w:leftChars="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（1）经济效益指标完成情况：提供管护岗位安排就业人数76人，促进干部职工增收指标值≥10%，实际完成6%。</w:t>
      </w:r>
    </w:p>
    <w:p w14:paraId="711BD7E4">
      <w:pPr>
        <w:numPr>
          <w:ilvl w:val="0"/>
          <w:numId w:val="0"/>
        </w:numPr>
        <w:ind w:left="280" w:leftChars="0" w:firstLine="280" w:firstLineChars="1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社会效益指标完成情况：国有林场整体形象指标值显著提升，2023年道县桥头国有林场的整体形象已经得到显著提升；维护社会稳定指标值社会矛盾减少，上访率下降，2023年道县桥头国有林场社会矛盾明显减少，无上访现象。</w:t>
      </w:r>
    </w:p>
    <w:p w14:paraId="4834EED3">
      <w:pPr>
        <w:numPr>
          <w:ilvl w:val="0"/>
          <w:numId w:val="0"/>
        </w:numPr>
        <w:ind w:left="280" w:leftChars="0" w:firstLine="280" w:firstLineChars="1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（3）生态效益指标完成情况：改善森林生态环境，丰富森林资源，增加活立木储备效益，保持水源涵养效益，森林有涵养水源，保持水土，调节气候，防洪减灾等功能指标值100%，实际完成90%。</w:t>
      </w:r>
    </w:p>
    <w:p w14:paraId="0D5D4060">
      <w:pPr>
        <w:numPr>
          <w:ilvl w:val="0"/>
          <w:numId w:val="0"/>
        </w:numPr>
        <w:ind w:left="280" w:leftChars="0" w:firstLine="280" w:firstLineChars="1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（三）部门资产管理和业务开展情况</w:t>
      </w:r>
    </w:p>
    <w:p w14:paraId="307B9833">
      <w:pPr>
        <w:numPr>
          <w:ilvl w:val="0"/>
          <w:numId w:val="0"/>
        </w:numPr>
        <w:ind w:left="280" w:leftChars="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1、部门资产管理情况</w:t>
      </w:r>
    </w:p>
    <w:p w14:paraId="797296BB">
      <w:pPr>
        <w:ind w:left="140" w:leftChars="67" w:firstLine="420" w:firstLineChars="150"/>
        <w:rPr>
          <w:rFonts w:ascii="仿宋" w:hAnsi="仿宋" w:eastAsia="仿宋" w:cs="宋体"/>
          <w:color w:val="010101"/>
          <w:kern w:val="0"/>
          <w:sz w:val="28"/>
          <w:szCs w:val="28"/>
        </w:rPr>
      </w:pPr>
      <w:r>
        <w:rPr>
          <w:rFonts w:hint="eastAsia" w:ascii="仿宋" w:hAnsi="仿宋" w:eastAsia="仿宋" w:cs="宋体"/>
          <w:color w:val="010101"/>
          <w:kern w:val="0"/>
          <w:sz w:val="28"/>
          <w:szCs w:val="28"/>
          <w:lang w:val="en-US" w:eastAsia="zh-CN"/>
        </w:rPr>
        <w:t>（1）</w:t>
      </w:r>
      <w:r>
        <w:rPr>
          <w:rFonts w:hint="eastAsia" w:ascii="仿宋" w:hAnsi="仿宋" w:eastAsia="仿宋" w:cs="宋体"/>
          <w:color w:val="010101"/>
          <w:kern w:val="0"/>
          <w:sz w:val="28"/>
          <w:szCs w:val="28"/>
        </w:rPr>
        <w:t>建章建制，制度建立完善。</w:t>
      </w:r>
    </w:p>
    <w:p w14:paraId="5F104712">
      <w:pPr>
        <w:ind w:left="140" w:leftChars="67" w:firstLine="420" w:firstLineChars="150"/>
        <w:rPr>
          <w:rFonts w:ascii="仿宋" w:hAnsi="仿宋" w:eastAsia="仿宋" w:cs="宋体"/>
          <w:color w:val="010101"/>
          <w:kern w:val="0"/>
          <w:sz w:val="28"/>
          <w:szCs w:val="28"/>
        </w:rPr>
      </w:pPr>
      <w:r>
        <w:rPr>
          <w:rFonts w:hint="eastAsia" w:ascii="仿宋" w:hAnsi="仿宋" w:eastAsia="仿宋" w:cs="宋体"/>
          <w:color w:val="010101"/>
          <w:kern w:val="0"/>
          <w:sz w:val="28"/>
          <w:szCs w:val="28"/>
        </w:rPr>
        <w:t>根据《会计法》、《预算法》、《</w:t>
      </w:r>
      <w:r>
        <w:rPr>
          <w:rFonts w:hint="eastAsia" w:ascii="仿宋" w:hAnsi="仿宋" w:eastAsia="仿宋" w:cs="宋体"/>
          <w:color w:val="010101"/>
          <w:kern w:val="0"/>
          <w:sz w:val="28"/>
          <w:szCs w:val="28"/>
          <w:lang w:val="en-US" w:eastAsia="zh-CN"/>
        </w:rPr>
        <w:t>政府</w:t>
      </w:r>
      <w:r>
        <w:rPr>
          <w:rFonts w:hint="eastAsia" w:ascii="仿宋" w:hAnsi="仿宋" w:eastAsia="仿宋" w:cs="宋体"/>
          <w:color w:val="010101"/>
          <w:kern w:val="0"/>
          <w:sz w:val="28"/>
          <w:szCs w:val="28"/>
        </w:rPr>
        <w:t>会计制度》等法律和财政部及省财政厅有关财务规章的规定，该办先后制订了《</w:t>
      </w:r>
      <w:r>
        <w:rPr>
          <w:rFonts w:hint="eastAsia" w:ascii="仿宋" w:hAnsi="仿宋" w:eastAsia="仿宋" w:cs="宋体"/>
          <w:color w:val="010101"/>
          <w:kern w:val="0"/>
          <w:sz w:val="28"/>
          <w:szCs w:val="28"/>
          <w:lang w:val="en-US" w:eastAsia="zh-CN"/>
        </w:rPr>
        <w:t>桥头林场</w:t>
      </w:r>
      <w:r>
        <w:rPr>
          <w:rFonts w:hint="eastAsia" w:ascii="仿宋" w:hAnsi="仿宋" w:eastAsia="仿宋" w:cs="宋体"/>
          <w:color w:val="010101"/>
          <w:kern w:val="0"/>
          <w:sz w:val="28"/>
          <w:szCs w:val="28"/>
        </w:rPr>
        <w:t>财务管理制度》、《</w:t>
      </w:r>
      <w:r>
        <w:rPr>
          <w:rFonts w:hint="eastAsia" w:ascii="仿宋" w:hAnsi="仿宋" w:eastAsia="仿宋" w:cs="宋体"/>
          <w:color w:val="010101"/>
          <w:kern w:val="0"/>
          <w:sz w:val="28"/>
          <w:szCs w:val="28"/>
          <w:lang w:eastAsia="zh-CN"/>
        </w:rPr>
        <w:t>桥头林场</w:t>
      </w:r>
      <w:r>
        <w:rPr>
          <w:rFonts w:hint="eastAsia" w:ascii="仿宋" w:hAnsi="仿宋" w:eastAsia="仿宋" w:cs="宋体"/>
          <w:color w:val="010101"/>
          <w:kern w:val="0"/>
          <w:sz w:val="28"/>
          <w:szCs w:val="28"/>
        </w:rPr>
        <w:t>公务接待管理办法》、《</w:t>
      </w:r>
      <w:r>
        <w:rPr>
          <w:rFonts w:hint="eastAsia" w:ascii="仿宋" w:hAnsi="仿宋" w:eastAsia="仿宋" w:cs="宋体"/>
          <w:color w:val="010101"/>
          <w:kern w:val="0"/>
          <w:sz w:val="28"/>
          <w:szCs w:val="28"/>
          <w:lang w:eastAsia="zh-CN"/>
        </w:rPr>
        <w:t>桥头林场</w:t>
      </w:r>
      <w:r>
        <w:rPr>
          <w:rFonts w:hint="eastAsia" w:ascii="仿宋" w:hAnsi="仿宋" w:eastAsia="仿宋" w:cs="宋体"/>
          <w:color w:val="010101"/>
          <w:kern w:val="0"/>
          <w:sz w:val="28"/>
          <w:szCs w:val="28"/>
        </w:rPr>
        <w:t>办会议费管理办法》、《</w:t>
      </w:r>
      <w:r>
        <w:rPr>
          <w:rFonts w:hint="eastAsia" w:ascii="仿宋" w:hAnsi="仿宋" w:eastAsia="仿宋" w:cs="宋体"/>
          <w:color w:val="010101"/>
          <w:kern w:val="0"/>
          <w:sz w:val="28"/>
          <w:szCs w:val="28"/>
          <w:lang w:eastAsia="zh-CN"/>
        </w:rPr>
        <w:t>桥头林场</w:t>
      </w:r>
      <w:r>
        <w:rPr>
          <w:rFonts w:hint="eastAsia" w:ascii="仿宋" w:hAnsi="仿宋" w:eastAsia="仿宋" w:cs="宋体"/>
          <w:color w:val="010101"/>
          <w:kern w:val="0"/>
          <w:sz w:val="28"/>
          <w:szCs w:val="28"/>
        </w:rPr>
        <w:t>差旅费管理办法》等制度，制度明确了经费审批权限及程序，经费预算、核算管理、资产购置与处置、财务监督等，</w:t>
      </w:r>
      <w:r>
        <w:rPr>
          <w:rFonts w:ascii="仿宋" w:hAnsi="仿宋" w:eastAsia="仿宋"/>
          <w:sz w:val="28"/>
          <w:szCs w:val="28"/>
        </w:rPr>
        <w:t>针对“三公”经费建立公用经费标准定额体系，开展公用经费使用监督和绩效评估</w:t>
      </w:r>
      <w:r>
        <w:rPr>
          <w:rFonts w:hint="eastAsia" w:ascii="仿宋" w:hAnsi="仿宋" w:eastAsia="仿宋"/>
          <w:sz w:val="28"/>
          <w:szCs w:val="28"/>
        </w:rPr>
        <w:t>，领导重视，员工参与，</w:t>
      </w:r>
      <w:r>
        <w:rPr>
          <w:rFonts w:hint="eastAsia" w:ascii="仿宋" w:hAnsi="仿宋" w:eastAsia="仿宋" w:cs="宋体"/>
          <w:color w:val="010101"/>
          <w:kern w:val="0"/>
          <w:sz w:val="28"/>
          <w:szCs w:val="28"/>
        </w:rPr>
        <w:t>制度建立完善。</w:t>
      </w:r>
    </w:p>
    <w:p w14:paraId="17579723">
      <w:pPr>
        <w:ind w:left="140" w:leftChars="67" w:firstLine="420" w:firstLineChars="150"/>
        <w:rPr>
          <w:rFonts w:ascii="仿宋" w:hAnsi="仿宋" w:eastAsia="仿宋" w:cs="宋体"/>
          <w:color w:val="010101"/>
          <w:kern w:val="0"/>
          <w:sz w:val="28"/>
          <w:szCs w:val="28"/>
        </w:rPr>
      </w:pPr>
      <w:r>
        <w:rPr>
          <w:rFonts w:hint="eastAsia" w:ascii="仿宋" w:hAnsi="仿宋" w:eastAsia="仿宋" w:cs="宋体"/>
          <w:color w:val="010101"/>
          <w:kern w:val="0"/>
          <w:sz w:val="28"/>
          <w:szCs w:val="28"/>
          <w:lang w:val="en-US" w:eastAsia="zh-CN"/>
        </w:rPr>
        <w:t>（2）</w:t>
      </w:r>
      <w:r>
        <w:rPr>
          <w:rFonts w:ascii="仿宋" w:hAnsi="仿宋" w:eastAsia="仿宋"/>
          <w:sz w:val="28"/>
          <w:szCs w:val="28"/>
        </w:rPr>
        <w:t>制度执行</w:t>
      </w:r>
      <w:r>
        <w:rPr>
          <w:rFonts w:hint="eastAsia" w:ascii="仿宋" w:hAnsi="仿宋" w:eastAsia="仿宋"/>
          <w:sz w:val="28"/>
          <w:szCs w:val="28"/>
        </w:rPr>
        <w:t>比较</w:t>
      </w:r>
      <w:r>
        <w:rPr>
          <w:rFonts w:ascii="仿宋" w:hAnsi="仿宋" w:eastAsia="仿宋"/>
          <w:sz w:val="28"/>
          <w:szCs w:val="28"/>
        </w:rPr>
        <w:t>到位</w:t>
      </w:r>
      <w:r>
        <w:rPr>
          <w:rFonts w:hint="eastAsia" w:ascii="仿宋" w:hAnsi="仿宋" w:eastAsia="仿宋"/>
          <w:sz w:val="28"/>
          <w:szCs w:val="28"/>
        </w:rPr>
        <w:t>，提高了资金使用效益</w:t>
      </w:r>
      <w:r>
        <w:rPr>
          <w:rFonts w:ascii="仿宋" w:hAnsi="仿宋" w:eastAsia="仿宋"/>
          <w:sz w:val="28"/>
          <w:szCs w:val="28"/>
        </w:rPr>
        <w:t>。</w:t>
      </w:r>
    </w:p>
    <w:p w14:paraId="6F6FC09A">
      <w:pPr>
        <w:ind w:left="140" w:leftChars="67" w:firstLine="560" w:firstLineChars="200"/>
        <w:rPr>
          <w:rFonts w:ascii="仿宋" w:hAnsi="仿宋" w:eastAsia="仿宋"/>
          <w:sz w:val="28"/>
          <w:szCs w:val="28"/>
        </w:rPr>
      </w:pPr>
      <w:r>
        <w:rPr>
          <w:rFonts w:hint="eastAsia" w:ascii="仿宋" w:hAnsi="仿宋" w:eastAsia="仿宋"/>
          <w:sz w:val="28"/>
          <w:szCs w:val="28"/>
        </w:rPr>
        <w:t>20</w:t>
      </w:r>
      <w:r>
        <w:rPr>
          <w:rFonts w:hint="eastAsia" w:ascii="仿宋" w:hAnsi="仿宋" w:eastAsia="仿宋"/>
          <w:sz w:val="28"/>
          <w:szCs w:val="28"/>
          <w:lang w:val="en-US" w:eastAsia="zh-CN"/>
        </w:rPr>
        <w:t>23</w:t>
      </w:r>
      <w:r>
        <w:rPr>
          <w:rFonts w:hint="eastAsia" w:ascii="仿宋" w:hAnsi="仿宋" w:eastAsia="仿宋"/>
          <w:sz w:val="28"/>
          <w:szCs w:val="28"/>
        </w:rPr>
        <w:t>年度加强了</w:t>
      </w:r>
      <w:r>
        <w:rPr>
          <w:rFonts w:ascii="仿宋" w:hAnsi="仿宋" w:eastAsia="仿宋"/>
          <w:sz w:val="28"/>
          <w:szCs w:val="28"/>
        </w:rPr>
        <w:t>财务管理，落实厉行节约的各项规定</w:t>
      </w:r>
      <w:r>
        <w:rPr>
          <w:rFonts w:hint="eastAsia" w:ascii="仿宋" w:hAnsi="仿宋" w:eastAsia="仿宋"/>
          <w:sz w:val="28"/>
          <w:szCs w:val="28"/>
        </w:rPr>
        <w:t>，</w:t>
      </w:r>
      <w:r>
        <w:rPr>
          <w:rFonts w:ascii="仿宋" w:hAnsi="仿宋" w:eastAsia="仿宋"/>
          <w:sz w:val="28"/>
          <w:szCs w:val="28"/>
        </w:rPr>
        <w:t>“三公”经费实现了有效压</w:t>
      </w:r>
      <w:r>
        <w:rPr>
          <w:rFonts w:hint="eastAsia" w:ascii="仿宋" w:hAnsi="仿宋" w:eastAsia="仿宋"/>
          <w:sz w:val="28"/>
          <w:szCs w:val="28"/>
          <w:lang w:eastAsia="zh-CN"/>
        </w:rPr>
        <w:t>缩</w:t>
      </w:r>
      <w:r>
        <w:rPr>
          <w:rFonts w:hint="eastAsia" w:ascii="仿宋" w:hAnsi="仿宋" w:eastAsia="仿宋"/>
          <w:sz w:val="28"/>
          <w:szCs w:val="28"/>
        </w:rPr>
        <w:t>。</w:t>
      </w:r>
    </w:p>
    <w:p w14:paraId="3A45A642">
      <w:pPr>
        <w:ind w:left="140" w:leftChars="67" w:firstLine="560" w:firstLineChars="200"/>
        <w:rPr>
          <w:rFonts w:hint="eastAsia" w:ascii="仿宋" w:hAnsi="仿宋" w:eastAsia="仿宋"/>
          <w:sz w:val="28"/>
          <w:szCs w:val="28"/>
          <w:lang w:eastAsia="zh-CN"/>
        </w:rPr>
      </w:pPr>
      <w:r>
        <w:rPr>
          <w:rFonts w:hint="eastAsia" w:ascii="仿宋" w:hAnsi="仿宋" w:eastAsia="仿宋"/>
          <w:sz w:val="28"/>
          <w:szCs w:val="28"/>
        </w:rPr>
        <w:t>20</w:t>
      </w:r>
      <w:r>
        <w:rPr>
          <w:rFonts w:hint="eastAsia" w:ascii="仿宋" w:hAnsi="仿宋" w:eastAsia="仿宋"/>
          <w:sz w:val="28"/>
          <w:szCs w:val="28"/>
          <w:lang w:val="en-US" w:eastAsia="zh-CN"/>
        </w:rPr>
        <w:t>23</w:t>
      </w:r>
      <w:r>
        <w:rPr>
          <w:rFonts w:ascii="仿宋" w:hAnsi="仿宋" w:eastAsia="仿宋"/>
          <w:sz w:val="28"/>
          <w:szCs w:val="28"/>
        </w:rPr>
        <w:t>年度</w:t>
      </w:r>
      <w:r>
        <w:rPr>
          <w:rFonts w:hint="eastAsia" w:ascii="仿宋" w:hAnsi="仿宋" w:eastAsia="仿宋"/>
          <w:sz w:val="28"/>
          <w:szCs w:val="28"/>
        </w:rPr>
        <w:t>的</w:t>
      </w:r>
      <w:r>
        <w:rPr>
          <w:rFonts w:ascii="仿宋" w:hAnsi="仿宋" w:eastAsia="仿宋"/>
          <w:sz w:val="28"/>
          <w:szCs w:val="28"/>
        </w:rPr>
        <w:t>“三公”</w:t>
      </w:r>
      <w:r>
        <w:rPr>
          <w:rFonts w:hint="eastAsia" w:ascii="仿宋" w:hAnsi="仿宋" w:eastAsia="仿宋"/>
          <w:sz w:val="28"/>
          <w:szCs w:val="28"/>
        </w:rPr>
        <w:t>经费中，无</w:t>
      </w:r>
      <w:r>
        <w:rPr>
          <w:rFonts w:ascii="仿宋" w:hAnsi="仿宋" w:eastAsia="仿宋"/>
          <w:sz w:val="28"/>
          <w:szCs w:val="28"/>
        </w:rPr>
        <w:t>因公出国（境）费用</w:t>
      </w:r>
      <w:r>
        <w:rPr>
          <w:rFonts w:hint="eastAsia" w:ascii="仿宋" w:hAnsi="仿宋" w:eastAsia="仿宋"/>
          <w:sz w:val="28"/>
          <w:szCs w:val="28"/>
        </w:rPr>
        <w:t>。</w:t>
      </w:r>
      <w:r>
        <w:rPr>
          <w:rFonts w:ascii="仿宋" w:hAnsi="仿宋" w:eastAsia="仿宋"/>
          <w:sz w:val="28"/>
          <w:szCs w:val="28"/>
        </w:rPr>
        <w:t>公务接待费和公务用车购置及运行费</w:t>
      </w:r>
      <w:r>
        <w:rPr>
          <w:rFonts w:hint="eastAsia" w:ascii="仿宋" w:hAnsi="仿宋" w:eastAsia="仿宋"/>
          <w:sz w:val="28"/>
          <w:szCs w:val="28"/>
          <w:lang w:eastAsia="zh-CN"/>
        </w:rPr>
        <w:t>与</w:t>
      </w:r>
      <w:r>
        <w:rPr>
          <w:rFonts w:hint="eastAsia" w:ascii="仿宋" w:hAnsi="仿宋" w:eastAsia="仿宋"/>
          <w:sz w:val="28"/>
          <w:szCs w:val="28"/>
        </w:rPr>
        <w:t>上年度</w:t>
      </w:r>
      <w:r>
        <w:rPr>
          <w:rFonts w:hint="eastAsia" w:ascii="仿宋" w:hAnsi="仿宋" w:eastAsia="仿宋"/>
          <w:sz w:val="28"/>
          <w:szCs w:val="28"/>
          <w:lang w:eastAsia="zh-CN"/>
        </w:rPr>
        <w:t>基本持平</w:t>
      </w:r>
      <w:r>
        <w:rPr>
          <w:rFonts w:hint="eastAsia" w:ascii="仿宋" w:hAnsi="仿宋" w:eastAsia="仿宋"/>
          <w:sz w:val="28"/>
          <w:szCs w:val="28"/>
        </w:rPr>
        <w:t>，20</w:t>
      </w:r>
      <w:r>
        <w:rPr>
          <w:rFonts w:hint="eastAsia" w:ascii="仿宋" w:hAnsi="仿宋" w:eastAsia="仿宋"/>
          <w:sz w:val="28"/>
          <w:szCs w:val="28"/>
          <w:lang w:val="en-US" w:eastAsia="zh-CN"/>
        </w:rPr>
        <w:t>23</w:t>
      </w:r>
      <w:r>
        <w:rPr>
          <w:rFonts w:hint="eastAsia" w:ascii="仿宋" w:hAnsi="仿宋" w:eastAsia="仿宋"/>
          <w:sz w:val="28"/>
          <w:szCs w:val="28"/>
        </w:rPr>
        <w:t>年</w:t>
      </w:r>
      <w:r>
        <w:rPr>
          <w:rFonts w:ascii="仿宋" w:hAnsi="仿宋" w:eastAsia="仿宋"/>
          <w:sz w:val="28"/>
          <w:szCs w:val="28"/>
        </w:rPr>
        <w:t>“三公”实际支出</w:t>
      </w:r>
      <w:r>
        <w:rPr>
          <w:rFonts w:hint="eastAsia" w:ascii="仿宋" w:hAnsi="仿宋" w:eastAsia="仿宋"/>
          <w:sz w:val="28"/>
          <w:szCs w:val="28"/>
          <w:lang w:val="en-US" w:eastAsia="zh-CN"/>
        </w:rPr>
        <w:t>11.45</w:t>
      </w:r>
      <w:r>
        <w:rPr>
          <w:rFonts w:hint="eastAsia" w:ascii="仿宋" w:hAnsi="仿宋" w:eastAsia="仿宋"/>
          <w:sz w:val="28"/>
          <w:szCs w:val="28"/>
        </w:rPr>
        <w:t>万元</w:t>
      </w:r>
      <w:r>
        <w:rPr>
          <w:rFonts w:hint="eastAsia" w:ascii="仿宋" w:hAnsi="仿宋" w:eastAsia="仿宋"/>
          <w:sz w:val="28"/>
          <w:szCs w:val="28"/>
          <w:lang w:eastAsia="zh-CN"/>
        </w:rPr>
        <w:t>。</w:t>
      </w:r>
    </w:p>
    <w:p w14:paraId="78F1759F">
      <w:pPr>
        <w:numPr>
          <w:ilvl w:val="0"/>
          <w:numId w:val="8"/>
        </w:numPr>
        <w:ind w:left="140" w:leftChars="67"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业务开展情况</w:t>
      </w:r>
    </w:p>
    <w:p w14:paraId="21F3FE8E">
      <w:pPr>
        <w:numPr>
          <w:ilvl w:val="0"/>
          <w:numId w:val="9"/>
        </w:numPr>
        <w:ind w:leftChars="267"/>
        <w:rPr>
          <w:rFonts w:hint="eastAsia" w:ascii="仿宋" w:hAnsi="仿宋" w:eastAsia="仿宋"/>
          <w:sz w:val="28"/>
          <w:szCs w:val="28"/>
          <w:lang w:val="en-US" w:eastAsia="zh-CN"/>
        </w:rPr>
      </w:pPr>
      <w:r>
        <w:rPr>
          <w:rFonts w:hint="eastAsia" w:ascii="仿宋" w:hAnsi="仿宋" w:eastAsia="仿宋"/>
          <w:sz w:val="28"/>
          <w:szCs w:val="28"/>
          <w:lang w:val="en-US" w:eastAsia="zh-CN"/>
        </w:rPr>
        <w:t>森林资源和野生动植物资源管护</w:t>
      </w:r>
    </w:p>
    <w:p w14:paraId="0717A3B7">
      <w:pPr>
        <w:spacing w:line="560" w:lineRule="exact"/>
        <w:ind w:firstLine="560" w:firstLineChars="200"/>
        <w:rPr>
          <w:rFonts w:ascii="仿宋_GB2312" w:hAnsi="仿宋_GB2312" w:eastAsia="仿宋_GB2312" w:cs="仿宋_GB2312"/>
          <w:sz w:val="28"/>
          <w:szCs w:val="28"/>
        </w:rPr>
      </w:pPr>
      <w:r>
        <w:rPr>
          <w:rFonts w:hint="eastAsia" w:ascii="仿宋" w:hAnsi="仿宋" w:eastAsia="仿宋"/>
          <w:sz w:val="28"/>
          <w:szCs w:val="28"/>
          <w:lang w:val="en-US" w:eastAsia="zh-CN"/>
        </w:rPr>
        <w:t xml:space="preserve">  </w:t>
      </w:r>
      <w:r>
        <w:rPr>
          <w:rFonts w:hint="eastAsia" w:ascii="仿宋_GB2312" w:hAnsi="仿宋_GB2312" w:eastAsia="仿宋_GB2312" w:cs="仿宋_GB2312"/>
          <w:sz w:val="28"/>
          <w:szCs w:val="28"/>
        </w:rPr>
        <w:t>以防火重于泰山的责任感，通过联防联控，构筑“人防+物防+技防”三防一体安全网，实行林场辖区全年未出一起火情火灾。</w:t>
      </w:r>
      <w:r>
        <w:rPr>
          <w:rFonts w:hint="eastAsia" w:ascii="楷体" w:hAnsi="楷体" w:eastAsia="楷体" w:cs="楷体"/>
          <w:sz w:val="28"/>
          <w:szCs w:val="28"/>
        </w:rPr>
        <w:t>一是开展森林防灭火联防联控。</w:t>
      </w:r>
      <w:r>
        <w:rPr>
          <w:rFonts w:hint="eastAsia" w:ascii="仿宋_GB2312" w:hAnsi="仿宋_GB2312" w:eastAsia="仿宋_GB2312" w:cs="仿宋_GB2312"/>
          <w:sz w:val="28"/>
          <w:szCs w:val="28"/>
        </w:rPr>
        <w:t>根据桥头国有林场实际，桥头国有林场、仙子脚镇、桥头镇和乐福堂镇制定落实了《</w:t>
      </w:r>
      <w:r>
        <w:rPr>
          <w:rFonts w:hint="eastAsia" w:ascii="仿宋" w:hAnsi="仿宋" w:eastAsia="仿宋" w:cs="仿宋"/>
          <w:sz w:val="28"/>
          <w:szCs w:val="28"/>
        </w:rPr>
        <w:t>“一场三镇”森林防灭火及候鸟等野生动物保护联防联控工作方案</w:t>
      </w:r>
      <w:r>
        <w:rPr>
          <w:rFonts w:hint="eastAsia" w:ascii="仿宋_GB2312" w:hAnsi="仿宋_GB2312" w:eastAsia="仿宋_GB2312" w:cs="仿宋_GB2312"/>
          <w:sz w:val="28"/>
          <w:szCs w:val="28"/>
        </w:rPr>
        <w:t>》，方案得到县委县政府领导高度肯定，县委副书记张一波作了批示，县政府副县长程铁伶亲自为总指挥，以桥头国有林场四个分场为区域，联防联控森林防灭火宣传教育野外违规用火整治、开展森林火灾隐患排查、林火灾“快反快处、即起即灭”、扑火应急保障行动、“十户联防”、</w:t>
      </w:r>
      <w:r>
        <w:rPr>
          <w:rFonts w:hint="eastAsia" w:ascii="仿宋" w:hAnsi="仿宋" w:eastAsia="仿宋" w:cs="仿宋"/>
          <w:sz w:val="28"/>
          <w:szCs w:val="28"/>
        </w:rPr>
        <w:t>候鸟等野生动物保护</w:t>
      </w:r>
      <w:r>
        <w:rPr>
          <w:rFonts w:hint="eastAsia" w:ascii="仿宋_GB2312" w:hAnsi="仿宋_GB2312" w:eastAsia="仿宋_GB2312" w:cs="仿宋_GB2312"/>
          <w:sz w:val="28"/>
          <w:szCs w:val="28"/>
        </w:rPr>
        <w:t>等，全面提升了新形势下防灭火一体化能力水平。</w:t>
      </w:r>
      <w:r>
        <w:rPr>
          <w:rFonts w:hint="eastAsia" w:ascii="仿宋_GB2312" w:hAnsi="仿宋_GB2312" w:eastAsia="仿宋_GB2312" w:cs="仿宋_GB2312"/>
          <w:sz w:val="28"/>
          <w:szCs w:val="28"/>
          <w:lang w:val="en-US" w:eastAsia="zh-CN"/>
        </w:rPr>
        <w:t>二是</w:t>
      </w:r>
      <w:r>
        <w:rPr>
          <w:rFonts w:hint="eastAsia" w:ascii="仿宋" w:hAnsi="仿宋" w:eastAsia="仿宋" w:cs="仿宋"/>
          <w:b w:val="0"/>
          <w:bCs w:val="0"/>
          <w:sz w:val="28"/>
          <w:szCs w:val="28"/>
        </w:rPr>
        <w:t>构筑“人防+物防+技防”三防一体安全网</w:t>
      </w:r>
      <w:r>
        <w:rPr>
          <w:rFonts w:hint="eastAsia" w:ascii="楷体" w:hAnsi="楷体" w:eastAsia="楷体" w:cs="楷体"/>
          <w:sz w:val="28"/>
          <w:szCs w:val="28"/>
        </w:rPr>
        <w:t>。</w:t>
      </w:r>
      <w:r>
        <w:rPr>
          <w:rFonts w:hint="eastAsia" w:ascii="仿宋_GB2312" w:hAnsi="仿宋_GB2312" w:eastAsia="仿宋_GB2312" w:cs="仿宋_GB2312"/>
          <w:sz w:val="28"/>
          <w:szCs w:val="28"/>
        </w:rPr>
        <w:t>将森林防火灾预防工作放到了前所未有的高度，人防、物防和技防齐头并进，显现我之特色和责任，彰显扛牢主责、强基固本和科技引领的生动实践。</w:t>
      </w:r>
    </w:p>
    <w:p w14:paraId="7C86F123">
      <w:pPr>
        <w:spacing w:line="560" w:lineRule="exact"/>
        <w:ind w:firstLine="560" w:firstLineChars="200"/>
        <w:rPr>
          <w:rFonts w:ascii="仿宋_GB2312" w:hAnsi="仿宋_GB2312" w:eastAsia="仿宋_GB2312" w:cs="仿宋_GB2312"/>
          <w:sz w:val="28"/>
          <w:szCs w:val="28"/>
        </w:rPr>
      </w:pPr>
      <w:r>
        <w:rPr>
          <w:rFonts w:hint="eastAsia" w:ascii="楷体" w:hAnsi="楷体" w:eastAsia="楷体" w:cs="楷体"/>
          <w:sz w:val="28"/>
          <w:szCs w:val="28"/>
        </w:rPr>
        <w:t>人防。</w:t>
      </w:r>
      <w:r>
        <w:rPr>
          <w:rFonts w:hint="eastAsia" w:ascii="仿宋_GB2312" w:hAnsi="仿宋_GB2312" w:eastAsia="仿宋_GB2312" w:cs="仿宋_GB2312"/>
          <w:sz w:val="28"/>
          <w:szCs w:val="28"/>
        </w:rPr>
        <w:t>以桥头国有林场的4个分场相连的镇村划分网格，确定为4个联防联控防区，定岗、定责、定区域，明确相关责任人员（责任防区平面附后），构建完善纵向到底，横向到边的责任体系。</w:t>
      </w:r>
    </w:p>
    <w:p w14:paraId="1E26D50A">
      <w:pPr>
        <w:spacing w:line="560" w:lineRule="exact"/>
        <w:ind w:firstLine="560" w:firstLineChars="200"/>
        <w:rPr>
          <w:rFonts w:ascii="仿宋_GB2312" w:hAnsi="仿宋_GB2312" w:eastAsia="仿宋_GB2312" w:cs="仿宋_GB2312"/>
          <w:sz w:val="28"/>
          <w:szCs w:val="28"/>
        </w:rPr>
      </w:pPr>
      <w:r>
        <w:rPr>
          <w:rFonts w:hint="eastAsia" w:ascii="楷体" w:hAnsi="楷体" w:eastAsia="楷体" w:cs="楷体"/>
          <w:sz w:val="28"/>
          <w:szCs w:val="28"/>
        </w:rPr>
        <w:t>物防。</w:t>
      </w:r>
      <w:r>
        <w:rPr>
          <w:rFonts w:hint="eastAsia" w:ascii="仿宋_GB2312" w:hAnsi="仿宋_GB2312" w:eastAsia="仿宋_GB2312" w:cs="仿宋_GB2312"/>
          <w:sz w:val="28"/>
          <w:szCs w:val="28"/>
        </w:rPr>
        <w:t>“一场三镇”保质保量完成林火阻隔系统。桥头国有林场65公里、桥头镇和乐福堂镇各8公里生物阻隔带正在建设中，2024年2月底前完成木荷种植。桥头国有林场9个、乐福堂镇3个、桥头镇2个共14个蓄水池建设，正在施工中，在2024年1月底前完成建设。应急道路建设已完成了50余公路，到2024年路网密度达到3.1米每公顷。</w:t>
      </w:r>
    </w:p>
    <w:p w14:paraId="5F0EAABB">
      <w:pPr>
        <w:numPr>
          <w:ilvl w:val="0"/>
          <w:numId w:val="0"/>
        </w:numPr>
        <w:ind w:firstLine="280" w:firstLineChars="100"/>
        <w:rPr>
          <w:rFonts w:hint="eastAsia" w:ascii="仿宋_GB2312" w:hAnsi="仿宋_GB2312" w:eastAsia="仿宋_GB2312" w:cs="仿宋_GB2312"/>
          <w:sz w:val="28"/>
          <w:szCs w:val="28"/>
          <w:lang w:eastAsia="zh-CN"/>
        </w:rPr>
      </w:pPr>
      <w:r>
        <w:rPr>
          <w:rFonts w:hint="eastAsia" w:ascii="楷体" w:hAnsi="楷体" w:eastAsia="楷体" w:cs="楷体"/>
          <w:sz w:val="28"/>
          <w:szCs w:val="28"/>
        </w:rPr>
        <w:t>技防。</w:t>
      </w:r>
      <w:r>
        <w:rPr>
          <w:rFonts w:hint="eastAsia" w:ascii="仿宋_GB2312" w:hAnsi="仿宋_GB2312" w:eastAsia="仿宋_GB2312" w:cs="仿宋_GB2312"/>
          <w:sz w:val="28"/>
          <w:szCs w:val="28"/>
        </w:rPr>
        <w:t>在省市县卫星监控和热点监控的基础上，桥头国有林场在4个分场的重要卡口和重点区域普及防火码，安装实时监控摄像头和传音喇叭，时刻监控和提醒控制火源、林火监督，全面建成智慧防火平台，提升科技赋能水平</w:t>
      </w:r>
      <w:r>
        <w:rPr>
          <w:rFonts w:hint="eastAsia" w:ascii="仿宋_GB2312" w:hAnsi="仿宋_GB2312" w:eastAsia="仿宋_GB2312" w:cs="仿宋_GB2312"/>
          <w:sz w:val="28"/>
          <w:szCs w:val="28"/>
          <w:lang w:eastAsia="zh-CN"/>
        </w:rPr>
        <w:t>。</w:t>
      </w:r>
    </w:p>
    <w:p w14:paraId="35797B94">
      <w:pPr>
        <w:numPr>
          <w:ilvl w:val="0"/>
          <w:numId w:val="0"/>
        </w:numPr>
        <w:ind w:firstLine="280" w:firstLineChars="1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开展林业项目建设，加强林业资源培育</w:t>
      </w:r>
    </w:p>
    <w:p w14:paraId="5BC14D85">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紧扣森林可持续经营为目标，全面提升桥头国有林场森林可持续经营工作提质量、上水平。</w:t>
      </w:r>
    </w:p>
    <w:p w14:paraId="2161B2B1">
      <w:pPr>
        <w:spacing w:line="560" w:lineRule="exact"/>
        <w:ind w:firstLine="560" w:firstLineChars="200"/>
        <w:rPr>
          <w:rFonts w:ascii="仿宋_GB2312" w:hAnsi="仿宋_GB2312" w:eastAsia="仿宋_GB2312" w:cs="仿宋_GB2312"/>
          <w:sz w:val="28"/>
          <w:szCs w:val="28"/>
        </w:rPr>
      </w:pPr>
      <w:r>
        <w:rPr>
          <w:rFonts w:hint="eastAsia" w:ascii="楷体" w:hAnsi="楷体" w:eastAsia="楷体" w:cs="楷体"/>
          <w:sz w:val="28"/>
          <w:szCs w:val="28"/>
        </w:rPr>
        <w:t>一是</w:t>
      </w:r>
      <w:r>
        <w:rPr>
          <w:rFonts w:hint="eastAsia" w:ascii="仿宋_GB2312" w:hAnsi="仿宋_GB2312" w:eastAsia="仿宋_GB2312" w:cs="仿宋_GB2312"/>
          <w:sz w:val="28"/>
          <w:szCs w:val="28"/>
        </w:rPr>
        <w:t>完成了2022年度中央森林抚育补助项目1900亩的作业设计、抚育施工、自查验收。</w:t>
      </w:r>
      <w:r>
        <w:rPr>
          <w:rFonts w:hint="eastAsia" w:ascii="楷体" w:hAnsi="楷体" w:eastAsia="楷体" w:cs="楷体"/>
          <w:sz w:val="28"/>
          <w:szCs w:val="28"/>
        </w:rPr>
        <w:t>二是</w:t>
      </w:r>
      <w:r>
        <w:rPr>
          <w:rFonts w:hint="eastAsia" w:ascii="仿宋_GB2312" w:hAnsi="仿宋_GB2312" w:eastAsia="仿宋_GB2312" w:cs="仿宋_GB2312"/>
          <w:sz w:val="28"/>
          <w:szCs w:val="28"/>
        </w:rPr>
        <w:t>完成了2022年度国家战略储备林项目3000亩的作业设计、财政评审，施工正在进行中。</w:t>
      </w:r>
      <w:r>
        <w:rPr>
          <w:rFonts w:hint="eastAsia" w:ascii="楷体" w:hAnsi="楷体" w:eastAsia="楷体" w:cs="楷体"/>
          <w:sz w:val="28"/>
          <w:szCs w:val="28"/>
        </w:rPr>
        <w:t>三是</w:t>
      </w:r>
      <w:r>
        <w:rPr>
          <w:rFonts w:hint="eastAsia" w:ascii="仿宋_GB2312" w:hAnsi="仿宋_GB2312" w:eastAsia="仿宋_GB2312" w:cs="仿宋_GB2312"/>
          <w:sz w:val="28"/>
          <w:szCs w:val="28"/>
        </w:rPr>
        <w:t>完成了全场枯死木调查设计和清理工作。</w:t>
      </w:r>
      <w:r>
        <w:rPr>
          <w:rFonts w:hint="eastAsia" w:ascii="楷体" w:hAnsi="楷体" w:eastAsia="楷体" w:cs="楷体"/>
          <w:sz w:val="28"/>
          <w:szCs w:val="28"/>
        </w:rPr>
        <w:t>四是</w:t>
      </w:r>
      <w:r>
        <w:rPr>
          <w:rFonts w:hint="eastAsia" w:ascii="仿宋_GB2312" w:hAnsi="仿宋_GB2312" w:eastAsia="仿宋_GB2312" w:cs="仿宋_GB2312"/>
          <w:sz w:val="28"/>
          <w:szCs w:val="28"/>
        </w:rPr>
        <w:t>林火阻隔系统建设的防火应急道、生物隔离带、消防蓄水池正在施工。五是完成了林长制相关工作，林长制巡护系统排名一直保持在前列。六是上岭分场管护房和附属设施建设完成，沙田分场管护房新建正在加紧施工中；七是2023年25万元的林道大中修正在推进、30万元的道路硬化已完成。</w:t>
      </w:r>
    </w:p>
    <w:p w14:paraId="4B88D210">
      <w:pPr>
        <w:numPr>
          <w:ilvl w:val="0"/>
          <w:numId w:val="0"/>
        </w:numPr>
        <w:ind w:leftChars="267"/>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(3)按时发放工资福利和缴纳社保，维护社会稳定</w:t>
      </w:r>
    </w:p>
    <w:p w14:paraId="73D5A630">
      <w:pPr>
        <w:numPr>
          <w:ilvl w:val="0"/>
          <w:numId w:val="0"/>
        </w:numPr>
        <w:ind w:leftChars="267"/>
        <w:rPr>
          <w:rFonts w:hint="eastAsia" w:eastAsia="仿宋_GB2312"/>
          <w:sz w:val="28"/>
          <w:szCs w:val="28"/>
          <w:lang w:val="en-US" w:eastAsia="zh-CN"/>
        </w:rPr>
      </w:pPr>
      <w:r>
        <w:rPr>
          <w:rFonts w:hint="eastAsia" w:eastAsia="仿宋_GB2312"/>
          <w:sz w:val="28"/>
          <w:szCs w:val="28"/>
          <w:lang w:val="en-US" w:eastAsia="zh-CN"/>
        </w:rPr>
        <w:t>2023年按月及时发放干部职工工资630.26万元，发放富余职工生活费51.84万元，缴纳养老保险、医疗保险203.62万元，确保了干部职工工资正常发放、养老保险和医疗保险的正常缴纳及场机关的正常运转，有利于社会稳定。</w:t>
      </w:r>
    </w:p>
    <w:p w14:paraId="45F344D9">
      <w:pPr>
        <w:numPr>
          <w:ilvl w:val="0"/>
          <w:numId w:val="10"/>
        </w:numPr>
        <w:ind w:leftChars="267"/>
        <w:rPr>
          <w:rFonts w:hint="eastAsia" w:eastAsia="仿宋_GB2312"/>
          <w:sz w:val="28"/>
          <w:szCs w:val="28"/>
          <w:lang w:val="en-US" w:eastAsia="zh-CN"/>
        </w:rPr>
      </w:pPr>
      <w:r>
        <w:rPr>
          <w:rFonts w:hint="eastAsia" w:eastAsia="仿宋_GB2312"/>
          <w:sz w:val="28"/>
          <w:szCs w:val="28"/>
          <w:lang w:val="en-US" w:eastAsia="zh-CN"/>
        </w:rPr>
        <w:t>强力推进秀美林场建设</w:t>
      </w:r>
    </w:p>
    <w:p w14:paraId="2879F57E">
      <w:pPr>
        <w:spacing w:line="560" w:lineRule="exact"/>
        <w:ind w:firstLine="640" w:firstLineChars="200"/>
        <w:rPr>
          <w:rFonts w:ascii="仿宋_GB2312" w:hAnsi="仿宋_GB2312" w:eastAsia="仿宋_GB2312" w:cs="仿宋_GB2312"/>
          <w:sz w:val="28"/>
          <w:szCs w:val="28"/>
        </w:rPr>
      </w:pPr>
      <w:r>
        <w:rPr>
          <w:rFonts w:hint="eastAsia" w:ascii="仿宋_GB2312" w:hAnsi="仿宋_GB2312" w:eastAsia="仿宋_GB2312" w:cs="仿宋_GB2312"/>
          <w:sz w:val="32"/>
          <w:szCs w:val="32"/>
        </w:rPr>
        <w:t>根</w:t>
      </w:r>
      <w:r>
        <w:rPr>
          <w:rFonts w:hint="eastAsia" w:ascii="仿宋_GB2312" w:hAnsi="仿宋_GB2312" w:eastAsia="仿宋_GB2312" w:cs="仿宋_GB2312"/>
          <w:sz w:val="28"/>
          <w:szCs w:val="28"/>
        </w:rPr>
        <w:t>据《永州市巩固拓展国有林场改革成果推进秀美林场建设实施方案》，桥头国有林场进一步推动国有林场融合发展，不断增强国有林场发展动力，更加有效地激活林场发展潜力，力争2024年秀美林场验收。</w:t>
      </w:r>
    </w:p>
    <w:p w14:paraId="30469E55">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经过多年来努力，桥头国有林场已基本具备秀美林场的条件，</w:t>
      </w:r>
      <w:r>
        <w:rPr>
          <w:rFonts w:hint="eastAsia" w:ascii="楷体" w:hAnsi="楷体" w:eastAsia="楷体" w:cs="楷体"/>
          <w:sz w:val="28"/>
          <w:szCs w:val="28"/>
        </w:rPr>
        <w:t>一是森林资源丰富。</w:t>
      </w:r>
      <w:r>
        <w:rPr>
          <w:rFonts w:hint="eastAsia" w:ascii="仿宋_GB2312" w:hAnsi="仿宋_GB2312" w:eastAsia="仿宋_GB2312" w:cs="仿宋_GB2312"/>
          <w:sz w:val="28"/>
          <w:szCs w:val="28"/>
        </w:rPr>
        <w:t>桥头林场资源丰富，景观优美，国有林场森林覆盖率达到90%以上，亩均森林蓄积达到6立方米以上，林相整齐，林种、树种、林龄结构合理，景观特色好，生态价值高。</w:t>
      </w:r>
      <w:r>
        <w:rPr>
          <w:rFonts w:hint="eastAsia" w:ascii="楷体" w:hAnsi="楷体" w:eastAsia="楷体" w:cs="楷体"/>
          <w:sz w:val="28"/>
          <w:szCs w:val="28"/>
        </w:rPr>
        <w:t>二是基础设施不断完善。</w:t>
      </w:r>
      <w:r>
        <w:rPr>
          <w:rFonts w:hint="eastAsia" w:ascii="仿宋_GB2312" w:hAnsi="仿宋_GB2312" w:eastAsia="仿宋_GB2312" w:cs="仿宋_GB2312"/>
          <w:sz w:val="28"/>
          <w:szCs w:val="28"/>
        </w:rPr>
        <w:t>特别2023年，新建了上岭分场管护用房和沙田分场管护用房，2024年将新建大路坝分场管护用房，到2024年全场4个分场管护用房新建完成。桥头国有林场主要办公场所、工区（护林点）等基础设施布局合理、功能完善、风格协调、环境整洁。国有林场道路到国有林场主要办公场所公路基本达到宽5.0米以上双车道公路标准，到工区（护林点）公路达到宽3.5米以上标准。电力、网络、通讯全覆盖，林长制网络化管理系统完备，监管手段先进，全面实现管理制度化、办公信息化、监测网络化。</w:t>
      </w:r>
    </w:p>
    <w:p w14:paraId="3B05845A">
      <w:pPr>
        <w:numPr>
          <w:ilvl w:val="0"/>
          <w:numId w:val="0"/>
        </w:numPr>
        <w:rPr>
          <w:rFonts w:hint="default" w:eastAsia="仿宋_GB2312"/>
          <w:sz w:val="28"/>
          <w:szCs w:val="28"/>
          <w:lang w:val="en-US" w:eastAsia="zh-CN"/>
        </w:rPr>
      </w:pPr>
    </w:p>
    <w:p w14:paraId="6287D695">
      <w:pPr>
        <w:numPr>
          <w:ilvl w:val="0"/>
          <w:numId w:val="0"/>
        </w:numPr>
        <w:rPr>
          <w:rFonts w:hint="eastAsia" w:eastAsia="仿宋_GB2312"/>
          <w:sz w:val="28"/>
          <w:szCs w:val="28"/>
          <w:lang w:val="en-US" w:eastAsia="zh-CN"/>
        </w:rPr>
      </w:pPr>
      <w:r>
        <w:rPr>
          <w:rFonts w:hint="eastAsia" w:eastAsia="仿宋_GB2312"/>
          <w:sz w:val="28"/>
          <w:szCs w:val="28"/>
          <w:lang w:val="en-US" w:eastAsia="zh-CN"/>
        </w:rPr>
        <w:t xml:space="preserve">     （四）部门整体及核心业务实施效果</w:t>
      </w:r>
    </w:p>
    <w:p w14:paraId="69DD74B4">
      <w:pPr>
        <w:numPr>
          <w:ilvl w:val="0"/>
          <w:numId w:val="0"/>
        </w:numPr>
        <w:rPr>
          <w:rFonts w:hint="default" w:eastAsia="仿宋_GB2312"/>
          <w:sz w:val="28"/>
          <w:szCs w:val="28"/>
          <w:lang w:val="en-US" w:eastAsia="zh-CN"/>
        </w:rPr>
      </w:pPr>
      <w:r>
        <w:rPr>
          <w:rFonts w:hint="eastAsia" w:eastAsia="仿宋_GB2312"/>
          <w:sz w:val="28"/>
          <w:szCs w:val="28"/>
          <w:lang w:val="en-US" w:eastAsia="zh-CN"/>
        </w:rPr>
        <w:t>道县桥头国有林场2023年部门整体和核心业务实施取得了明显效果。一是通过秀美林场建设，提升了林场整体现象。二是加强森林和野生动植物资源管护以及林业项目建设，2023年没有发生一起森林火灾，</w:t>
      </w:r>
    </w:p>
    <w:p w14:paraId="16E07FE1">
      <w:pPr>
        <w:numPr>
          <w:ilvl w:val="0"/>
          <w:numId w:val="0"/>
        </w:numPr>
        <w:rPr>
          <w:rFonts w:hint="eastAsia" w:eastAsia="仿宋_GB2312"/>
          <w:sz w:val="28"/>
          <w:szCs w:val="28"/>
          <w:lang w:val="en-US" w:eastAsia="zh-CN"/>
        </w:rPr>
      </w:pPr>
      <w:r>
        <w:rPr>
          <w:rFonts w:hint="eastAsia" w:eastAsia="仿宋_GB2312"/>
          <w:sz w:val="28"/>
          <w:szCs w:val="28"/>
          <w:lang w:val="en-US" w:eastAsia="zh-CN"/>
        </w:rPr>
        <w:t>改善了森林生态环境，丰富了森林资源，增加了活立木储备效益，保持水源涵养效益，森林有涵养水源，保持水土，调节气候，防洪减灾等功能 。三是正常及时发放干部职工工资、富余人员生活费，及时缴纳干部职工和富余人员社保缴费，维护了社会稳定，社会矛盾明显减少，上访现象明显下降，2023年没有上访发生。四是可持续影响方面保护了森林资源，改善了生态环境。四是干部职工的满意度达到94%。</w:t>
      </w:r>
    </w:p>
    <w:p w14:paraId="2D5A4BFB">
      <w:pPr>
        <w:numPr>
          <w:ilvl w:val="0"/>
          <w:numId w:val="7"/>
        </w:numPr>
        <w:ind w:left="0" w:leftChars="0" w:firstLine="0" w:firstLineChars="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存在的问题及原因</w:t>
      </w:r>
    </w:p>
    <w:p w14:paraId="56E96479">
      <w:pPr>
        <w:numPr>
          <w:ilvl w:val="0"/>
          <w:numId w:val="0"/>
        </w:numPr>
        <w:ind w:leftChars="0"/>
        <w:rPr>
          <w:rFonts w:hint="eastAsia" w:eastAsia="仿宋_GB2312"/>
          <w:sz w:val="28"/>
          <w:szCs w:val="28"/>
          <w:lang w:val="en-US" w:eastAsia="zh-CN"/>
        </w:rPr>
      </w:pPr>
      <w:r>
        <w:rPr>
          <w:rFonts w:hint="eastAsia" w:eastAsia="仿宋_GB2312"/>
          <w:sz w:val="28"/>
          <w:szCs w:val="28"/>
          <w:lang w:val="en-US" w:eastAsia="zh-CN"/>
        </w:rPr>
        <w:t>2023年一般公共预算支出全年预算数1269.82万元，全年执行数</w:t>
      </w:r>
      <w:r>
        <w:rPr>
          <w:rFonts w:hint="eastAsia" w:eastAsia="仿宋_GB2312"/>
          <w:b w:val="0"/>
          <w:bCs w:val="0"/>
          <w:sz w:val="28"/>
          <w:szCs w:val="28"/>
          <w:lang w:val="en-US" w:eastAsia="zh-CN"/>
        </w:rPr>
        <w:t>939.95</w:t>
      </w:r>
      <w:r>
        <w:rPr>
          <w:rFonts w:hint="eastAsia" w:eastAsia="仿宋_GB2312"/>
          <w:sz w:val="28"/>
          <w:szCs w:val="28"/>
          <w:lang w:val="en-US" w:eastAsia="zh-CN"/>
        </w:rPr>
        <w:t>万元，偏差率26%。产生偏差的原因一是2023年有7人调出退休，减少了工资福利支出约40万元。二是2023年战略储备林项目受招投标和财政评审结果滞后影响而未实施，减少了战略储备林项目支出180万元。三是年初预算安排的森林防火经费县财政未拨付，导致森林防火支出减少了13.5万元。四是年初预算安排的干部职工住房公积金配套资金未拨入到桥头林场，直接划拨到住房公积金管理中心，减少了住房公积金缴费支出58万元。</w:t>
      </w:r>
    </w:p>
    <w:p w14:paraId="0C088D04">
      <w:pPr>
        <w:numPr>
          <w:ilvl w:val="0"/>
          <w:numId w:val="7"/>
        </w:numPr>
        <w:ind w:left="0" w:leftChars="0" w:firstLine="0" w:firstLineChars="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下一步改进措施</w:t>
      </w:r>
    </w:p>
    <w:p w14:paraId="73E6FB9F">
      <w:pPr>
        <w:numPr>
          <w:ilvl w:val="0"/>
          <w:numId w:val="0"/>
        </w:numPr>
        <w:ind w:left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一是加强预算管理，尽量减少预算执行偏差。二是加快战略储备林场项目建设，完成项目支出。</w:t>
      </w:r>
    </w:p>
    <w:p w14:paraId="3EF68093">
      <w:pPr>
        <w:numPr>
          <w:ilvl w:val="0"/>
          <w:numId w:val="7"/>
        </w:numPr>
        <w:ind w:left="0" w:leftChars="0" w:firstLine="0" w:firstLineChars="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绩效自评结果拟应用和公开情况</w:t>
      </w:r>
    </w:p>
    <w:p w14:paraId="0B6E6983">
      <w:pPr>
        <w:numPr>
          <w:ilvl w:val="0"/>
          <w:numId w:val="0"/>
        </w:numPr>
        <w:ind w:leftChars="0"/>
        <w:rPr>
          <w:rFonts w:hint="default"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 xml:space="preserve"> </w:t>
      </w:r>
      <w:r>
        <w:rPr>
          <w:rFonts w:hint="eastAsia" w:ascii="仿宋" w:hAnsi="仿宋" w:eastAsia="仿宋" w:cs="仿宋"/>
          <w:b/>
          <w:bCs/>
          <w:sz w:val="28"/>
          <w:szCs w:val="28"/>
          <w:lang w:val="en-US" w:eastAsia="zh-CN"/>
        </w:rPr>
        <w:t xml:space="preserve"> </w:t>
      </w:r>
      <w:r>
        <w:rPr>
          <w:rFonts w:hint="eastAsia" w:ascii="方正仿宋_GB2312" w:hAnsi="方正仿宋_GB2312" w:eastAsia="方正仿宋_GB2312" w:cs="方正仿宋_GB2312"/>
          <w:b w:val="0"/>
          <w:bCs w:val="0"/>
          <w:sz w:val="28"/>
          <w:szCs w:val="28"/>
          <w:lang w:val="en-US" w:eastAsia="zh-CN"/>
        </w:rPr>
        <w:t>绩效自评结果拟应用于本部门（单位）整体行政运行的各项支出管理，并在政府网站公开</w:t>
      </w:r>
      <w:r>
        <w:rPr>
          <w:rFonts w:hint="eastAsia" w:ascii="方正仿宋_GB2312" w:hAnsi="方正仿宋_GB2312" w:eastAsia="方正仿宋_GB2312" w:cs="方正仿宋_GB2312"/>
          <w:b/>
          <w:bCs/>
          <w:sz w:val="28"/>
          <w:szCs w:val="28"/>
          <w:lang w:val="en-US" w:eastAsia="zh-CN"/>
        </w:rPr>
        <w:t>。</w:t>
      </w:r>
    </w:p>
    <w:p w14:paraId="77F79CE7">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618DC41E">
      <w:pPr>
        <w:pStyle w:val="12"/>
        <w:jc w:val="center"/>
        <w:rPr>
          <w:sz w:val="72"/>
          <w:szCs w:val="72"/>
        </w:rPr>
      </w:pPr>
    </w:p>
    <w:p w14:paraId="71EBD223">
      <w:pPr>
        <w:pStyle w:val="12"/>
        <w:jc w:val="center"/>
        <w:rPr>
          <w:sz w:val="72"/>
          <w:szCs w:val="72"/>
        </w:rPr>
      </w:pPr>
    </w:p>
    <w:p w14:paraId="44854FFC">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F51DB2-5091-4C15-AB1A-BF3DC88C537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embedRegular r:id="rId2" w:fontKey="{AEBD108C-B602-426A-BA1B-B177548B5CC8}"/>
  </w:font>
  <w:font w:name="方正小标宋_GBK">
    <w:altName w:val="微软雅黑"/>
    <w:panose1 w:val="03000509000000000000"/>
    <w:charset w:val="86"/>
    <w:family w:val="script"/>
    <w:pitch w:val="default"/>
    <w:sig w:usb0="00000000" w:usb1="00000000" w:usb2="00000000" w:usb3="00000000" w:csb0="00040000" w:csb1="00000000"/>
    <w:embedRegular r:id="rId3" w:fontKey="{6CE3605B-37C7-4D35-BD12-945B2D0A3C59}"/>
  </w:font>
  <w:font w:name="仿宋_GB2312">
    <w:altName w:val="仿宋"/>
    <w:panose1 w:val="02010609030101010101"/>
    <w:charset w:val="86"/>
    <w:family w:val="modern"/>
    <w:pitch w:val="default"/>
    <w:sig w:usb0="00000000" w:usb1="00000000" w:usb2="00000000" w:usb3="00000000" w:csb0="00040000" w:csb1="00000000"/>
    <w:embedRegular r:id="rId4" w:fontKey="{B669CC1B-0C5C-43C9-BB7B-E3BE9864A0D0}"/>
  </w:font>
  <w:font w:name="华文中宋">
    <w:altName w:val="宋体"/>
    <w:panose1 w:val="02010600040101010101"/>
    <w:charset w:val="86"/>
    <w:family w:val="auto"/>
    <w:pitch w:val="default"/>
    <w:sig w:usb0="00000000" w:usb1="00000000" w:usb2="00000000" w:usb3="00000000" w:csb0="0004009F" w:csb1="DFD70000"/>
    <w:embedRegular r:id="rId5" w:fontKey="{73CCAA46-5367-49B7-86E0-817E87AAFC9C}"/>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6" w:fontKey="{F9732410-0D7D-455F-AB45-D4FE8E0C9E79}"/>
  </w:font>
  <w:font w:name="仿宋_GB2312">
    <w:altName w:val="仿宋"/>
    <w:panose1 w:val="00000000000000000000"/>
    <w:charset w:val="00"/>
    <w:family w:val="auto"/>
    <w:pitch w:val="default"/>
    <w:sig w:usb0="00000000" w:usb1="00000000" w:usb2="00000000" w:usb3="00000000" w:csb0="00000000" w:csb1="00000000"/>
  </w:font>
  <w:font w:name="方正仿宋_GB2312">
    <w:panose1 w:val="02000000000000000000"/>
    <w:charset w:val="86"/>
    <w:family w:val="auto"/>
    <w:pitch w:val="default"/>
    <w:sig w:usb0="A00002BF" w:usb1="184F6CFA" w:usb2="00000012" w:usb3="00000000" w:csb0="00040001" w:csb1="00000000"/>
    <w:embedRegular r:id="rId7" w:fontKey="{47653424-A36E-4449-A279-F0E7013099B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6AB8B"/>
    <w:multiLevelType w:val="singleLevel"/>
    <w:tmpl w:val="BBD6AB8B"/>
    <w:lvl w:ilvl="0" w:tentative="0">
      <w:start w:val="1"/>
      <w:numFmt w:val="decimal"/>
      <w:suff w:val="nothing"/>
      <w:lvlText w:val="（%1）"/>
      <w:lvlJc w:val="left"/>
    </w:lvl>
  </w:abstractNum>
  <w:abstractNum w:abstractNumId="1">
    <w:nsid w:val="FDB1D097"/>
    <w:multiLevelType w:val="singleLevel"/>
    <w:tmpl w:val="FDB1D097"/>
    <w:lvl w:ilvl="0" w:tentative="0">
      <w:start w:val="2"/>
      <w:numFmt w:val="decimal"/>
      <w:suff w:val="nothing"/>
      <w:lvlText w:val="%1、"/>
      <w:lvlJc w:val="left"/>
    </w:lvl>
  </w:abstractNum>
  <w:abstractNum w:abstractNumId="2">
    <w:nsid w:val="02E7EEF3"/>
    <w:multiLevelType w:val="singleLevel"/>
    <w:tmpl w:val="02E7EEF3"/>
    <w:lvl w:ilvl="0" w:tentative="0">
      <w:start w:val="13"/>
      <w:numFmt w:val="chineseCounting"/>
      <w:suff w:val="nothing"/>
      <w:lvlText w:val="%1、"/>
      <w:lvlJc w:val="left"/>
      <w:rPr>
        <w:rFonts w:hint="eastAsia"/>
      </w:rPr>
    </w:lvl>
  </w:abstractNum>
  <w:abstractNum w:abstractNumId="3">
    <w:nsid w:val="170EBB47"/>
    <w:multiLevelType w:val="singleLevel"/>
    <w:tmpl w:val="170EBB47"/>
    <w:lvl w:ilvl="0" w:tentative="0">
      <w:start w:val="6"/>
      <w:numFmt w:val="chineseCounting"/>
      <w:suff w:val="nothing"/>
      <w:lvlText w:val="%1、"/>
      <w:lvlJc w:val="left"/>
      <w:rPr>
        <w:rFonts w:hint="eastAsia"/>
      </w:rPr>
    </w:lvl>
  </w:abstractNum>
  <w:abstractNum w:abstractNumId="4">
    <w:nsid w:val="26AEA843"/>
    <w:multiLevelType w:val="singleLevel"/>
    <w:tmpl w:val="26AEA843"/>
    <w:lvl w:ilvl="0" w:tentative="0">
      <w:start w:val="4"/>
      <w:numFmt w:val="decimal"/>
      <w:suff w:val="nothing"/>
      <w:lvlText w:val="（%1）"/>
      <w:lvlJc w:val="left"/>
    </w:lvl>
  </w:abstractNum>
  <w:abstractNum w:abstractNumId="5">
    <w:nsid w:val="291EC349"/>
    <w:multiLevelType w:val="singleLevel"/>
    <w:tmpl w:val="291EC349"/>
    <w:lvl w:ilvl="0" w:tentative="0">
      <w:start w:val="2"/>
      <w:numFmt w:val="decimal"/>
      <w:suff w:val="nothing"/>
      <w:lvlText w:val="%1、"/>
      <w:lvlJc w:val="left"/>
    </w:lvl>
  </w:abstractNum>
  <w:abstractNum w:abstractNumId="6">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137171B"/>
    <w:multiLevelType w:val="singleLevel"/>
    <w:tmpl w:val="5137171B"/>
    <w:lvl w:ilvl="0" w:tentative="0">
      <w:start w:val="1"/>
      <w:numFmt w:val="chineseCounting"/>
      <w:suff w:val="nothing"/>
      <w:lvlText w:val="%1、"/>
      <w:lvlJc w:val="left"/>
      <w:rPr>
        <w:rFonts w:hint="eastAsia"/>
      </w:rPr>
    </w:lvl>
  </w:abstractNum>
  <w:abstractNum w:abstractNumId="8">
    <w:nsid w:val="5956F96C"/>
    <w:multiLevelType w:val="singleLevel"/>
    <w:tmpl w:val="5956F96C"/>
    <w:lvl w:ilvl="0" w:tentative="0">
      <w:start w:val="1"/>
      <w:numFmt w:val="decimal"/>
      <w:suff w:val="nothing"/>
      <w:lvlText w:val="%1、"/>
      <w:lvlJc w:val="left"/>
      <w:pPr>
        <w:ind w:left="-10"/>
      </w:pPr>
    </w:lvl>
  </w:abstractNum>
  <w:abstractNum w:abstractNumId="9">
    <w:nsid w:val="707E63D8"/>
    <w:multiLevelType w:val="singleLevel"/>
    <w:tmpl w:val="707E63D8"/>
    <w:lvl w:ilvl="0" w:tentative="0">
      <w:start w:val="1"/>
      <w:numFmt w:val="chineseCounting"/>
      <w:suff w:val="nothing"/>
      <w:lvlText w:val="（%1）"/>
      <w:lvlJc w:val="left"/>
      <w:rPr>
        <w:rFonts w:hint="eastAsia"/>
      </w:rPr>
    </w:lvl>
  </w:abstractNum>
  <w:num w:numId="1">
    <w:abstractNumId w:val="6"/>
  </w:num>
  <w:num w:numId="2">
    <w:abstractNumId w:val="5"/>
  </w:num>
  <w:num w:numId="3">
    <w:abstractNumId w:val="2"/>
  </w:num>
  <w:num w:numId="4">
    <w:abstractNumId w:val="7"/>
  </w:num>
  <w:num w:numId="5">
    <w:abstractNumId w:val="9"/>
  </w:num>
  <w:num w:numId="6">
    <w:abstractNumId w:val="8"/>
  </w:num>
  <w:num w:numId="7">
    <w:abstractNumId w:val="3"/>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zOGU0NTJkZGRiMDJlN2Q2YzkzYjViZDE5ZTJjZT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3F130FB"/>
    <w:rsid w:val="0E907251"/>
    <w:rsid w:val="1D97DEFF"/>
    <w:rsid w:val="1DFF72E5"/>
    <w:rsid w:val="1EFC6F07"/>
    <w:rsid w:val="22DB1EDB"/>
    <w:rsid w:val="23AD0694"/>
    <w:rsid w:val="2FDF85B8"/>
    <w:rsid w:val="2FFFEE04"/>
    <w:rsid w:val="34DF85B0"/>
    <w:rsid w:val="3B8F36BC"/>
    <w:rsid w:val="491FF225"/>
    <w:rsid w:val="4D2C0EC7"/>
    <w:rsid w:val="4DBB038F"/>
    <w:rsid w:val="4FFD214C"/>
    <w:rsid w:val="50C86AB0"/>
    <w:rsid w:val="5777D4F5"/>
    <w:rsid w:val="58346F7E"/>
    <w:rsid w:val="59DD8326"/>
    <w:rsid w:val="5A410753"/>
    <w:rsid w:val="5DEF592A"/>
    <w:rsid w:val="5FC6BB1E"/>
    <w:rsid w:val="5FF720F1"/>
    <w:rsid w:val="640D03E9"/>
    <w:rsid w:val="65F80ABD"/>
    <w:rsid w:val="67FF5C0B"/>
    <w:rsid w:val="6A274783"/>
    <w:rsid w:val="6EFC0924"/>
    <w:rsid w:val="6FB74722"/>
    <w:rsid w:val="6FEF8B7E"/>
    <w:rsid w:val="71A6591B"/>
    <w:rsid w:val="737D59BA"/>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5784</Words>
  <Characters>6585</Characters>
  <Lines>63</Lines>
  <Paragraphs>18</Paragraphs>
  <TotalTime>16</TotalTime>
  <ScaleCrop>false</ScaleCrop>
  <LinksUpToDate>false</LinksUpToDate>
  <CharactersWithSpaces>7639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雪松</cp:lastModifiedBy>
  <cp:lastPrinted>2024-08-08T10:20:00Z</cp:lastPrinted>
  <dcterms:modified xsi:type="dcterms:W3CDTF">2024-08-29T06:58:25Z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E986CC7797D54B8E89DDE4ED9925D871_12</vt:lpwstr>
  </property>
</Properties>
</file>