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2021年道县应急管理局绩效自评报告</w:t>
      </w:r>
    </w:p>
    <w:p>
      <w:pPr>
        <w:numPr>
          <w:ilvl w:val="0"/>
          <w:numId w:val="0"/>
        </w:numPr>
        <w:ind w:firstLine="602" w:firstLineChars="200"/>
        <w:rPr>
          <w:rFonts w:hint="eastAsia" w:ascii="仿宋" w:hAnsi="仿宋" w:eastAsia="仿宋" w:cs="仿宋"/>
          <w:b/>
          <w:bCs/>
          <w:sz w:val="30"/>
          <w:szCs w:val="30"/>
          <w:lang w:val="en-US" w:eastAsia="zh-CN"/>
        </w:rPr>
      </w:pPr>
    </w:p>
    <w:p>
      <w:pPr>
        <w:numPr>
          <w:ilvl w:val="0"/>
          <w:numId w:val="0"/>
        </w:numPr>
        <w:ind w:firstLine="602" w:firstLineChars="200"/>
        <w:rPr>
          <w:rFonts w:hint="eastAsia" w:ascii="仿宋" w:hAnsi="仿宋" w:eastAsia="仿宋" w:cs="仿宋"/>
          <w:b/>
          <w:bCs/>
          <w:sz w:val="30"/>
          <w:szCs w:val="30"/>
          <w:lang w:val="en-US" w:eastAsia="zh-CN"/>
        </w:rPr>
      </w:pPr>
      <w:bookmarkStart w:id="0" w:name="_GoBack"/>
      <w:bookmarkEnd w:id="0"/>
      <w:r>
        <w:rPr>
          <w:rFonts w:hint="eastAsia" w:ascii="仿宋" w:hAnsi="仿宋" w:eastAsia="仿宋" w:cs="仿宋"/>
          <w:b/>
          <w:bCs/>
          <w:sz w:val="30"/>
          <w:szCs w:val="30"/>
          <w:lang w:val="en-US" w:eastAsia="zh-CN"/>
        </w:rPr>
        <w:t>一、基本情况</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(一）部门（单位）基本情况</w:t>
      </w:r>
    </w:p>
    <w:p>
      <w:pPr>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rPr>
        <w:t>道县</w:t>
      </w:r>
      <w:r>
        <w:rPr>
          <w:rFonts w:hint="eastAsia" w:ascii="仿宋" w:hAnsi="仿宋" w:eastAsia="仿宋" w:cs="仿宋"/>
          <w:bCs/>
          <w:sz w:val="32"/>
          <w:szCs w:val="32"/>
          <w:lang w:eastAsia="zh-CN"/>
        </w:rPr>
        <w:t>应急管理</w:t>
      </w:r>
      <w:r>
        <w:rPr>
          <w:rFonts w:hint="eastAsia" w:ascii="仿宋" w:hAnsi="仿宋" w:eastAsia="仿宋" w:cs="仿宋"/>
          <w:bCs/>
          <w:sz w:val="32"/>
          <w:szCs w:val="32"/>
        </w:rPr>
        <w:t>局</w:t>
      </w:r>
      <w:r>
        <w:rPr>
          <w:rFonts w:hint="eastAsia" w:ascii="仿宋" w:hAnsi="仿宋" w:eastAsia="仿宋" w:cs="仿宋"/>
          <w:bCs/>
          <w:sz w:val="32"/>
          <w:szCs w:val="32"/>
          <w:lang w:eastAsia="zh-CN"/>
        </w:rPr>
        <w:t>行政编制</w:t>
      </w:r>
      <w:r>
        <w:rPr>
          <w:rFonts w:hint="eastAsia" w:ascii="仿宋" w:hAnsi="仿宋" w:eastAsia="仿宋" w:cs="仿宋"/>
          <w:bCs/>
          <w:sz w:val="32"/>
          <w:szCs w:val="32"/>
          <w:lang w:val="en-US" w:eastAsia="zh-CN"/>
        </w:rPr>
        <w:t>10名，设局长1名，副局长3名，总工程师1名，政工室主任1名（副科级），股长（室主任）13名（可兼任），机关后勤服务编制1名，</w:t>
      </w:r>
      <w:r>
        <w:rPr>
          <w:rFonts w:hint="eastAsia" w:ascii="仿宋" w:hAnsi="仿宋" w:eastAsia="仿宋" w:cs="仿宋"/>
          <w:bCs/>
          <w:sz w:val="32"/>
          <w:szCs w:val="32"/>
        </w:rPr>
        <w:t>内设</w:t>
      </w:r>
      <w:r>
        <w:rPr>
          <w:rFonts w:hint="eastAsia" w:ascii="仿宋" w:hAnsi="仿宋" w:eastAsia="仿宋" w:cs="仿宋"/>
          <w:bCs/>
          <w:sz w:val="32"/>
          <w:szCs w:val="32"/>
          <w:lang w:val="en-US" w:eastAsia="zh-CN"/>
        </w:rPr>
        <w:t>14</w:t>
      </w:r>
      <w:r>
        <w:rPr>
          <w:rFonts w:hint="eastAsia" w:ascii="仿宋" w:hAnsi="仿宋" w:eastAsia="仿宋" w:cs="仿宋"/>
          <w:bCs/>
          <w:sz w:val="32"/>
          <w:szCs w:val="32"/>
        </w:rPr>
        <w:t>股室，下设应急救援指挥中心1个（副科级），执法大队1个（副科级）；</w:t>
      </w:r>
      <w:r>
        <w:rPr>
          <w:rFonts w:hint="eastAsia" w:ascii="仿宋" w:hAnsi="仿宋" w:eastAsia="仿宋" w:cs="仿宋"/>
          <w:bCs/>
          <w:sz w:val="32"/>
          <w:szCs w:val="32"/>
          <w:lang w:eastAsia="zh-CN"/>
        </w:rPr>
        <w:t>核定全额拨款</w:t>
      </w:r>
      <w:r>
        <w:rPr>
          <w:rFonts w:hint="eastAsia" w:ascii="仿宋" w:hAnsi="仿宋" w:eastAsia="仿宋" w:cs="仿宋"/>
          <w:bCs/>
          <w:sz w:val="32"/>
          <w:szCs w:val="32"/>
        </w:rPr>
        <w:t>事业编制</w:t>
      </w:r>
      <w:r>
        <w:rPr>
          <w:rFonts w:hint="eastAsia" w:ascii="仿宋" w:hAnsi="仿宋" w:eastAsia="仿宋" w:cs="仿宋"/>
          <w:bCs/>
          <w:sz w:val="32"/>
          <w:szCs w:val="32"/>
          <w:lang w:val="en-US" w:eastAsia="zh-CN"/>
        </w:rPr>
        <w:t>54名。2021年度无机构情况变动。</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lang w:val="en-US" w:eastAsia="zh-CN"/>
        </w:rPr>
        <w:t>2021年在职</w:t>
      </w:r>
      <w:r>
        <w:rPr>
          <w:rFonts w:hint="eastAsia" w:ascii="仿宋" w:hAnsi="仿宋" w:eastAsia="仿宋" w:cs="仿宋"/>
          <w:bCs/>
          <w:sz w:val="32"/>
          <w:szCs w:val="32"/>
        </w:rPr>
        <w:t>工作人员</w:t>
      </w:r>
      <w:r>
        <w:rPr>
          <w:rFonts w:hint="eastAsia" w:ascii="仿宋" w:hAnsi="仿宋" w:eastAsia="仿宋" w:cs="仿宋"/>
          <w:bCs/>
          <w:sz w:val="32"/>
          <w:szCs w:val="32"/>
          <w:lang w:val="en-US" w:eastAsia="zh-CN"/>
        </w:rPr>
        <w:t>64</w:t>
      </w:r>
      <w:r>
        <w:rPr>
          <w:rFonts w:hint="eastAsia" w:ascii="仿宋" w:hAnsi="仿宋" w:eastAsia="仿宋" w:cs="仿宋"/>
          <w:bCs/>
          <w:sz w:val="32"/>
          <w:szCs w:val="32"/>
        </w:rPr>
        <w:t>人</w:t>
      </w:r>
      <w:r>
        <w:rPr>
          <w:rFonts w:hint="eastAsia" w:ascii="仿宋" w:hAnsi="仿宋" w:eastAsia="仿宋" w:cs="仿宋"/>
          <w:bCs/>
          <w:sz w:val="32"/>
          <w:szCs w:val="32"/>
          <w:lang w:eastAsia="zh-CN"/>
        </w:rPr>
        <w:t>，</w:t>
      </w:r>
      <w:r>
        <w:rPr>
          <w:rFonts w:hint="eastAsia" w:ascii="仿宋" w:hAnsi="仿宋" w:eastAsia="仿宋" w:cs="仿宋"/>
          <w:bCs/>
          <w:sz w:val="32"/>
          <w:szCs w:val="32"/>
        </w:rPr>
        <w:t>其中行政人员</w:t>
      </w:r>
      <w:r>
        <w:rPr>
          <w:rFonts w:hint="eastAsia" w:ascii="仿宋" w:hAnsi="仿宋" w:eastAsia="仿宋" w:cs="仿宋"/>
          <w:bCs/>
          <w:sz w:val="32"/>
          <w:szCs w:val="32"/>
          <w:lang w:val="en-US" w:eastAsia="zh-CN"/>
        </w:rPr>
        <w:t>13</w:t>
      </w:r>
      <w:r>
        <w:rPr>
          <w:rFonts w:hint="eastAsia" w:ascii="仿宋" w:hAnsi="仿宋" w:eastAsia="仿宋" w:cs="仿宋"/>
          <w:bCs/>
          <w:sz w:val="32"/>
          <w:szCs w:val="32"/>
        </w:rPr>
        <w:t>人，事业人员</w:t>
      </w:r>
      <w:r>
        <w:rPr>
          <w:rFonts w:hint="eastAsia" w:ascii="仿宋" w:hAnsi="仿宋" w:eastAsia="仿宋" w:cs="仿宋"/>
          <w:bCs/>
          <w:sz w:val="32"/>
          <w:szCs w:val="32"/>
          <w:lang w:val="en-US" w:eastAsia="zh-CN"/>
        </w:rPr>
        <w:t>51</w:t>
      </w:r>
      <w:r>
        <w:rPr>
          <w:rFonts w:hint="eastAsia" w:ascii="仿宋" w:hAnsi="仿宋" w:eastAsia="仿宋" w:cs="仿宋"/>
          <w:bCs/>
          <w:sz w:val="32"/>
          <w:szCs w:val="32"/>
        </w:rPr>
        <w:t>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增加退伍安置人员9人，公开招聘1人，达到退休年龄退休1人，实际增加人员9人。</w:t>
      </w:r>
    </w:p>
    <w:p>
      <w:pPr>
        <w:ind w:firstLine="600"/>
        <w:rPr>
          <w:rFonts w:hint="eastAsia" w:ascii="仿宋" w:hAnsi="仿宋" w:eastAsia="仿宋" w:cs="仿宋"/>
          <w:b/>
          <w:bCs/>
          <w:sz w:val="28"/>
          <w:szCs w:val="28"/>
          <w:lang w:val="en-US" w:eastAsia="zh-CN"/>
        </w:rPr>
      </w:pPr>
      <w:r>
        <w:rPr>
          <w:rFonts w:hint="eastAsia" w:ascii="仿宋" w:hAnsi="仿宋" w:eastAsia="仿宋" w:cs="仿宋"/>
          <w:b/>
          <w:bCs/>
          <w:sz w:val="28"/>
          <w:szCs w:val="28"/>
        </w:rPr>
        <w:t>主要职能</w:t>
      </w:r>
      <w:r>
        <w:rPr>
          <w:rFonts w:hint="eastAsia" w:ascii="仿宋" w:hAnsi="仿宋" w:eastAsia="仿宋" w:cs="仿宋"/>
          <w:b/>
          <w:bCs/>
          <w:sz w:val="28"/>
          <w:szCs w:val="28"/>
          <w:lang w:val="en-US" w:eastAsia="zh-CN"/>
        </w:rPr>
        <w:t xml:space="preserve"> ：</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根据道政办发[20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]3</w:t>
      </w:r>
      <w:r>
        <w:rPr>
          <w:rFonts w:hint="eastAsia" w:ascii="仿宋" w:hAnsi="仿宋" w:eastAsia="仿宋" w:cs="仿宋"/>
          <w:bCs/>
          <w:sz w:val="32"/>
          <w:szCs w:val="32"/>
          <w:lang w:val="en-US" w:eastAsia="zh-CN"/>
        </w:rPr>
        <w:t>4</w:t>
      </w:r>
      <w:r>
        <w:rPr>
          <w:rFonts w:hint="eastAsia" w:ascii="仿宋" w:hAnsi="仿宋" w:eastAsia="仿宋" w:cs="仿宋"/>
          <w:bCs/>
          <w:sz w:val="32"/>
          <w:szCs w:val="32"/>
        </w:rPr>
        <w:t>号文件规定，本单位主要工作职责是：</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1、贯彻执行国家安全生产工作的方针、政策和安全生产法律、法规及规则，组织拟定安全生产方面的规范性文件和安全生产工作规划，协调指导全县安全生产工作，分析和预测全县安全生产形势，发布全县安全生产信息，协调解决安全生产中的重大问题。</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2、承担全县安全生产综合监督管理责任，依法形势综合监督管理职权，指导协调、监督检查县政府有关部门和下级人民政府的安全生产工作，拟定安全生产目标管理考核标准和控制指标分解方案，监督考核并通报安全生产控制指标执行情况。</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3、负责组织县人民政府安全生产大检查和专项督查，根据县人民政府授权，依法组织一般安全事故调查和办理结案工作，监督事故查处和责任追究落实情况。</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4、依法组织并指导监督实施安全生产准入制度，承担县属非煤矿山、危险化学品和烟花爆竹生产经营单位安全生产准入管理责任；负责危险化学品安全监督管理综合工作和烟花爆竹安全生产监督管理工作。依法组织实施上述安全生产行政许可并负责其监督管理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5、组织指导协调和监督全县安全生产行政执法工作。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6、承办县政府、县安全生产委员会及市安全生产监督管理局交办的其他事项。</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7、承担工矿商贸生产经营单位作业场所（煤矿作业场所除外）职业卫生监督检查责任，负责职业卫生安全许可证（含使用有毒物品作业场所职业卫生安全许可证）的申报管理工作，组织查处职业危害事故和违法违规行为。</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8、承担全县工矿商贸事故应急救援指挥工作，负责应急预案的制定和演练，负责救援协调工作。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9、组织实施工矿商贸行为安全生产规章、标准和规程，监督检查重大危险源监控、重大事故隐患排查治理工作，依法查处不具备安全生产条件的工矿商贸生产经营单位。</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10、承担工矿商贸生产经营单位（煤矿除外，下同）安全生产监督管理责任，按照分级、属地原则，依法监督检查工矿商贸生产经营单位贯彻执行安全生产法律法规情况及其安全生产条件和有关设备（特种设备除外）、材料、劳动防护用品的安全生产管理工作，负责监督管理县属工矿商贸企业安全生产工作。</w:t>
      </w:r>
    </w:p>
    <w:p>
      <w:pPr>
        <w:spacing w:line="560" w:lineRule="exact"/>
        <w:ind w:firstLine="640"/>
        <w:rPr>
          <w:rFonts w:hint="eastAsia" w:ascii="仿宋" w:hAnsi="仿宋" w:eastAsia="仿宋" w:cs="仿宋"/>
          <w:bCs/>
          <w:sz w:val="32"/>
          <w:szCs w:val="32"/>
        </w:rPr>
      </w:pPr>
      <w:r>
        <w:rPr>
          <w:rFonts w:hint="eastAsia" w:eastAsia="仿宋_GB2312"/>
          <w:sz w:val="32"/>
          <w:szCs w:val="32"/>
        </w:rPr>
        <w:t>11、负责组织指挥和协调安全生产应急救援工作，综合管理全县生产安全伤亡事故、安全生产行政执法和作业场所职业</w:t>
      </w:r>
      <w:r>
        <w:rPr>
          <w:rFonts w:hint="eastAsia" w:ascii="仿宋" w:hAnsi="仿宋" w:eastAsia="仿宋" w:cs="仿宋"/>
          <w:bCs/>
          <w:sz w:val="32"/>
          <w:szCs w:val="32"/>
        </w:rPr>
        <w:t>危害统计分析工作。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12、负责监督检查职责范围内新建、改建、扩建工程项目的安全设施设计的审查和安全设施的竣工验收工作。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13、组织工矿商贸生产经营单位主要负责人、安全管理人员、从业人员安全培训；受委托对特种作业人员进行培训；监督检查工矿商贸生产经营单位安全生产和职工安全培训工作。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14、指导协调全县安全生产检测检验工作（煤矿除外），监督管理安全生产社会中介机构和安全评价工作（煤矿除外），协同有关部门组织实施注册安全工程师职业资格制度。</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15、组织拟定全县安全生产科技规划，指导协调安全生产科研和技术推广工作。</w:t>
      </w:r>
    </w:p>
    <w:p>
      <w:pPr>
        <w:spacing w:line="560" w:lineRule="exact"/>
        <w:ind w:firstLine="640"/>
        <w:rPr>
          <w:rFonts w:hint="eastAsia" w:ascii="仿宋" w:hAnsi="仿宋" w:eastAsia="仿宋" w:cs="仿宋"/>
          <w:bCs/>
          <w:sz w:val="32"/>
          <w:szCs w:val="32"/>
        </w:rPr>
      </w:pPr>
      <w:r>
        <w:rPr>
          <w:rFonts w:hint="eastAsia" w:ascii="仿宋" w:hAnsi="仿宋" w:eastAsia="仿宋" w:cs="仿宋"/>
          <w:bCs/>
          <w:sz w:val="32"/>
          <w:szCs w:val="32"/>
        </w:rPr>
        <w:t>16、归口管理国家、省、市财政下拨我县和县级财政预算安排的安全生产专项资金；监督检查生产经营单位安全生产所必须资金的投入及安全生产费用的提取和使用情况。</w:t>
      </w:r>
    </w:p>
    <w:p>
      <w:pPr>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rPr>
        <w:t>17、组织开展全县安全生产方面的对外交流与合作。</w:t>
      </w:r>
    </w:p>
    <w:p>
      <w:pPr>
        <w:numPr>
          <w:ilvl w:val="0"/>
          <w:numId w:val="0"/>
        </w:numPr>
        <w:ind w:leftChars="0"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）部门（单位）年度整体支出绩效目标，省级专项资金绩效目标、其他项目支出（除省级专项资金以外）绩效目标</w:t>
      </w:r>
    </w:p>
    <w:p>
      <w:pPr>
        <w:numPr>
          <w:ilvl w:val="0"/>
          <w:numId w:val="0"/>
        </w:numPr>
        <w:ind w:left="15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1、年度总体支出绩效目标：</w:t>
      </w:r>
    </w:p>
    <w:p>
      <w:pPr>
        <w:numPr>
          <w:ilvl w:val="0"/>
          <w:numId w:val="0"/>
        </w:numPr>
        <w:ind w:leftChars="0" w:firstLine="560" w:firstLineChars="200"/>
        <w:rPr>
          <w:rFonts w:hint="eastAsia" w:ascii="仿宋_GB2312" w:hAnsi="仿宋" w:eastAsia="仿宋_GB2312"/>
          <w:sz w:val="32"/>
          <w:szCs w:val="32"/>
        </w:rPr>
      </w:pPr>
      <w:r>
        <w:rPr>
          <w:rFonts w:hint="eastAsia" w:ascii="仿宋" w:hAnsi="仿宋" w:eastAsia="仿宋" w:cs="仿宋"/>
          <w:sz w:val="28"/>
          <w:szCs w:val="28"/>
        </w:rPr>
        <w:t>目标1：</w:t>
      </w:r>
      <w:r>
        <w:rPr>
          <w:rFonts w:hint="eastAsia" w:ascii="仿宋_GB2312" w:hAnsi="仿宋" w:eastAsia="仿宋_GB2312"/>
          <w:sz w:val="32"/>
          <w:szCs w:val="32"/>
        </w:rPr>
        <w:t>完成县委、县政府下达的各项工作任务，已完成对乡镇场（街道）、部门的安全生产年终考核工作。</w:t>
      </w:r>
    </w:p>
    <w:p>
      <w:pPr>
        <w:numPr>
          <w:ilvl w:val="0"/>
          <w:numId w:val="0"/>
        </w:numPr>
        <w:ind w:leftChars="0" w:firstLine="560" w:firstLineChars="200"/>
        <w:rPr>
          <w:rFonts w:hint="eastAsia" w:ascii="仿宋" w:hAnsi="仿宋" w:eastAsia="仿宋_GB2312" w:cs="仿宋"/>
          <w:sz w:val="28"/>
          <w:szCs w:val="28"/>
          <w:lang w:eastAsia="zh-CN"/>
        </w:rPr>
      </w:pPr>
      <w:r>
        <w:rPr>
          <w:rFonts w:hint="eastAsia" w:ascii="仿宋" w:hAnsi="仿宋" w:eastAsia="仿宋" w:cs="仿宋"/>
          <w:sz w:val="28"/>
          <w:szCs w:val="28"/>
        </w:rPr>
        <w:t>目标2：</w:t>
      </w:r>
      <w:r>
        <w:rPr>
          <w:rFonts w:hint="eastAsia" w:ascii="仿宋_GB2312" w:hAnsi="仿宋" w:eastAsia="仿宋_GB2312"/>
          <w:sz w:val="32"/>
          <w:szCs w:val="32"/>
        </w:rPr>
        <w:t>认真组织开展了“安全生产宣传月”活动，共开展宣传教育活动13项</w:t>
      </w:r>
      <w:r>
        <w:rPr>
          <w:rFonts w:hint="eastAsia" w:ascii="仿宋_GB2312" w:hAnsi="仿宋" w:eastAsia="仿宋_GB2312"/>
          <w:sz w:val="32"/>
          <w:szCs w:val="32"/>
          <w:lang w:eastAsia="zh-CN"/>
        </w:rPr>
        <w:t>。</w:t>
      </w:r>
    </w:p>
    <w:p>
      <w:pPr>
        <w:numPr>
          <w:ilvl w:val="0"/>
          <w:numId w:val="0"/>
        </w:numPr>
        <w:ind w:leftChars="0" w:firstLine="560" w:firstLineChars="200"/>
        <w:rPr>
          <w:rFonts w:hint="eastAsia" w:ascii="仿宋_GB2312" w:hAnsi="仿宋" w:eastAsia="仿宋_GB2312"/>
          <w:sz w:val="32"/>
          <w:szCs w:val="32"/>
        </w:rPr>
      </w:pPr>
      <w:r>
        <w:rPr>
          <w:rFonts w:hint="eastAsia" w:ascii="仿宋" w:hAnsi="仿宋" w:eastAsia="仿宋" w:cs="仿宋"/>
          <w:sz w:val="28"/>
          <w:szCs w:val="28"/>
        </w:rPr>
        <w:t>目标3：</w:t>
      </w:r>
      <w:r>
        <w:rPr>
          <w:rFonts w:hint="eastAsia" w:ascii="仿宋_GB2312" w:hAnsi="仿宋" w:eastAsia="仿宋_GB2312"/>
          <w:sz w:val="32"/>
          <w:szCs w:val="32"/>
        </w:rPr>
        <w:t>严格日常监管执法，认真组织开展“监管执法年”活动，认真组织开展了安全生产联合执法整治和“打非治违”专项整治行动。</w:t>
      </w:r>
    </w:p>
    <w:p>
      <w:pPr>
        <w:numPr>
          <w:ilvl w:val="0"/>
          <w:numId w:val="0"/>
        </w:numPr>
        <w:ind w:leftChars="0"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目标4：</w:t>
      </w:r>
      <w:r>
        <w:rPr>
          <w:rFonts w:hint="eastAsia" w:ascii="仿宋_GB2312" w:hAnsi="仿宋" w:eastAsia="仿宋_GB2312"/>
          <w:sz w:val="32"/>
          <w:szCs w:val="32"/>
        </w:rPr>
        <w:t>在“两节两会”、清明、“五一”、国庆等时段认真组织了安全生产专项督查检查，按要求开展了领导干部带队</w:t>
      </w:r>
      <w:r>
        <w:rPr>
          <w:rFonts w:hint="eastAsia" w:ascii="仿宋_GB2312" w:hAnsi="仿宋" w:eastAsia="仿宋_GB2312"/>
          <w:sz w:val="32"/>
          <w:szCs w:val="32"/>
          <w:lang w:val="en-US" w:eastAsia="zh-CN"/>
        </w:rPr>
        <w:t>开展“打非治违”专项</w:t>
      </w:r>
      <w:r>
        <w:rPr>
          <w:rFonts w:hint="eastAsia" w:ascii="仿宋_GB2312" w:hAnsi="仿宋" w:eastAsia="仿宋_GB2312"/>
          <w:sz w:val="32"/>
          <w:szCs w:val="32"/>
        </w:rPr>
        <w:t>工作。</w:t>
      </w:r>
    </w:p>
    <w:p>
      <w:pPr>
        <w:numPr>
          <w:ilvl w:val="0"/>
          <w:numId w:val="0"/>
        </w:numPr>
        <w:ind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目标5：认真组织全县防汛抗旱工作，承担全县森林防灭火工作，负责落实全县应急救灾、防灾、减灾工作。</w:t>
      </w:r>
    </w:p>
    <w:p>
      <w:pPr>
        <w:numPr>
          <w:ilvl w:val="0"/>
          <w:numId w:val="1"/>
        </w:numPr>
        <w:ind w:leftChars="0"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省级专项资金绩效目标</w:t>
      </w:r>
    </w:p>
    <w:p>
      <w:pPr>
        <w:numPr>
          <w:numId w:val="0"/>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目标1：冬天救助救灾资金：妥善安排受灾群众冬春期间的基本生活，解决了因灾致困人员的生活救助。</w:t>
      </w:r>
    </w:p>
    <w:p>
      <w:pPr>
        <w:numPr>
          <w:numId w:val="0"/>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目标2：地质灾害资金：重点地区地质灾害应急处置、排危除险30个点，保障了人民生命财产安全。</w:t>
      </w:r>
    </w:p>
    <w:p>
      <w:pPr>
        <w:numPr>
          <w:numId w:val="0"/>
        </w:numPr>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目标3：全国自然风险普查资金：完成全县应急部门管理职能内的风险普查，已形成调查数据，针对调查对象和内容开展调查数据质检核查、汇交等重点工作。</w:t>
      </w:r>
    </w:p>
    <w:p>
      <w:pPr>
        <w:numPr>
          <w:ilvl w:val="0"/>
          <w:numId w:val="0"/>
        </w:numPr>
        <w:ind w:leftChars="0"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一般公共预算支出情况</w:t>
      </w:r>
    </w:p>
    <w:p>
      <w:pPr>
        <w:numPr>
          <w:ilvl w:val="0"/>
          <w:numId w:val="0"/>
        </w:numPr>
        <w:adjustRightInd w:val="0"/>
        <w:snapToGrid w:val="0"/>
        <w:spacing w:line="600" w:lineRule="exact"/>
        <w:ind w:firstLine="641"/>
        <w:rPr>
          <w:rFonts w:hint="default"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2021年县应急管理局整体支出1510.42万元。一般公共预算财政拨款收入1510.42万元。</w:t>
      </w:r>
    </w:p>
    <w:p>
      <w:pPr>
        <w:numPr>
          <w:ilvl w:val="0"/>
          <w:numId w:val="0"/>
        </w:numPr>
        <w:ind w:firstLine="560" w:firstLineChars="200"/>
        <w:rPr>
          <w:rFonts w:hint="eastAsia" w:ascii="仿宋" w:hAnsi="仿宋" w:eastAsia="仿宋" w:cs="仿宋"/>
          <w:sz w:val="30"/>
          <w:szCs w:val="30"/>
          <w:lang w:val="en-US" w:eastAsia="zh-CN"/>
        </w:rPr>
      </w:pPr>
      <w:r>
        <w:rPr>
          <w:rFonts w:hint="eastAsia" w:ascii="仿宋" w:hAnsi="仿宋" w:eastAsia="仿宋" w:cs="仿宋"/>
          <w:sz w:val="28"/>
          <w:szCs w:val="28"/>
          <w:lang w:val="en-US" w:eastAsia="zh-CN"/>
        </w:rPr>
        <w:t>（一）基本支出情况：基本支出1137.42万元，其中：</w:t>
      </w:r>
      <w:r>
        <w:rPr>
          <w:rFonts w:hint="eastAsia" w:ascii="仿宋" w:hAnsi="仿宋" w:eastAsia="仿宋" w:cs="仿宋"/>
          <w:b/>
          <w:bCs/>
          <w:sz w:val="28"/>
          <w:szCs w:val="28"/>
          <w:lang w:val="en-US" w:eastAsia="zh-CN"/>
        </w:rPr>
        <w:t>工资福利支出607.62万元</w:t>
      </w:r>
      <w:r>
        <w:rPr>
          <w:rFonts w:hint="eastAsia" w:ascii="仿宋" w:hAnsi="仿宋" w:eastAsia="仿宋" w:cs="仿宋"/>
          <w:sz w:val="28"/>
          <w:szCs w:val="28"/>
          <w:lang w:val="en-US" w:eastAsia="zh-CN"/>
        </w:rPr>
        <w:t>（包括</w:t>
      </w:r>
      <w:r>
        <w:rPr>
          <w:rFonts w:hint="eastAsia" w:ascii="仿宋" w:hAnsi="仿宋" w:eastAsia="仿宋" w:cs="仿宋"/>
          <w:sz w:val="30"/>
          <w:szCs w:val="30"/>
          <w:lang w:val="en-US" w:eastAsia="zh-CN"/>
        </w:rPr>
        <w:t>基本工资203.65万元，津补贴36万元，绩效工资52万元，年终绩效奖76.8万元</w:t>
      </w:r>
      <w:r>
        <w:rPr>
          <w:rFonts w:hint="eastAsia" w:ascii="仿宋" w:hAnsi="仿宋" w:eastAsia="仿宋" w:cs="仿宋"/>
          <w:sz w:val="30"/>
          <w:szCs w:val="30"/>
        </w:rPr>
        <w:t>，</w:t>
      </w:r>
      <w:r>
        <w:rPr>
          <w:rFonts w:hint="eastAsia" w:ascii="仿宋" w:hAnsi="仿宋" w:eastAsia="仿宋" w:cs="仿宋"/>
          <w:sz w:val="30"/>
          <w:szCs w:val="30"/>
          <w:lang w:val="en-US" w:eastAsia="zh-CN"/>
        </w:rPr>
        <w:t>养老保险92万元，医疗保险41万元，工伤保险1.3万元，职业年金46万元，住房公积金42万元，车补等16.87万元</w:t>
      </w:r>
      <w:r>
        <w:rPr>
          <w:rFonts w:hint="eastAsia" w:ascii="仿宋" w:hAnsi="仿宋" w:eastAsia="仿宋" w:cs="仿宋"/>
          <w:sz w:val="28"/>
          <w:szCs w:val="28"/>
          <w:lang w:val="en-US" w:eastAsia="zh-CN"/>
        </w:rPr>
        <w:t>）</w:t>
      </w:r>
      <w:r>
        <w:rPr>
          <w:rFonts w:hint="eastAsia" w:ascii="仿宋" w:hAnsi="仿宋" w:eastAsia="仿宋" w:cs="仿宋"/>
          <w:sz w:val="30"/>
          <w:szCs w:val="30"/>
          <w:lang w:val="en-US" w:eastAsia="zh-CN"/>
        </w:rPr>
        <w:t>；</w:t>
      </w:r>
      <w:r>
        <w:rPr>
          <w:rFonts w:hint="eastAsia" w:ascii="仿宋" w:hAnsi="仿宋" w:eastAsia="仿宋" w:cs="仿宋"/>
          <w:b/>
          <w:bCs/>
          <w:sz w:val="30"/>
          <w:szCs w:val="30"/>
          <w:lang w:val="en-US" w:eastAsia="zh-CN"/>
        </w:rPr>
        <w:t>一般商品服务支出529.8万元</w:t>
      </w:r>
      <w:r>
        <w:rPr>
          <w:rFonts w:hint="eastAsia" w:ascii="仿宋" w:hAnsi="仿宋" w:eastAsia="仿宋" w:cs="仿宋"/>
          <w:sz w:val="30"/>
          <w:szCs w:val="30"/>
          <w:lang w:val="en-US" w:eastAsia="zh-CN"/>
        </w:rPr>
        <w:t>（包括印刷费60万元，</w:t>
      </w:r>
      <w:r>
        <w:rPr>
          <w:rFonts w:hint="eastAsia" w:ascii="仿宋" w:hAnsi="仿宋" w:eastAsia="仿宋" w:cs="仿宋"/>
          <w:sz w:val="30"/>
          <w:szCs w:val="30"/>
          <w:lang w:eastAsia="zh-CN"/>
        </w:rPr>
        <w:t>办公费</w:t>
      </w:r>
      <w:r>
        <w:rPr>
          <w:rFonts w:hint="eastAsia" w:ascii="仿宋" w:hAnsi="仿宋" w:eastAsia="仿宋" w:cs="仿宋"/>
          <w:sz w:val="30"/>
          <w:szCs w:val="30"/>
          <w:lang w:val="en-US" w:eastAsia="zh-CN"/>
        </w:rPr>
        <w:t>190万元，差旅费10万，维修费10万，培训费10万元，公务接待12万元，公务用车及运行费30万元，劳务费10万元，水电邮电费20万元，工会经费</w:t>
      </w:r>
      <w:r>
        <w:rPr>
          <w:rFonts w:hint="eastAsia" w:ascii="仿宋" w:hAnsi="仿宋" w:eastAsia="仿宋" w:cs="仿宋"/>
          <w:sz w:val="30"/>
          <w:szCs w:val="30"/>
          <w:u w:val="none"/>
          <w:lang w:val="en-US" w:eastAsia="zh-CN"/>
        </w:rPr>
        <w:t>40万元，其他交通费25万元，其他商品和服务支出112.8万元）。</w:t>
      </w:r>
    </w:p>
    <w:p>
      <w:pPr>
        <w:numPr>
          <w:ilvl w:val="0"/>
          <w:numId w:val="0"/>
        </w:numPr>
        <w:ind w:firstLine="560" w:firstLineChars="200"/>
        <w:rPr>
          <w:rFonts w:hint="default"/>
          <w:u w:val="none"/>
          <w:lang w:val="en-US" w:eastAsia="zh-CN"/>
        </w:rPr>
      </w:pPr>
      <w:r>
        <w:rPr>
          <w:rFonts w:hint="eastAsia" w:ascii="仿宋" w:hAnsi="仿宋" w:eastAsia="仿宋" w:cs="仿宋"/>
          <w:sz w:val="28"/>
          <w:szCs w:val="28"/>
          <w:u w:val="none"/>
          <w:lang w:val="en-US" w:eastAsia="zh-CN"/>
        </w:rPr>
        <w:t>（二）项目支出情况：项目支出373万元。其中冬春救灾资金220万元，全国风险普查经费103万元，地质灾害救灾经费50万元。</w:t>
      </w:r>
    </w:p>
    <w:p>
      <w:pPr>
        <w:numPr>
          <w:ilvl w:val="0"/>
          <w:numId w:val="0"/>
        </w:numPr>
        <w:ind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三、政府性基金预算支出情况</w:t>
      </w:r>
    </w:p>
    <w:p>
      <w:pPr>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道县应急管理局2021年无政府性基金预算。</w:t>
      </w:r>
    </w:p>
    <w:p>
      <w:pPr>
        <w:numPr>
          <w:ilvl w:val="0"/>
          <w:numId w:val="0"/>
        </w:numPr>
        <w:ind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四、国有资本经营预算支出情况</w:t>
      </w:r>
    </w:p>
    <w:p>
      <w:pPr>
        <w:spacing w:line="560" w:lineRule="exact"/>
        <w:ind w:firstLine="64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道县应急管理局2021年无国有资本经营预算支出。</w:t>
      </w:r>
    </w:p>
    <w:p>
      <w:pPr>
        <w:numPr>
          <w:ilvl w:val="0"/>
          <w:numId w:val="0"/>
        </w:numPr>
        <w:ind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五、社会保险基金预算支出情况</w:t>
      </w:r>
    </w:p>
    <w:p>
      <w:pPr>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道县应急管理局2021年无社会保险基金预算支出。</w:t>
      </w:r>
    </w:p>
    <w:p>
      <w:pPr>
        <w:spacing w:line="560" w:lineRule="exact"/>
        <w:ind w:firstLine="640"/>
        <w:rPr>
          <w:rFonts w:hint="eastAsia"/>
          <w:lang w:val="en-US" w:eastAsia="zh-CN"/>
        </w:rPr>
      </w:pPr>
      <w:r>
        <w:rPr>
          <w:rFonts w:hint="eastAsia" w:ascii="仿宋" w:hAnsi="仿宋" w:eastAsia="仿宋" w:cs="仿宋"/>
          <w:bCs/>
          <w:sz w:val="32"/>
          <w:szCs w:val="32"/>
          <w:lang w:val="en-US" w:eastAsia="zh-CN"/>
        </w:rPr>
        <w:t>六、</w:t>
      </w:r>
      <w:r>
        <w:rPr>
          <w:rFonts w:hint="eastAsia" w:ascii="仿宋" w:hAnsi="仿宋" w:eastAsia="仿宋" w:cs="仿宋"/>
          <w:b/>
          <w:bCs/>
          <w:sz w:val="30"/>
          <w:szCs w:val="30"/>
          <w:lang w:val="en-US" w:eastAsia="zh-CN"/>
        </w:rPr>
        <w:t>部门整体支出绩效情况</w:t>
      </w:r>
    </w:p>
    <w:p>
      <w:pPr>
        <w:spacing w:line="600" w:lineRule="exact"/>
        <w:ind w:firstLine="640" w:firstLineChars="200"/>
        <w:rPr>
          <w:rFonts w:hint="eastAsia" w:ascii="仿宋" w:hAnsi="仿宋" w:eastAsia="仿宋" w:cs="仿宋_GB2312"/>
          <w:b/>
          <w:bCs/>
          <w:sz w:val="32"/>
          <w:szCs w:val="32"/>
        </w:rPr>
      </w:pPr>
      <w:r>
        <w:rPr>
          <w:rFonts w:hint="eastAsia" w:ascii="仿宋" w:hAnsi="仿宋" w:eastAsia="仿宋" w:cs="仿宋_GB2312"/>
          <w:sz w:val="32"/>
          <w:szCs w:val="32"/>
        </w:rPr>
        <w:t>2021年，道县全县上下牢固树立</w:t>
      </w:r>
      <w:r>
        <w:rPr>
          <w:rFonts w:hint="eastAsia" w:ascii="仿宋" w:hAnsi="仿宋" w:eastAsia="仿宋" w:cs="仿宋_GB2312"/>
          <w:bCs/>
          <w:sz w:val="32"/>
          <w:szCs w:val="32"/>
        </w:rPr>
        <w:t>安全发展理念，认真履职、真抓实干，</w:t>
      </w:r>
      <w:r>
        <w:rPr>
          <w:rFonts w:hint="eastAsia" w:ascii="仿宋" w:hAnsi="仿宋" w:eastAsia="仿宋" w:cs="仿宋_GB2312"/>
          <w:sz w:val="32"/>
          <w:szCs w:val="32"/>
        </w:rPr>
        <w:t>扎实推进安全生产和应急管理各项工作，全县安全生产工作稳定向好，稳中有进。</w:t>
      </w:r>
    </w:p>
    <w:p>
      <w:pPr>
        <w:spacing w:line="600" w:lineRule="exact"/>
        <w:ind w:firstLine="640" w:firstLineChars="200"/>
        <w:rPr>
          <w:rFonts w:hint="eastAsia" w:ascii="微软雅黑" w:hAnsi="微软雅黑" w:eastAsia="微软雅黑" w:cs="仿宋_GB2312"/>
          <w:b/>
          <w:sz w:val="32"/>
          <w:szCs w:val="32"/>
        </w:rPr>
      </w:pPr>
      <w:r>
        <w:rPr>
          <w:rFonts w:hint="eastAsia" w:ascii="微软雅黑" w:hAnsi="微软雅黑" w:eastAsia="微软雅黑" w:cs="仿宋_GB2312"/>
          <w:b/>
          <w:sz w:val="32"/>
          <w:szCs w:val="32"/>
        </w:rPr>
        <w:t>一、重点工作情况及成效</w:t>
      </w:r>
    </w:p>
    <w:p>
      <w:pPr>
        <w:pStyle w:val="2"/>
        <w:ind w:firstLine="482" w:firstLineChars="150"/>
        <w:rPr>
          <w:rFonts w:hint="eastAsia" w:ascii="楷体" w:hAnsi="楷体" w:eastAsia="楷体"/>
          <w:b/>
          <w:lang w:val="en-US" w:bidi="ar-SA"/>
        </w:rPr>
      </w:pPr>
      <w:r>
        <w:rPr>
          <w:rFonts w:hint="eastAsia" w:ascii="楷体" w:hAnsi="楷体" w:eastAsia="楷体"/>
          <w:b/>
          <w:lang w:val="en-US" w:bidi="ar-SA"/>
        </w:rPr>
        <w:t>（一）把好“基本盘”，安全生产扎实推进</w:t>
      </w:r>
    </w:p>
    <w:p>
      <w:pPr>
        <w:ind w:firstLine="640"/>
        <w:rPr>
          <w:rFonts w:hint="eastAsia" w:ascii="仿宋" w:hAnsi="仿宋" w:eastAsia="仿宋"/>
          <w:sz w:val="32"/>
          <w:szCs w:val="32"/>
        </w:rPr>
      </w:pPr>
      <w:r>
        <w:rPr>
          <w:rFonts w:hint="eastAsia" w:ascii="仿宋" w:hAnsi="仿宋" w:eastAsia="仿宋"/>
          <w:b/>
          <w:sz w:val="32"/>
          <w:szCs w:val="32"/>
        </w:rPr>
        <w:t>一是抓组织体系、责任体系建设。</w:t>
      </w:r>
      <w:r>
        <w:rPr>
          <w:rFonts w:hint="eastAsia" w:ascii="仿宋" w:hAnsi="仿宋" w:eastAsia="仿宋"/>
          <w:sz w:val="32"/>
          <w:szCs w:val="32"/>
        </w:rPr>
        <w:t>参照市里做法，及时调整成立“三委二部五办”。除安委办外，成立13个专项安全生产委员会办公室，负责各个领域的安全生产工作。</w:t>
      </w:r>
      <w:r>
        <w:rPr>
          <w:rFonts w:hint="eastAsia" w:ascii="仿宋" w:hAnsi="仿宋" w:eastAsia="仿宋"/>
          <w:b/>
          <w:sz w:val="32"/>
          <w:szCs w:val="32"/>
        </w:rPr>
        <w:t>二是抓安全生产专项整治。</w:t>
      </w:r>
      <w:r>
        <w:rPr>
          <w:rFonts w:hint="eastAsia" w:ascii="仿宋" w:hAnsi="仿宋" w:eastAsia="仿宋"/>
          <w:sz w:val="32"/>
          <w:szCs w:val="32"/>
        </w:rPr>
        <w:t>认真贯彻落实国家、省市安全生产专项整治三年行动总体部署，在各个重点行业、领域持续开展安全生产专项整治行动。</w:t>
      </w:r>
      <w:r>
        <w:rPr>
          <w:rFonts w:hint="eastAsia" w:ascii="仿宋" w:hAnsi="仿宋" w:eastAsia="仿宋" w:cs="仿宋"/>
          <w:sz w:val="32"/>
          <w:szCs w:val="32"/>
        </w:rPr>
        <w:t>共排查出一般问题隐患850余处，整改850余处，成立检查组280余次，检查单位675余家，停业整治1家。</w:t>
      </w:r>
      <w:r>
        <w:rPr>
          <w:rFonts w:hint="eastAsia" w:ascii="仿宋" w:hAnsi="仿宋" w:eastAsia="仿宋"/>
          <w:b/>
          <w:sz w:val="32"/>
          <w:szCs w:val="32"/>
        </w:rPr>
        <w:t>三是抓强力“打非治违”。</w:t>
      </w:r>
      <w:r>
        <w:rPr>
          <w:rFonts w:hint="eastAsia" w:ascii="仿宋" w:hAnsi="仿宋" w:eastAsia="仿宋" w:cs="仿宋"/>
          <w:sz w:val="32"/>
          <w:szCs w:val="32"/>
        </w:rPr>
        <w:t>各重点部门、单位将“打非治违”与日常监督检查紧密结合，共出动执法人员553人次，检查重点企业单位152家，排查整治重大隐患204处，下达责令整改指令书20份，立案4起。</w:t>
      </w:r>
      <w:r>
        <w:rPr>
          <w:rFonts w:hint="eastAsia" w:ascii="仿宋" w:hAnsi="仿宋" w:eastAsia="仿宋"/>
          <w:b/>
          <w:sz w:val="32"/>
          <w:szCs w:val="32"/>
        </w:rPr>
        <w:t>四是抓日常监管执法。</w:t>
      </w:r>
      <w:r>
        <w:rPr>
          <w:rFonts w:hint="eastAsia" w:ascii="仿宋" w:hAnsi="仿宋" w:eastAsia="仿宋"/>
          <w:sz w:val="32"/>
          <w:szCs w:val="32"/>
        </w:rPr>
        <w:t>十分注重执法质量与数量，积极推行计划执法与“双随机一公开”执法双轨运行，应急部门开展执法检查1413次，下达各类执法文书1302份，立案62起，处罚企业146个，处罚金额46.9万元。</w:t>
      </w:r>
      <w:r>
        <w:rPr>
          <w:rFonts w:hint="eastAsia" w:ascii="仿宋" w:hAnsi="仿宋" w:eastAsia="仿宋"/>
          <w:b/>
          <w:sz w:val="32"/>
          <w:szCs w:val="32"/>
        </w:rPr>
        <w:t>五是抓企业安全生产条件完善与保障。</w:t>
      </w:r>
      <w:r>
        <w:rPr>
          <w:rFonts w:hint="eastAsia" w:ascii="仿宋" w:hAnsi="仿宋" w:eastAsia="仿宋"/>
          <w:sz w:val="32"/>
          <w:szCs w:val="32"/>
        </w:rPr>
        <w:t>成功承办全市企业安全生产条件完善与保障工作推进会（道县）。县政府投入60余万元加强企业安全生产条件完善与保障工作，86家高危企业完成安全生产条件清单制定，235家小微企业完成卡片式管理。</w:t>
      </w:r>
      <w:r>
        <w:rPr>
          <w:rFonts w:hint="eastAsia" w:ascii="仿宋" w:hAnsi="仿宋" w:eastAsia="仿宋"/>
          <w:b/>
          <w:sz w:val="32"/>
          <w:szCs w:val="32"/>
        </w:rPr>
        <w:t>六是抓安全宣传教育培训。</w:t>
      </w:r>
      <w:r>
        <w:rPr>
          <w:rFonts w:hint="eastAsia" w:ascii="仿宋" w:hAnsi="仿宋" w:eastAsia="仿宋"/>
          <w:sz w:val="32"/>
          <w:szCs w:val="32"/>
        </w:rPr>
        <w:t>成功承办全市2021年“安全生产月”启动仪式，深入开展安全生产知识“五进”活动，开展安全宣讲30余场次，发放宣传单册9万余册。在特殊时段积极组织开展学生防溺水、防一氧化碳中毒等专项宣传教育，发放宣传单册30余万份。</w:t>
      </w:r>
      <w:r>
        <w:rPr>
          <w:rFonts w:hint="eastAsia" w:ascii="仿宋" w:hAnsi="仿宋" w:eastAsia="仿宋"/>
          <w:b/>
          <w:sz w:val="32"/>
          <w:szCs w:val="32"/>
        </w:rPr>
        <w:t>七是抓基层基础应急能力建设。</w:t>
      </w:r>
      <w:r>
        <w:rPr>
          <w:rFonts w:hint="eastAsia" w:ascii="仿宋" w:hAnsi="仿宋" w:eastAsia="仿宋"/>
          <w:sz w:val="32"/>
          <w:szCs w:val="32"/>
        </w:rPr>
        <w:t>东门街道申报创建省级安全发展示范乡镇，各项工作紧张有序进行，即将迎来“大考”。在全县已有3个乡镇（街道）验收达标的基础上，今年共有13个乡镇（街道）申报了应急能力达标建设。</w:t>
      </w:r>
      <w:r>
        <w:rPr>
          <w:rStyle w:val="8"/>
          <w:rFonts w:ascii="仿宋" w:hAnsi="仿宋" w:eastAsia="仿宋"/>
          <w:sz w:val="30"/>
          <w:szCs w:val="30"/>
        </w:rPr>
        <w:t>成功申报应急能力建设项目（森林消防专业队伍）资金574万元，并已在实施建设中</w:t>
      </w:r>
      <w:r>
        <w:rPr>
          <w:rStyle w:val="8"/>
          <w:rFonts w:hint="eastAsia" w:ascii="仿宋" w:hAnsi="仿宋" w:eastAsia="仿宋"/>
          <w:sz w:val="30"/>
          <w:szCs w:val="30"/>
        </w:rPr>
        <w:t>。</w:t>
      </w:r>
      <w:r>
        <w:rPr>
          <w:rFonts w:hint="eastAsia" w:ascii="仿宋" w:hAnsi="仿宋" w:eastAsia="仿宋"/>
          <w:sz w:val="32"/>
          <w:szCs w:val="32"/>
        </w:rPr>
        <w:t>按照“关口前移、重心下移”要求，建立了应急管理县、乡、村（社区）三级网格管理，将应急管理工作与村（社区）日常工作紧密捆绑，对网格内生产经营单位实施分层级、全时段无缝管理。</w:t>
      </w:r>
    </w:p>
    <w:p>
      <w:pPr>
        <w:pStyle w:val="2"/>
        <w:ind w:firstLine="482" w:firstLineChars="150"/>
        <w:rPr>
          <w:rFonts w:hint="eastAsia" w:ascii="楷体" w:hAnsi="楷体" w:eastAsia="楷体"/>
          <w:b/>
          <w:lang w:val="en-US" w:bidi="ar-SA"/>
        </w:rPr>
      </w:pPr>
      <w:r>
        <w:rPr>
          <w:rFonts w:hint="eastAsia" w:ascii="楷体" w:hAnsi="楷体" w:eastAsia="楷体"/>
          <w:b/>
          <w:lang w:val="en-US" w:bidi="ar-SA"/>
        </w:rPr>
        <w:t>（二）筑牢“防火墙”，防灾减灾救灾有力有效</w:t>
      </w:r>
    </w:p>
    <w:p>
      <w:pPr>
        <w:ind w:firstLine="643" w:firstLineChars="200"/>
        <w:rPr>
          <w:rFonts w:hint="eastAsia" w:ascii="仿宋" w:hAnsi="仿宋" w:eastAsia="仿宋" w:cs="仿宋"/>
          <w:kern w:val="0"/>
          <w:sz w:val="32"/>
          <w:szCs w:val="32"/>
        </w:rPr>
      </w:pPr>
      <w:r>
        <w:rPr>
          <w:rFonts w:hint="eastAsia" w:ascii="仿宋" w:hAnsi="仿宋" w:eastAsia="仿宋"/>
          <w:b/>
          <w:sz w:val="32"/>
          <w:szCs w:val="32"/>
        </w:rPr>
        <w:t>一是加强应急指挥调度体系建设。</w:t>
      </w:r>
      <w:r>
        <w:rPr>
          <w:rFonts w:hint="eastAsia" w:ascii="仿宋" w:hAnsi="仿宋" w:eastAsia="仿宋"/>
          <w:sz w:val="32"/>
          <w:szCs w:val="32"/>
        </w:rPr>
        <w:t>按照上级要求，县财政投入85.6万元加强应急指挥网建设，拉通国家、省市县至22个乡镇（街道）、2个林场的应急指挥视频专网，即将正式运行。全县所有乡镇（街道）共有1300多名领导干部正常使用“钉钉”视频调度系统，</w:t>
      </w:r>
      <w:r>
        <w:rPr>
          <w:rFonts w:hint="eastAsia" w:ascii="仿宋" w:hAnsi="仿宋" w:eastAsia="仿宋" w:cs="仿宋_GB2312"/>
          <w:sz w:val="32"/>
          <w:szCs w:val="32"/>
        </w:rPr>
        <w:t>“一钉到底”。</w:t>
      </w:r>
      <w:r>
        <w:rPr>
          <w:rFonts w:hint="eastAsia" w:ascii="仿宋" w:hAnsi="仿宋" w:eastAsia="仿宋"/>
          <w:b/>
          <w:sz w:val="32"/>
          <w:szCs w:val="32"/>
        </w:rPr>
        <w:t>二是加强监测预警预报。</w:t>
      </w:r>
      <w:r>
        <w:rPr>
          <w:rFonts w:hint="eastAsia" w:ascii="仿宋" w:hAnsi="仿宋" w:eastAsia="仿宋"/>
          <w:sz w:val="32"/>
          <w:szCs w:val="32"/>
        </w:rPr>
        <w:t>为积极做好防汛抗灾工作，召开6次防汛会商会议，及时发出防汛会商通报6期，</w:t>
      </w:r>
      <w:r>
        <w:rPr>
          <w:rFonts w:hint="eastAsia" w:ascii="仿宋" w:hAnsi="仿宋" w:eastAsia="仿宋"/>
          <w:bCs/>
          <w:sz w:val="32"/>
          <w:szCs w:val="32"/>
        </w:rPr>
        <w:t>累计发送预警信息达15万余条，发布地质灾害预警信息14批次1.5万条。</w:t>
      </w:r>
      <w:r>
        <w:rPr>
          <w:rFonts w:hint="eastAsia" w:ascii="仿宋" w:hAnsi="仿宋" w:eastAsia="仿宋"/>
          <w:b/>
          <w:sz w:val="32"/>
          <w:szCs w:val="32"/>
        </w:rPr>
        <w:t>三是加强应急预案和应急资源共享。</w:t>
      </w:r>
      <w:r>
        <w:rPr>
          <w:rFonts w:hint="eastAsia" w:ascii="仿宋" w:hAnsi="仿宋" w:eastAsia="仿宋"/>
          <w:sz w:val="32"/>
          <w:szCs w:val="32"/>
        </w:rPr>
        <w:t>县政府常务会专题研究应急预案修编及自然灾害风险普查工作，正在联系专家同步修编完善各项应急预案。自然灾害风险普查工作已保质保量完成了风险普查清查和调查阶段，共清查数据1400余条，调查数据3400余条。</w:t>
      </w:r>
      <w:r>
        <w:rPr>
          <w:rFonts w:hint="eastAsia" w:ascii="仿宋" w:hAnsi="仿宋" w:eastAsia="仿宋"/>
          <w:b/>
          <w:sz w:val="32"/>
          <w:szCs w:val="32"/>
        </w:rPr>
        <w:t>四是加强防汛抗旱、森林防灭火工作。</w:t>
      </w:r>
      <w:r>
        <w:rPr>
          <w:rFonts w:hint="eastAsia" w:ascii="仿宋" w:hAnsi="仿宋" w:eastAsia="仿宋" w:cs="仿宋"/>
          <w:bCs/>
          <w:sz w:val="30"/>
          <w:szCs w:val="30"/>
        </w:rPr>
        <w:t>严格落实县乡村企（单位）四级负责人防汛抗旱包保责任制、山洪灾害防御“六个百分之百”、防汛抗灾“四个一”转移机制。</w:t>
      </w:r>
      <w:r>
        <w:rPr>
          <w:rFonts w:hint="eastAsia" w:ascii="仿宋" w:hAnsi="仿宋" w:eastAsia="仿宋" w:cs="仿宋"/>
          <w:bCs/>
          <w:sz w:val="32"/>
          <w:szCs w:val="32"/>
        </w:rPr>
        <w:t>对</w:t>
      </w:r>
      <w:r>
        <w:rPr>
          <w:rFonts w:hint="eastAsia" w:ascii="仿宋" w:hAnsi="仿宋" w:eastAsia="仿宋" w:cs="仿宋"/>
          <w:sz w:val="32"/>
          <w:szCs w:val="32"/>
        </w:rPr>
        <w:t>全县305处涉水工程开展了汛前隐患大排查，排查整治隐患134个。</w:t>
      </w:r>
      <w:r>
        <w:rPr>
          <w:rFonts w:hint="eastAsia" w:ascii="仿宋" w:hAnsi="仿宋" w:eastAsia="仿宋"/>
          <w:bCs/>
          <w:sz w:val="32"/>
          <w:szCs w:val="32"/>
        </w:rPr>
        <w:t>广泛开展防灾减灾知识宣传，累计发放宣传手册1</w:t>
      </w:r>
      <w:r>
        <w:rPr>
          <w:rFonts w:ascii="仿宋" w:hAnsi="仿宋" w:eastAsia="仿宋"/>
          <w:bCs/>
          <w:sz w:val="32"/>
          <w:szCs w:val="32"/>
        </w:rPr>
        <w:t>5万</w:t>
      </w:r>
      <w:r>
        <w:rPr>
          <w:rFonts w:hint="eastAsia" w:ascii="仿宋" w:hAnsi="仿宋" w:eastAsia="仿宋"/>
          <w:bCs/>
          <w:sz w:val="32"/>
          <w:szCs w:val="32"/>
        </w:rPr>
        <w:t>册（份）。</w:t>
      </w:r>
      <w:r>
        <w:rPr>
          <w:rFonts w:hint="eastAsia" w:ascii="仿宋" w:hAnsi="仿宋" w:eastAsia="仿宋" w:cs="仿宋"/>
          <w:sz w:val="32"/>
          <w:szCs w:val="32"/>
        </w:rPr>
        <w:t>开展防汛抗灾抢险知识培训20余次。制定各类防汛应急预案252个。</w:t>
      </w:r>
      <w:r>
        <w:rPr>
          <w:rFonts w:hint="eastAsia" w:ascii="仿宋" w:hAnsi="仿宋" w:eastAsia="仿宋"/>
          <w:sz w:val="32"/>
          <w:szCs w:val="32"/>
        </w:rPr>
        <w:t>加强森林火灾巡逻巡护及安全宣传，出动宣传车辆110台次，张贴发放到村入户《森林禁火令》等宣传单（册）55万余份。</w:t>
      </w:r>
      <w:r>
        <w:rPr>
          <w:rFonts w:hint="eastAsia" w:ascii="仿宋" w:hAnsi="仿宋" w:eastAsia="仿宋"/>
          <w:b/>
          <w:sz w:val="32"/>
          <w:szCs w:val="32"/>
        </w:rPr>
        <w:t>五是加强应急物资保障。</w:t>
      </w:r>
      <w:r>
        <w:rPr>
          <w:rFonts w:hint="eastAsia" w:ascii="仿宋" w:hAnsi="仿宋" w:eastAsia="仿宋" w:cs="仿宋_GB2312"/>
          <w:sz w:val="32"/>
          <w:szCs w:val="32"/>
        </w:rPr>
        <w:t>下拨冬春救助资金150万元，发放棉被2430床、御寒冬衣800件、大米10万斤，有效保障了困难灾民冬春期间的基本生活。</w:t>
      </w:r>
      <w:r>
        <w:rPr>
          <w:rStyle w:val="8"/>
          <w:rFonts w:hint="eastAsia" w:ascii="仿宋" w:hAnsi="仿宋" w:eastAsia="仿宋"/>
          <w:sz w:val="30"/>
          <w:szCs w:val="30"/>
        </w:rPr>
        <w:t>县财政</w:t>
      </w:r>
      <w:r>
        <w:rPr>
          <w:rStyle w:val="8"/>
          <w:rFonts w:ascii="仿宋" w:hAnsi="仿宋" w:eastAsia="仿宋"/>
          <w:sz w:val="30"/>
          <w:szCs w:val="30"/>
        </w:rPr>
        <w:t>投入</w:t>
      </w:r>
      <w:r>
        <w:rPr>
          <w:rStyle w:val="8"/>
          <w:rFonts w:hint="eastAsia" w:ascii="仿宋" w:hAnsi="仿宋" w:eastAsia="仿宋"/>
          <w:sz w:val="30"/>
          <w:szCs w:val="30"/>
        </w:rPr>
        <w:t>专项</w:t>
      </w:r>
      <w:r>
        <w:rPr>
          <w:rStyle w:val="8"/>
          <w:rFonts w:ascii="仿宋" w:hAnsi="仿宋" w:eastAsia="仿宋"/>
          <w:sz w:val="30"/>
          <w:szCs w:val="30"/>
        </w:rPr>
        <w:t>经费100</w:t>
      </w:r>
      <w:r>
        <w:rPr>
          <w:rStyle w:val="8"/>
          <w:rFonts w:hint="eastAsia" w:ascii="仿宋" w:hAnsi="仿宋" w:eastAsia="仿宋"/>
          <w:sz w:val="30"/>
          <w:szCs w:val="30"/>
        </w:rPr>
        <w:t>余</w:t>
      </w:r>
      <w:r>
        <w:rPr>
          <w:rStyle w:val="8"/>
          <w:rFonts w:ascii="仿宋" w:hAnsi="仿宋" w:eastAsia="仿宋"/>
          <w:sz w:val="30"/>
          <w:szCs w:val="30"/>
        </w:rPr>
        <w:t>万元，</w:t>
      </w:r>
      <w:r>
        <w:rPr>
          <w:rStyle w:val="8"/>
          <w:rFonts w:hint="eastAsia" w:ascii="仿宋" w:hAnsi="仿宋" w:eastAsia="仿宋"/>
          <w:sz w:val="30"/>
          <w:szCs w:val="30"/>
        </w:rPr>
        <w:t>加强应急抢险队伍物资装备建设</w:t>
      </w:r>
      <w:r>
        <w:rPr>
          <w:rStyle w:val="8"/>
          <w:rFonts w:ascii="仿宋" w:hAnsi="仿宋" w:eastAsia="仿宋"/>
          <w:sz w:val="30"/>
          <w:szCs w:val="30"/>
        </w:rPr>
        <w:t>，实现全履盖</w:t>
      </w:r>
      <w:r>
        <w:rPr>
          <w:rStyle w:val="8"/>
          <w:rFonts w:hint="eastAsia" w:ascii="仿宋" w:hAnsi="仿宋" w:eastAsia="仿宋"/>
          <w:sz w:val="30"/>
          <w:szCs w:val="30"/>
        </w:rPr>
        <w:t>。采购防汛物资29.6万元，确保安全度汛。</w:t>
      </w:r>
    </w:p>
    <w:p>
      <w:pPr>
        <w:pStyle w:val="3"/>
        <w:ind w:firstLine="581" w:firstLineChars="181"/>
        <w:rPr>
          <w:rFonts w:hint="eastAsia" w:ascii="楷体" w:hAnsi="楷体" w:eastAsia="楷体"/>
          <w:b/>
          <w:sz w:val="32"/>
          <w:szCs w:val="32"/>
        </w:rPr>
      </w:pPr>
      <w:r>
        <w:rPr>
          <w:rFonts w:hint="eastAsia" w:ascii="楷体" w:hAnsi="楷体" w:eastAsia="楷体"/>
          <w:b/>
          <w:sz w:val="32"/>
          <w:szCs w:val="32"/>
        </w:rPr>
        <w:t>（三）守好“责任地”，应急救援成效明显</w:t>
      </w:r>
    </w:p>
    <w:p>
      <w:pPr>
        <w:pStyle w:val="3"/>
        <w:ind w:firstLine="579" w:firstLineChars="181"/>
        <w:rPr>
          <w:rFonts w:hint="eastAsia" w:eastAsia="仿宋"/>
          <w:lang w:val="en-US" w:eastAsia="zh-CN"/>
        </w:rPr>
      </w:pPr>
      <w:r>
        <w:rPr>
          <w:rFonts w:hint="eastAsia" w:ascii="仿宋" w:hAnsi="仿宋" w:eastAsia="仿宋"/>
          <w:sz w:val="32"/>
          <w:szCs w:val="32"/>
        </w:rPr>
        <w:t xml:space="preserve"> </w:t>
      </w:r>
      <w:r>
        <w:rPr>
          <w:rFonts w:hint="eastAsia" w:ascii="仿宋" w:hAnsi="仿宋" w:eastAsia="仿宋"/>
          <w:b/>
          <w:sz w:val="32"/>
          <w:szCs w:val="32"/>
        </w:rPr>
        <w:t>一是建立健全应急救援抢险体系。</w:t>
      </w:r>
      <w:r>
        <w:rPr>
          <w:rFonts w:hint="eastAsia" w:ascii="仿宋" w:hAnsi="仿宋" w:eastAsia="仿宋"/>
          <w:sz w:val="32"/>
          <w:szCs w:val="32"/>
        </w:rPr>
        <w:t>建立健全“1+2+X”（一名带班领导、二名值班人员、多名应急抢险队员）的24小时应急抢险值班值守制度。</w:t>
      </w:r>
      <w:r>
        <w:rPr>
          <w:rFonts w:hint="eastAsia" w:ascii="仿宋" w:hAnsi="仿宋" w:eastAsia="仿宋" w:cs="仿宋_GB2312"/>
          <w:bCs/>
          <w:sz w:val="32"/>
          <w:szCs w:val="32"/>
        </w:rPr>
        <w:t>通过调整、扩充，全县应急救援队伍由去年的465人增加至576人。县财政安排专项经费</w:t>
      </w:r>
      <w:r>
        <w:rPr>
          <w:rStyle w:val="8"/>
          <w:rFonts w:ascii="仿宋" w:hAnsi="仿宋" w:eastAsia="仿宋"/>
          <w:sz w:val="30"/>
          <w:szCs w:val="30"/>
        </w:rPr>
        <w:t>26万</w:t>
      </w:r>
      <w:r>
        <w:rPr>
          <w:rStyle w:val="8"/>
          <w:rFonts w:hint="eastAsia" w:ascii="仿宋" w:hAnsi="仿宋" w:eastAsia="仿宋"/>
          <w:sz w:val="30"/>
          <w:szCs w:val="30"/>
        </w:rPr>
        <w:t>为应急抢险队员</w:t>
      </w:r>
      <w:r>
        <w:rPr>
          <w:rStyle w:val="8"/>
          <w:rFonts w:ascii="仿宋" w:hAnsi="仿宋" w:eastAsia="仿宋"/>
          <w:sz w:val="30"/>
          <w:szCs w:val="30"/>
        </w:rPr>
        <w:t>购买个人意外保险，加强</w:t>
      </w:r>
      <w:r>
        <w:rPr>
          <w:rStyle w:val="8"/>
          <w:rFonts w:hint="eastAsia" w:ascii="仿宋" w:hAnsi="仿宋" w:eastAsia="仿宋"/>
          <w:sz w:val="30"/>
          <w:szCs w:val="30"/>
        </w:rPr>
        <w:t>应急队员人身</w:t>
      </w:r>
      <w:r>
        <w:rPr>
          <w:rStyle w:val="8"/>
          <w:rFonts w:ascii="仿宋" w:hAnsi="仿宋" w:eastAsia="仿宋"/>
          <w:sz w:val="30"/>
          <w:szCs w:val="30"/>
        </w:rPr>
        <w:t>安全保障；</w:t>
      </w:r>
      <w:r>
        <w:rPr>
          <w:rFonts w:hint="eastAsia" w:ascii="仿宋" w:hAnsi="仿宋" w:eastAsia="仿宋"/>
          <w:b/>
          <w:sz w:val="32"/>
          <w:szCs w:val="32"/>
        </w:rPr>
        <w:t>二是不断加强应急救援队伍训练、演练。</w:t>
      </w:r>
      <w:r>
        <w:rPr>
          <w:rStyle w:val="8"/>
          <w:rFonts w:ascii="仿宋" w:hAnsi="仿宋" w:eastAsia="仿宋"/>
          <w:color w:val="000000"/>
          <w:sz w:val="30"/>
          <w:szCs w:val="30"/>
        </w:rPr>
        <w:t>分批次组织开展</w:t>
      </w:r>
      <w:r>
        <w:rPr>
          <w:rStyle w:val="8"/>
          <w:rFonts w:hint="eastAsia" w:ascii="仿宋" w:hAnsi="仿宋" w:eastAsia="仿宋"/>
          <w:color w:val="000000"/>
          <w:sz w:val="30"/>
          <w:szCs w:val="30"/>
        </w:rPr>
        <w:t>防汛、</w:t>
      </w:r>
      <w:r>
        <w:rPr>
          <w:rStyle w:val="8"/>
          <w:rFonts w:ascii="仿宋" w:hAnsi="仿宋" w:eastAsia="仿宋"/>
          <w:color w:val="000000"/>
          <w:sz w:val="30"/>
          <w:szCs w:val="30"/>
        </w:rPr>
        <w:t>森林火灾应急</w:t>
      </w:r>
      <w:r>
        <w:rPr>
          <w:rStyle w:val="8"/>
          <w:rFonts w:hint="eastAsia" w:ascii="仿宋" w:hAnsi="仿宋" w:eastAsia="仿宋"/>
          <w:color w:val="000000"/>
          <w:sz w:val="30"/>
          <w:szCs w:val="30"/>
        </w:rPr>
        <w:t>训练、</w:t>
      </w:r>
      <w:r>
        <w:rPr>
          <w:rStyle w:val="8"/>
          <w:rFonts w:ascii="仿宋" w:hAnsi="仿宋" w:eastAsia="仿宋"/>
          <w:color w:val="000000"/>
          <w:sz w:val="30"/>
          <w:szCs w:val="30"/>
        </w:rPr>
        <w:t>演练2</w:t>
      </w:r>
      <w:r>
        <w:rPr>
          <w:rStyle w:val="8"/>
          <w:rFonts w:hint="eastAsia" w:ascii="仿宋" w:hAnsi="仿宋" w:eastAsia="仿宋"/>
          <w:color w:val="000000"/>
          <w:sz w:val="30"/>
          <w:szCs w:val="30"/>
        </w:rPr>
        <w:t>6</w:t>
      </w:r>
      <w:r>
        <w:rPr>
          <w:rStyle w:val="8"/>
          <w:rFonts w:ascii="仿宋" w:hAnsi="仿宋" w:eastAsia="仿宋"/>
          <w:color w:val="000000"/>
          <w:sz w:val="30"/>
          <w:szCs w:val="30"/>
        </w:rPr>
        <w:t>次，</w:t>
      </w:r>
      <w:r>
        <w:rPr>
          <w:rStyle w:val="8"/>
          <w:rFonts w:hint="eastAsia" w:ascii="仿宋" w:hAnsi="仿宋" w:eastAsia="仿宋"/>
          <w:color w:val="000000"/>
          <w:sz w:val="30"/>
          <w:szCs w:val="30"/>
        </w:rPr>
        <w:t>参训、参演人员</w:t>
      </w:r>
      <w:r>
        <w:rPr>
          <w:rStyle w:val="8"/>
          <w:rFonts w:ascii="仿宋" w:hAnsi="仿宋" w:eastAsia="仿宋"/>
          <w:color w:val="000000"/>
          <w:sz w:val="30"/>
          <w:szCs w:val="30"/>
        </w:rPr>
        <w:t>1200余</w:t>
      </w:r>
      <w:r>
        <w:rPr>
          <w:rStyle w:val="8"/>
          <w:rFonts w:hint="eastAsia" w:ascii="仿宋" w:hAnsi="仿宋" w:eastAsia="仿宋"/>
          <w:color w:val="000000"/>
          <w:sz w:val="30"/>
          <w:szCs w:val="30"/>
        </w:rPr>
        <w:t>人。其中，4月上旬在潇水河内组织的</w:t>
      </w:r>
      <w:r>
        <w:rPr>
          <w:rFonts w:hint="eastAsia" w:ascii="仿宋" w:hAnsi="仿宋" w:eastAsia="仿宋"/>
          <w:sz w:val="32"/>
          <w:szCs w:val="32"/>
        </w:rPr>
        <w:t>冲锋舟操作实战演练</w:t>
      </w:r>
      <w:r>
        <w:rPr>
          <w:rStyle w:val="8"/>
          <w:rFonts w:hint="eastAsia" w:ascii="仿宋" w:hAnsi="仿宋" w:eastAsia="仿宋"/>
          <w:color w:val="000000"/>
          <w:sz w:val="30"/>
          <w:szCs w:val="30"/>
        </w:rPr>
        <w:t>得到省市多家媒体宣传报道。</w:t>
      </w:r>
      <w:r>
        <w:rPr>
          <w:rFonts w:hint="eastAsia" w:ascii="仿宋" w:hAnsi="仿宋" w:eastAsia="仿宋"/>
          <w:b/>
          <w:sz w:val="32"/>
          <w:szCs w:val="32"/>
        </w:rPr>
        <w:t>三是灵敏快速处置各类险情。</w:t>
      </w:r>
      <w:r>
        <w:rPr>
          <w:rFonts w:hint="eastAsia" w:ascii="仿宋" w:hAnsi="仿宋" w:eastAsia="仿宋" w:cs="仿宋_GB2312"/>
          <w:bCs/>
          <w:sz w:val="32"/>
          <w:szCs w:val="32"/>
        </w:rPr>
        <w:t>成功应对4轮强降雨，及时有效处置万家庄街道长兴村山塘跌窝险情，未因强降雨发生重大灾害。及时成功处置其他各类险情10余起，截至目前，未发生生产安全事故及森林火灾</w:t>
      </w:r>
      <w:r>
        <w:rPr>
          <w:rFonts w:hint="eastAsia" w:ascii="仿宋" w:hAnsi="仿宋" w:eastAsia="仿宋" w:cs="仿宋_GB2312"/>
          <w:bCs/>
          <w:sz w:val="32"/>
          <w:szCs w:val="32"/>
          <w:lang w:eastAsia="zh-CN"/>
        </w:rPr>
        <w:t>。</w:t>
      </w:r>
    </w:p>
    <w:p>
      <w:pPr>
        <w:numPr>
          <w:ilvl w:val="0"/>
          <w:numId w:val="0"/>
        </w:numPr>
        <w:ind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七、存在的问题及原因分析</w:t>
      </w:r>
    </w:p>
    <w:p>
      <w:pPr>
        <w:spacing w:line="600" w:lineRule="exact"/>
        <w:ind w:firstLine="643" w:firstLineChars="200"/>
        <w:jc w:val="left"/>
        <w:rPr>
          <w:rFonts w:hint="eastAsia" w:ascii="仿宋" w:hAnsi="仿宋" w:eastAsia="仿宋" w:cs="仿宋_GB2312"/>
          <w:b/>
          <w:sz w:val="32"/>
          <w:szCs w:val="32"/>
        </w:rPr>
      </w:pPr>
      <w:r>
        <w:rPr>
          <w:rFonts w:hint="eastAsia" w:ascii="楷体" w:hAnsi="楷体" w:eastAsia="楷体" w:cs="仿宋_GB2312"/>
          <w:b/>
          <w:sz w:val="32"/>
          <w:szCs w:val="32"/>
          <w:lang w:val="en-US" w:eastAsia="zh-CN"/>
        </w:rPr>
        <w:t>1、</w:t>
      </w:r>
      <w:r>
        <w:rPr>
          <w:rFonts w:hint="eastAsia" w:ascii="楷体" w:hAnsi="楷体" w:eastAsia="楷体" w:cs="仿宋_GB2312"/>
          <w:b/>
          <w:sz w:val="32"/>
          <w:szCs w:val="32"/>
        </w:rPr>
        <w:t>部分专业委员会办公室工作开展不深入。</w:t>
      </w:r>
      <w:r>
        <w:rPr>
          <w:rFonts w:hint="eastAsia" w:ascii="仿宋" w:hAnsi="仿宋" w:eastAsia="仿宋" w:cs="仿宋_GB2312"/>
          <w:bCs/>
          <w:sz w:val="32"/>
          <w:szCs w:val="32"/>
        </w:rPr>
        <w:t>部分</w:t>
      </w:r>
      <w:r>
        <w:rPr>
          <w:rFonts w:hint="eastAsia" w:ascii="仿宋" w:hAnsi="仿宋" w:eastAsia="仿宋" w:cs="仿宋_GB2312"/>
          <w:sz w:val="32"/>
          <w:szCs w:val="32"/>
        </w:rPr>
        <w:t>专业委员会办公室牵头单位工作不深入，问题导向不明，仍仅履行本部门的工作职责，没有站在行业的角度，主动承担各专业委员会办公室职责。</w:t>
      </w:r>
    </w:p>
    <w:p>
      <w:pPr>
        <w:overflowPunct w:val="0"/>
        <w:spacing w:line="600" w:lineRule="exact"/>
        <w:ind w:firstLine="643" w:firstLineChars="200"/>
        <w:outlineLvl w:val="1"/>
        <w:rPr>
          <w:rFonts w:hint="eastAsia" w:ascii="仿宋" w:hAnsi="仿宋" w:eastAsia="仿宋" w:cs="仿宋_GB2312"/>
          <w:bCs/>
          <w:sz w:val="32"/>
          <w:szCs w:val="32"/>
        </w:rPr>
      </w:pPr>
      <w:r>
        <w:rPr>
          <w:rFonts w:hint="eastAsia" w:ascii="楷体" w:hAnsi="楷体" w:eastAsia="楷体" w:cs="仿宋_GB2312"/>
          <w:b/>
          <w:sz w:val="32"/>
          <w:szCs w:val="32"/>
          <w:lang w:val="en-US" w:eastAsia="zh-CN"/>
        </w:rPr>
        <w:t>2、</w:t>
      </w:r>
      <w:r>
        <w:rPr>
          <w:rFonts w:hint="eastAsia" w:ascii="楷体" w:hAnsi="楷体" w:eastAsia="楷体" w:cs="仿宋_GB2312"/>
          <w:b/>
          <w:sz w:val="32"/>
          <w:szCs w:val="32"/>
        </w:rPr>
        <w:t>专项整治推进有差距。</w:t>
      </w:r>
      <w:r>
        <w:rPr>
          <w:rFonts w:hint="eastAsia" w:ascii="仿宋" w:hAnsi="仿宋" w:eastAsia="仿宋" w:cs="仿宋_GB2312"/>
          <w:bCs/>
          <w:sz w:val="32"/>
          <w:szCs w:val="32"/>
        </w:rPr>
        <w:t>一些行业部门没有按照“三个必须”的要求履职履责，安全监管还存在漏洞或薄弱环节。三年行动推进不平衡，部分乡镇街道、部分行业没有实质性进展，排查发现不了隐患或者发现隐患不上报的问题仍然存在。同时，少数专项整治工作专班没有实体化运作。</w:t>
      </w:r>
    </w:p>
    <w:p>
      <w:pPr>
        <w:spacing w:line="540" w:lineRule="exact"/>
        <w:ind w:firstLine="643" w:firstLineChars="200"/>
        <w:rPr>
          <w:rFonts w:hint="eastAsia" w:ascii="仿宋" w:hAnsi="仿宋" w:eastAsia="仿宋" w:cs="仿宋_GB2312"/>
          <w:bCs/>
          <w:sz w:val="32"/>
          <w:szCs w:val="32"/>
        </w:rPr>
      </w:pPr>
      <w:r>
        <w:rPr>
          <w:rFonts w:hint="eastAsia" w:ascii="楷体" w:hAnsi="楷体" w:eastAsia="楷体" w:cs="仿宋_GB2312"/>
          <w:b/>
          <w:sz w:val="32"/>
          <w:szCs w:val="32"/>
          <w:lang w:val="en-US" w:eastAsia="zh-CN"/>
        </w:rPr>
        <w:t>3、</w:t>
      </w:r>
      <w:r>
        <w:rPr>
          <w:rFonts w:hint="eastAsia" w:ascii="楷体" w:hAnsi="楷体" w:eastAsia="楷体" w:cs="仿宋_GB2312"/>
          <w:b/>
          <w:sz w:val="32"/>
          <w:szCs w:val="32"/>
        </w:rPr>
        <w:t>应急指挥缺乏权威。</w:t>
      </w:r>
      <w:r>
        <w:rPr>
          <w:rFonts w:hint="eastAsia" w:ascii="仿宋" w:hAnsi="仿宋" w:eastAsia="仿宋" w:cs="仿宋_GB2312"/>
          <w:sz w:val="32"/>
          <w:szCs w:val="32"/>
        </w:rPr>
        <w:t>应急管理部门牵头管总的综合优势还没有充分发挥，“统一、权威、高效”应急体系和指挥机制还不够健全。</w:t>
      </w:r>
    </w:p>
    <w:p>
      <w:pPr>
        <w:pStyle w:val="5"/>
        <w:widowControl/>
        <w:spacing w:before="0" w:beforeAutospacing="0" w:after="0" w:afterAutospacing="0"/>
        <w:ind w:right="11" w:firstLine="643" w:firstLineChars="200"/>
        <w:rPr>
          <w:rFonts w:hint="eastAsia" w:ascii="仿宋" w:hAnsi="仿宋" w:eastAsia="仿宋" w:cs="仿宋"/>
          <w:b/>
          <w:bCs w:val="0"/>
          <w:color w:val="000000"/>
          <w:sz w:val="32"/>
          <w:szCs w:val="32"/>
          <w:lang w:eastAsia="zh-CN"/>
        </w:rPr>
      </w:pPr>
      <w:r>
        <w:rPr>
          <w:rFonts w:hint="eastAsia" w:ascii="仿宋" w:hAnsi="仿宋" w:eastAsia="仿宋" w:cs="仿宋"/>
          <w:b/>
          <w:bCs w:val="0"/>
          <w:color w:val="000000"/>
          <w:sz w:val="32"/>
          <w:szCs w:val="32"/>
          <w:lang w:eastAsia="zh-CN"/>
        </w:rPr>
        <w:t>八、下一步改进措施</w:t>
      </w:r>
    </w:p>
    <w:p>
      <w:pPr>
        <w:pStyle w:val="5"/>
        <w:widowControl/>
        <w:spacing w:before="0" w:beforeAutospacing="0" w:after="0" w:afterAutospacing="0"/>
        <w:ind w:right="11" w:firstLine="643" w:firstLineChars="200"/>
        <w:rPr>
          <w:rFonts w:hint="eastAsia" w:ascii="仿宋" w:hAnsi="仿宋" w:eastAsia="仿宋" w:cs="仿宋"/>
          <w:bCs/>
          <w:color w:val="000000"/>
          <w:sz w:val="32"/>
          <w:szCs w:val="32"/>
        </w:rPr>
      </w:pPr>
      <w:r>
        <w:rPr>
          <w:rFonts w:hint="eastAsia" w:ascii="仿宋" w:hAnsi="仿宋" w:eastAsia="仿宋" w:cs="仿宋"/>
          <w:b/>
          <w:bCs w:val="0"/>
          <w:color w:val="000000"/>
          <w:sz w:val="32"/>
          <w:szCs w:val="32"/>
          <w:lang w:val="en-US" w:eastAsia="zh-CN"/>
        </w:rPr>
        <w:t>1、</w:t>
      </w:r>
      <w:r>
        <w:rPr>
          <w:rFonts w:hint="eastAsia" w:ascii="仿宋" w:hAnsi="仿宋" w:eastAsia="仿宋" w:cs="仿宋"/>
          <w:bCs/>
          <w:color w:val="010101"/>
          <w:sz w:val="32"/>
          <w:szCs w:val="32"/>
        </w:rPr>
        <w:t>加强领导，改善服务，同时请</w:t>
      </w:r>
      <w:r>
        <w:rPr>
          <w:rFonts w:hint="eastAsia" w:ascii="仿宋" w:hAnsi="仿宋" w:eastAsia="仿宋" w:cs="仿宋"/>
          <w:bCs/>
          <w:color w:val="010101"/>
          <w:sz w:val="32"/>
          <w:szCs w:val="32"/>
          <w:lang w:val="en-US" w:eastAsia="zh-CN"/>
        </w:rPr>
        <w:t>示县委县</w:t>
      </w:r>
      <w:r>
        <w:rPr>
          <w:rFonts w:hint="eastAsia" w:ascii="仿宋" w:hAnsi="仿宋" w:eastAsia="仿宋" w:cs="仿宋"/>
          <w:bCs/>
          <w:color w:val="010101"/>
          <w:sz w:val="32"/>
          <w:szCs w:val="32"/>
        </w:rPr>
        <w:t>政府加大对</w:t>
      </w:r>
      <w:r>
        <w:rPr>
          <w:rFonts w:hint="eastAsia" w:ascii="仿宋" w:hAnsi="仿宋" w:eastAsia="仿宋" w:cs="仿宋"/>
          <w:bCs/>
          <w:color w:val="010101"/>
          <w:sz w:val="32"/>
          <w:szCs w:val="32"/>
          <w:lang w:val="en-US" w:eastAsia="zh-CN"/>
        </w:rPr>
        <w:t>应急管理工作</w:t>
      </w:r>
      <w:r>
        <w:rPr>
          <w:rFonts w:hint="eastAsia" w:ascii="仿宋" w:hAnsi="仿宋" w:eastAsia="仿宋" w:cs="仿宋"/>
          <w:bCs/>
          <w:color w:val="010101"/>
          <w:sz w:val="32"/>
          <w:szCs w:val="32"/>
        </w:rPr>
        <w:t>的投入，规范项目管理，对日常工作督导。加强队伍建设，抓好绩效评价管理部门的队伍建设和业务指导，培养部门的绩效管理队伍，建立绩效评价的长期机制。进一步明确工作职责，工作内容，成立有效的工作机制，保障项目的顺利推进。</w:t>
      </w:r>
    </w:p>
    <w:p>
      <w:pPr>
        <w:pStyle w:val="5"/>
        <w:widowControl/>
        <w:spacing w:before="0" w:beforeAutospacing="0" w:after="0" w:afterAutospacing="0"/>
        <w:ind w:right="11" w:firstLine="640" w:firstLineChars="200"/>
        <w:rPr>
          <w:rFonts w:hint="eastAsia" w:ascii="仿宋" w:hAnsi="仿宋" w:eastAsia="仿宋" w:cs="仿宋"/>
          <w:color w:val="010101"/>
          <w:sz w:val="32"/>
          <w:szCs w:val="32"/>
        </w:rPr>
      </w:pPr>
      <w:r>
        <w:rPr>
          <w:rFonts w:hint="eastAsia" w:ascii="仿宋" w:hAnsi="仿宋" w:eastAsia="仿宋" w:cs="仿宋"/>
          <w:bCs/>
          <w:color w:val="010101"/>
          <w:sz w:val="32"/>
          <w:szCs w:val="32"/>
          <w:lang w:val="en-US" w:eastAsia="zh-CN"/>
        </w:rPr>
        <w:t>2、</w:t>
      </w:r>
      <w:r>
        <w:rPr>
          <w:rFonts w:hint="eastAsia" w:ascii="仿宋" w:hAnsi="仿宋" w:eastAsia="仿宋" w:cs="仿宋"/>
          <w:bCs/>
          <w:color w:val="010101"/>
          <w:sz w:val="32"/>
          <w:szCs w:val="32"/>
        </w:rPr>
        <w:t>明确职责，加强项目管理。一是针对每一个项目制定工作目标，科学编制和</w:t>
      </w:r>
      <w:r>
        <w:rPr>
          <w:rFonts w:hint="eastAsia" w:ascii="仿宋" w:hAnsi="仿宋" w:eastAsia="仿宋" w:cs="仿宋"/>
          <w:color w:val="010101"/>
          <w:sz w:val="32"/>
          <w:szCs w:val="32"/>
        </w:rPr>
        <w:t>细化预算，做到预算有目标，执行有细则，控制专项支出，提高资金的使用效益；</w:t>
      </w:r>
    </w:p>
    <w:p>
      <w:pPr>
        <w:pStyle w:val="5"/>
        <w:widowControl/>
        <w:spacing w:before="0" w:beforeAutospacing="0" w:after="0" w:afterAutospacing="0"/>
        <w:ind w:right="11" w:firstLine="640" w:firstLineChars="200"/>
        <w:rPr>
          <w:rFonts w:hint="eastAsia" w:ascii="仿宋" w:hAnsi="仿宋" w:eastAsia="仿宋" w:cs="仿宋"/>
          <w:color w:val="010101"/>
          <w:sz w:val="32"/>
          <w:szCs w:val="32"/>
        </w:rPr>
      </w:pPr>
      <w:r>
        <w:rPr>
          <w:rFonts w:hint="eastAsia" w:ascii="仿宋" w:hAnsi="仿宋" w:eastAsia="仿宋" w:cs="仿宋"/>
          <w:color w:val="010101"/>
          <w:sz w:val="32"/>
          <w:szCs w:val="32"/>
          <w:lang w:val="en-US" w:eastAsia="zh-CN"/>
        </w:rPr>
        <w:t>3、</w:t>
      </w:r>
      <w:r>
        <w:rPr>
          <w:rFonts w:hint="eastAsia" w:ascii="仿宋" w:hAnsi="仿宋" w:eastAsia="仿宋" w:cs="仿宋"/>
          <w:color w:val="010101"/>
          <w:sz w:val="32"/>
          <w:szCs w:val="32"/>
        </w:rPr>
        <w:t>财务</w:t>
      </w:r>
      <w:r>
        <w:rPr>
          <w:rFonts w:hint="eastAsia" w:ascii="仿宋" w:hAnsi="仿宋" w:eastAsia="仿宋" w:cs="仿宋"/>
          <w:color w:val="010101"/>
          <w:sz w:val="32"/>
          <w:szCs w:val="32"/>
          <w:lang w:val="en-US" w:eastAsia="zh-CN"/>
        </w:rPr>
        <w:t>部门</w:t>
      </w:r>
      <w:r>
        <w:rPr>
          <w:rFonts w:hint="eastAsia" w:ascii="仿宋" w:hAnsi="仿宋" w:eastAsia="仿宋" w:cs="仿宋"/>
          <w:color w:val="010101"/>
          <w:sz w:val="32"/>
          <w:szCs w:val="32"/>
        </w:rPr>
        <w:t>加强与</w:t>
      </w:r>
      <w:r>
        <w:rPr>
          <w:rFonts w:hint="eastAsia" w:ascii="仿宋" w:hAnsi="仿宋" w:eastAsia="仿宋" w:cs="仿宋"/>
          <w:color w:val="010101"/>
          <w:sz w:val="32"/>
          <w:szCs w:val="32"/>
          <w:lang w:val="en-US" w:eastAsia="zh-CN"/>
        </w:rPr>
        <w:t>单位各股室</w:t>
      </w:r>
      <w:r>
        <w:rPr>
          <w:rFonts w:hint="eastAsia" w:ascii="仿宋" w:hAnsi="仿宋" w:eastAsia="仿宋" w:cs="仿宋"/>
          <w:color w:val="010101"/>
          <w:sz w:val="32"/>
          <w:szCs w:val="32"/>
        </w:rPr>
        <w:t>的沟通，了解具体的事项，合理安排资金支付，提高财务核算的准确性，加强人才队伍建设，</w:t>
      </w:r>
      <w:r>
        <w:rPr>
          <w:rFonts w:hint="eastAsia" w:ascii="仿宋" w:hAnsi="仿宋" w:eastAsia="仿宋" w:cs="仿宋"/>
          <w:color w:val="010101"/>
          <w:sz w:val="32"/>
          <w:szCs w:val="32"/>
          <w:lang w:val="en-US" w:eastAsia="zh-CN"/>
        </w:rPr>
        <w:t>增强</w:t>
      </w:r>
      <w:r>
        <w:rPr>
          <w:rFonts w:hint="eastAsia" w:ascii="仿宋" w:hAnsi="仿宋" w:eastAsia="仿宋" w:cs="仿宋"/>
          <w:color w:val="010101"/>
          <w:sz w:val="32"/>
          <w:szCs w:val="32"/>
        </w:rPr>
        <w:t>业务能力</w:t>
      </w:r>
      <w:r>
        <w:rPr>
          <w:rFonts w:hint="eastAsia" w:ascii="仿宋" w:hAnsi="仿宋" w:eastAsia="仿宋" w:cs="仿宋"/>
          <w:color w:val="010101"/>
          <w:sz w:val="32"/>
          <w:szCs w:val="32"/>
          <w:lang w:eastAsia="zh-CN"/>
        </w:rPr>
        <w:t>，</w:t>
      </w:r>
      <w:r>
        <w:rPr>
          <w:rFonts w:hint="eastAsia" w:ascii="仿宋" w:hAnsi="仿宋" w:eastAsia="仿宋" w:cs="仿宋"/>
          <w:color w:val="010101"/>
          <w:sz w:val="32"/>
          <w:szCs w:val="32"/>
          <w:lang w:val="en-US" w:eastAsia="zh-CN"/>
        </w:rPr>
        <w:t>提高服务质量</w:t>
      </w:r>
      <w:r>
        <w:rPr>
          <w:rFonts w:hint="eastAsia" w:ascii="仿宋" w:hAnsi="仿宋" w:eastAsia="仿宋" w:cs="仿宋"/>
          <w:color w:val="010101"/>
          <w:sz w:val="32"/>
          <w:szCs w:val="32"/>
        </w:rPr>
        <w:t>。</w:t>
      </w:r>
      <w:r>
        <w:rPr>
          <w:rFonts w:hint="eastAsia" w:ascii="仿宋" w:hAnsi="仿宋" w:eastAsia="仿宋" w:cs="仿宋"/>
          <w:color w:val="010101"/>
          <w:kern w:val="0"/>
          <w:sz w:val="32"/>
          <w:szCs w:val="32"/>
          <w:lang w:val="en-US" w:eastAsia="zh-CN" w:bidi="ar"/>
        </w:rPr>
        <w:t>加强队伍建设，抓好绩效评价管理部门的队伍建设和业务指导，培养部门的绩效管理队伍，建立绩效评价的长期机制</w:t>
      </w:r>
    </w:p>
    <w:p>
      <w:pPr>
        <w:numPr>
          <w:ilvl w:val="0"/>
          <w:numId w:val="0"/>
        </w:numPr>
        <w:rPr>
          <w:rFonts w:hint="default" w:ascii="仿宋" w:hAnsi="仿宋" w:eastAsia="仿宋" w:cs="仿宋"/>
          <w:color w:val="010101"/>
          <w:kern w:val="0"/>
          <w:sz w:val="32"/>
          <w:szCs w:val="32"/>
          <w:lang w:val="en-US" w:eastAsia="zh-CN" w:bidi="ar"/>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color w:val="010101"/>
          <w:kern w:val="0"/>
          <w:sz w:val="32"/>
          <w:szCs w:val="32"/>
          <w:lang w:val="en-US" w:eastAsia="zh-CN" w:bidi="ar"/>
        </w:rPr>
        <w:t xml:space="preserve">  4、严格按照《会计法》、《行政事业单位会计制度》等规定执行财务核算，结合实际情况，完整、准确披露相关信息，做到决算和预算相结合。加强资金的使用管理，让各类资金用到实处。</w:t>
      </w:r>
    </w:p>
    <w:p>
      <w:pPr>
        <w:pStyle w:val="5"/>
        <w:widowControl/>
        <w:spacing w:before="0" w:beforeAutospacing="0" w:after="0" w:afterAutospacing="0"/>
        <w:ind w:right="11" w:firstLine="643" w:firstLineChars="200"/>
        <w:rPr>
          <w:rFonts w:hint="eastAsia" w:ascii="仿宋" w:hAnsi="仿宋" w:eastAsia="仿宋" w:cs="仿宋"/>
          <w:b/>
          <w:bCs/>
          <w:color w:val="010101"/>
          <w:kern w:val="0"/>
          <w:sz w:val="32"/>
          <w:szCs w:val="32"/>
          <w:lang w:val="en-US" w:eastAsia="zh-CN" w:bidi="ar"/>
        </w:rPr>
      </w:pPr>
      <w:r>
        <w:rPr>
          <w:rFonts w:hint="eastAsia" w:ascii="仿宋" w:hAnsi="仿宋" w:eastAsia="仿宋" w:cs="仿宋"/>
          <w:b/>
          <w:bCs/>
          <w:color w:val="010101"/>
          <w:kern w:val="0"/>
          <w:sz w:val="32"/>
          <w:szCs w:val="32"/>
          <w:lang w:val="en-US" w:eastAsia="zh-CN" w:bidi="ar"/>
        </w:rPr>
        <w:t>九、绩效自评结果拟应用和公开情况</w:t>
      </w:r>
    </w:p>
    <w:p>
      <w:pPr>
        <w:pStyle w:val="5"/>
        <w:widowControl/>
        <w:spacing w:before="0" w:beforeAutospacing="0" w:after="0" w:afterAutospacing="0"/>
        <w:ind w:right="11" w:firstLine="640" w:firstLineChars="200"/>
        <w:rPr>
          <w:rFonts w:hint="default" w:ascii="仿宋" w:hAnsi="仿宋" w:eastAsia="仿宋" w:cs="仿宋"/>
          <w:color w:val="010101"/>
          <w:kern w:val="0"/>
          <w:sz w:val="32"/>
          <w:szCs w:val="32"/>
          <w:lang w:val="en-US" w:eastAsia="zh-CN" w:bidi="ar"/>
        </w:rPr>
      </w:pPr>
      <w:r>
        <w:rPr>
          <w:rFonts w:hint="eastAsia" w:ascii="仿宋" w:hAnsi="仿宋" w:eastAsia="仿宋" w:cs="仿宋"/>
          <w:color w:val="010101"/>
          <w:kern w:val="0"/>
          <w:sz w:val="32"/>
          <w:szCs w:val="32"/>
          <w:lang w:val="en-US" w:eastAsia="zh-CN" w:bidi="ar"/>
        </w:rPr>
        <w:t>本年度部门整体绩效自评分结果为94分，冬春救灾项目绩效自评分为96分，地质灾害救灾项目绩效自评分为91分，自然灾害风险普查项目绩效自评分为92分。按规定时间内将2021年度专项资金绩效自评报告、整体部门支出绩效自评报告在本部门门户网站（道县应急管理局网站）公开，并接受社会监督。</w:t>
      </w:r>
    </w:p>
    <w:p>
      <w:pPr>
        <w:numPr>
          <w:ilvl w:val="0"/>
          <w:numId w:val="0"/>
        </w:numPr>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pPr>
        <w:pStyle w:val="2"/>
        <w:rPr>
          <w:rFonts w:hint="eastAsia" w:ascii="仿宋" w:hAnsi="仿宋" w:eastAsia="仿宋" w:cs="仿宋"/>
          <w:b/>
          <w:bCs/>
          <w:sz w:val="28"/>
          <w:szCs w:val="28"/>
          <w:lang w:val="en-US" w:eastAsia="zh-CN"/>
        </w:rPr>
      </w:pPr>
    </w:p>
    <w:p>
      <w:pPr>
        <w:pStyle w:val="3"/>
        <w:rPr>
          <w:rFonts w:hint="eastAsia" w:ascii="仿宋" w:hAnsi="仿宋" w:eastAsia="仿宋" w:cs="仿宋"/>
          <w:b/>
          <w:bCs/>
          <w:sz w:val="28"/>
          <w:szCs w:val="28"/>
          <w:lang w:val="en-US" w:eastAsia="zh-CN"/>
        </w:rPr>
      </w:pPr>
    </w:p>
    <w:p>
      <w:pPr>
        <w:pStyle w:val="3"/>
        <w:rPr>
          <w:rFonts w:hint="eastAsia" w:ascii="仿宋" w:hAnsi="仿宋" w:eastAsia="仿宋" w:cs="仿宋"/>
          <w:b/>
          <w:bCs/>
          <w:sz w:val="28"/>
          <w:szCs w:val="28"/>
          <w:lang w:val="en-US" w:eastAsia="zh-CN"/>
        </w:rPr>
      </w:pPr>
    </w:p>
    <w:p>
      <w:pPr>
        <w:pStyle w:val="3"/>
        <w:rPr>
          <w:rFonts w:hint="eastAsia" w:ascii="仿宋" w:hAnsi="仿宋" w:eastAsia="仿宋" w:cs="仿宋"/>
          <w:b/>
          <w:bCs/>
          <w:sz w:val="28"/>
          <w:szCs w:val="28"/>
          <w:lang w:val="en-US" w:eastAsia="zh-CN"/>
        </w:rPr>
      </w:pPr>
    </w:p>
    <w:p>
      <w:pPr>
        <w:pStyle w:val="3"/>
        <w:rPr>
          <w:rFonts w:hint="eastAsia" w:ascii="仿宋" w:hAnsi="仿宋" w:eastAsia="仿宋" w:cs="仿宋"/>
          <w:color w:val="010101"/>
          <w:kern w:val="0"/>
          <w:sz w:val="32"/>
          <w:szCs w:val="32"/>
          <w:lang w:val="en-US" w:eastAsia="zh-CN" w:bidi="ar"/>
        </w:rPr>
      </w:pPr>
      <w:r>
        <w:rPr>
          <w:rFonts w:hint="eastAsia" w:ascii="仿宋" w:hAnsi="仿宋" w:eastAsia="仿宋" w:cs="仿宋"/>
          <w:b/>
          <w:bCs/>
          <w:sz w:val="28"/>
          <w:szCs w:val="28"/>
          <w:lang w:val="en-US" w:eastAsia="zh-CN"/>
        </w:rPr>
        <w:t xml:space="preserve">                                </w:t>
      </w:r>
      <w:r>
        <w:rPr>
          <w:rFonts w:hint="eastAsia" w:ascii="仿宋" w:hAnsi="仿宋" w:eastAsia="仿宋" w:cs="仿宋"/>
          <w:color w:val="010101"/>
          <w:kern w:val="0"/>
          <w:sz w:val="32"/>
          <w:szCs w:val="32"/>
          <w:lang w:val="en-US" w:eastAsia="zh-CN" w:bidi="ar"/>
        </w:rPr>
        <w:t xml:space="preserve">    道县应急管理局</w:t>
      </w:r>
    </w:p>
    <w:p>
      <w:pPr>
        <w:pStyle w:val="3"/>
        <w:rPr>
          <w:rFonts w:hint="default" w:ascii="仿宋" w:hAnsi="仿宋" w:eastAsia="仿宋" w:cs="仿宋"/>
          <w:color w:val="010101"/>
          <w:kern w:val="0"/>
          <w:sz w:val="32"/>
          <w:szCs w:val="32"/>
          <w:lang w:val="en-US" w:eastAsia="zh-CN" w:bidi="ar"/>
        </w:rPr>
      </w:pPr>
      <w:r>
        <w:rPr>
          <w:rFonts w:hint="eastAsia" w:ascii="仿宋" w:hAnsi="仿宋" w:eastAsia="仿宋" w:cs="仿宋"/>
          <w:color w:val="010101"/>
          <w:kern w:val="0"/>
          <w:sz w:val="32"/>
          <w:szCs w:val="32"/>
          <w:lang w:val="en-US" w:eastAsia="zh-CN" w:bidi="ar"/>
        </w:rPr>
        <w:t xml:space="preserve">                                2022年3月15日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00857"/>
    <w:multiLevelType w:val="singleLevel"/>
    <w:tmpl w:val="DC90085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NjliMWY2MDE5M2I1ZDcxNDQ5N2FlNTE4MjczNjIifQ=="/>
  </w:docVars>
  <w:rsids>
    <w:rsidRoot w:val="4F006C35"/>
    <w:rsid w:val="01C374A4"/>
    <w:rsid w:val="0C9A3229"/>
    <w:rsid w:val="10164B87"/>
    <w:rsid w:val="157F6A54"/>
    <w:rsid w:val="17CC54FE"/>
    <w:rsid w:val="240551AC"/>
    <w:rsid w:val="263C7466"/>
    <w:rsid w:val="269E3638"/>
    <w:rsid w:val="274218B7"/>
    <w:rsid w:val="2C106B5A"/>
    <w:rsid w:val="2CDC0EAA"/>
    <w:rsid w:val="381E1F05"/>
    <w:rsid w:val="3AC747F7"/>
    <w:rsid w:val="3B345984"/>
    <w:rsid w:val="3CD25455"/>
    <w:rsid w:val="4F006C35"/>
    <w:rsid w:val="512C2431"/>
    <w:rsid w:val="527E7EC3"/>
    <w:rsid w:val="55AE33DC"/>
    <w:rsid w:val="628F3F6C"/>
    <w:rsid w:val="6D9E7CFB"/>
    <w:rsid w:val="7A8D4CD4"/>
    <w:rsid w:val="7E5F70DF"/>
    <w:rsid w:val="7FFA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sz w:val="32"/>
      <w:szCs w:val="32"/>
      <w:lang w:val="zh-CN" w:bidi="zh-CN"/>
    </w:rPr>
  </w:style>
  <w:style w:type="paragraph" w:customStyle="1" w:styleId="3">
    <w:name w:val="正文首行缩进1"/>
    <w:basedOn w:val="1"/>
    <w:qFormat/>
    <w:uiPriority w:val="0"/>
    <w:pPr>
      <w:spacing w:after="120"/>
      <w:ind w:firstLine="420" w:firstLineChars="1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5156</Words>
  <Characters>5381</Characters>
  <Lines>0</Lines>
  <Paragraphs>0</Paragraphs>
  <TotalTime>6</TotalTime>
  <ScaleCrop>false</ScaleCrop>
  <LinksUpToDate>false</LinksUpToDate>
  <CharactersWithSpaces>5482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2021-03-11T01:33:00Z</dcterms:created>
  <dc:creator>WPS_1483577055</dc:creator>
  <cp:lastModifiedBy>TPY</cp:lastModifiedBy>
  <dcterms:modified xsi:type="dcterms:W3CDTF">2022-06-05T04:10:03Z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795EF01D6E58417895BF1782216E71E3</vt:lpwstr>
  </property>
</Properties>
</file>