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道县广播电视台</w:t>
      </w:r>
      <w:r>
        <w:rPr>
          <w:rFonts w:hint="eastAsia" w:ascii="宋体" w:hAnsi="宋体"/>
          <w:b/>
          <w:sz w:val="36"/>
          <w:szCs w:val="36"/>
        </w:rPr>
        <w:t>2021年部门整体绩效自评报告</w:t>
      </w:r>
    </w:p>
    <w:p>
      <w:pPr>
        <w:adjustRightInd w:val="0"/>
        <w:spacing w:line="600" w:lineRule="exact"/>
        <w:rPr>
          <w:rFonts w:ascii="宋体" w:hAnsi="宋体"/>
          <w:sz w:val="28"/>
          <w:szCs w:val="28"/>
        </w:rPr>
      </w:pP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基本情况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（一）部门（单位）基本情况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1、机构设置在职人员情况：我单位为县政府直属正科级I类事业单位，内设现有办公室、财务室、总编室、新闻专题部、制作播控部、技术开发部6个内部机构，事业编制90人，现实有在编人员108人（其中6人编制暂时在县委人才服务中心），退休人员54人。</w:t>
      </w:r>
    </w:p>
    <w:p>
      <w:pPr>
        <w:ind w:firstLine="42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2、部门主要职能：</w:t>
      </w:r>
    </w:p>
    <w:p>
      <w:pPr>
        <w:ind w:firstLine="280" w:firstLineChars="1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（1）根据县委县政府规定，本单位主要工作职责是： 贯彻执行党中央、国务院及省、市、县有关新闻宣传、广播电视文艺宣传的法律法规和方针政策，把握正确舆论导向；不断提高节目质量和办台水平，当好党和人民的喉舌。</w:t>
      </w:r>
    </w:p>
    <w:p>
      <w:pPr>
        <w:ind w:firstLine="42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(2）负责全县广播电视新闻宣传节目制作、对外合作交流、安全播出、安全传输发射、广电有线网络以及新媒体建设等任务。</w:t>
      </w:r>
    </w:p>
    <w:p>
      <w:pPr>
        <w:ind w:firstLine="42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(3）负责拟定全县广播电视事业、产业发展规划，办好全县广播电视事业；负责组织审查广告播出，开展相关经营；负责广播电视有线传输网络的设计、建设、维护以及开发应用，发展壮大广播电视产业，促进广播电视事业发展。</w:t>
      </w:r>
    </w:p>
    <w:p>
      <w:pPr>
        <w:ind w:firstLine="42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(4）受县人民政府的委托，管理、经营所属企事业单位占有（用）的全部国有资产并承担国有资产保值增值的责任。</w:t>
      </w:r>
    </w:p>
    <w:p>
      <w:pPr>
        <w:ind w:firstLine="42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(5）负责全县广播电视新技术的科学研究和开发利用。</w:t>
      </w:r>
    </w:p>
    <w:p>
      <w:pPr>
        <w:ind w:firstLine="42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(6）承办全县广播电视节目的评优评奖工作。</w:t>
      </w:r>
    </w:p>
    <w:p>
      <w:pPr>
        <w:ind w:firstLine="42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(7）负责全县广播电视人才的培训、培养、引进和使用工作。</w:t>
      </w:r>
    </w:p>
    <w:p>
      <w:pPr>
        <w:ind w:firstLine="420" w:firstLineChars="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(8）承办县委、县人民政府及上级有关部门交办的其它事项。</w:t>
      </w:r>
    </w:p>
    <w:p>
      <w:pPr>
        <w:ind w:firstLine="280" w:firstLineChars="1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（9）负责疫情和公共卫生健康危害因素监测、报告，指导乡、村和有关部门收集、报告疫情；</w:t>
      </w:r>
      <w:r>
        <w:rPr>
          <w:rFonts w:hint="eastAsia" w:ascii="宋体" w:hAnsi="宋体" w:cs="仿宋"/>
          <w:color w:val="000000"/>
          <w:sz w:val="28"/>
          <w:szCs w:val="28"/>
        </w:rPr>
        <w:br w:type="textWrapping"/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（10）开展卫生宣传教育与健康促进活动，普及卫生防病知识。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（二）部门（单位）年度整体支出绩效目标</w:t>
      </w:r>
    </w:p>
    <w:p>
      <w:pPr>
        <w:widowControl/>
        <w:spacing w:line="540" w:lineRule="exact"/>
        <w:ind w:firstLine="280" w:firstLineChars="1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目标</w:t>
      </w:r>
      <w:r>
        <w:rPr>
          <w:rFonts w:ascii="宋体" w:hAnsi="宋体"/>
          <w:kern w:val="0"/>
          <w:sz w:val="28"/>
          <w:szCs w:val="28"/>
        </w:rPr>
        <w:t>1</w:t>
      </w:r>
      <w:r>
        <w:rPr>
          <w:rFonts w:hint="eastAsia" w:ascii="宋体" w:hAnsi="宋体"/>
          <w:kern w:val="0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负责全县广播电视新闻宣传节目制作、对外合作交流、安全播出、安全传输发射、广电有线网络以及新媒体建设等任务。</w:t>
      </w:r>
      <w:r>
        <w:rPr>
          <w:rFonts w:ascii="宋体" w:hAnsi="宋体"/>
          <w:kern w:val="0"/>
          <w:sz w:val="28"/>
          <w:szCs w:val="28"/>
        </w:rPr>
        <w:br w:type="textWrapping"/>
      </w:r>
      <w:r>
        <w:rPr>
          <w:rFonts w:hint="eastAsia" w:ascii="宋体" w:hAnsi="宋体"/>
          <w:kern w:val="0"/>
          <w:sz w:val="28"/>
          <w:szCs w:val="28"/>
        </w:rPr>
        <w:t xml:space="preserve">  目标</w:t>
      </w:r>
      <w:r>
        <w:rPr>
          <w:rFonts w:ascii="宋体" w:hAnsi="宋体"/>
          <w:kern w:val="0"/>
          <w:sz w:val="28"/>
          <w:szCs w:val="28"/>
        </w:rPr>
        <w:t>2</w:t>
      </w:r>
      <w:r>
        <w:rPr>
          <w:rFonts w:hint="eastAsia" w:ascii="宋体" w:hAnsi="宋体"/>
          <w:kern w:val="0"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>强</w:t>
      </w:r>
      <w:r>
        <w:rPr>
          <w:rFonts w:hint="eastAsia" w:ascii="宋体" w:hAnsi="宋体"/>
          <w:bCs/>
          <w:sz w:val="28"/>
          <w:szCs w:val="28"/>
        </w:rPr>
        <w:t>化安全播出，严格“三审制”和机房安播管理制度。</w:t>
      </w:r>
    </w:p>
    <w:p>
      <w:pPr>
        <w:widowControl/>
        <w:shd w:val="clear" w:color="auto" w:fill="FFFFFF"/>
        <w:spacing w:line="540" w:lineRule="exact"/>
        <w:ind w:firstLine="280" w:firstLineChars="1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目标</w:t>
      </w:r>
      <w:r>
        <w:rPr>
          <w:rFonts w:ascii="宋体" w:hAnsi="宋体"/>
          <w:kern w:val="0"/>
          <w:sz w:val="28"/>
          <w:szCs w:val="28"/>
        </w:rPr>
        <w:t>3</w:t>
      </w:r>
      <w:r>
        <w:rPr>
          <w:rFonts w:hint="eastAsia" w:ascii="宋体" w:hAnsi="宋体"/>
          <w:kern w:val="0"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</w:rPr>
        <w:t>创新宣传方式，围绕县委政府中心</w:t>
      </w:r>
      <w:r>
        <w:rPr>
          <w:rFonts w:ascii="宋体" w:hAnsi="宋体"/>
          <w:bCs/>
          <w:sz w:val="28"/>
          <w:szCs w:val="28"/>
        </w:rPr>
        <w:t>工</w:t>
      </w:r>
      <w:r>
        <w:rPr>
          <w:rFonts w:hint="eastAsia" w:ascii="宋体" w:hAnsi="宋体"/>
          <w:bCs/>
          <w:sz w:val="28"/>
          <w:szCs w:val="28"/>
        </w:rPr>
        <w:t>作开辟新的专题专栏，提高外宣上稿率，提升道县知名度和美誉度。</w:t>
      </w:r>
    </w:p>
    <w:p>
      <w:pPr>
        <w:widowControl/>
        <w:shd w:val="clear" w:color="auto" w:fill="FFFFFF"/>
        <w:spacing w:line="540" w:lineRule="exact"/>
        <w:ind w:firstLine="280" w:firstLineChars="100"/>
        <w:jc w:val="left"/>
        <w:rPr>
          <w:rFonts w:ascii="宋体" w:hAnsi="宋体" w:cs="宋体"/>
          <w:bCs/>
          <w:spacing w:val="-4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目标4：</w:t>
      </w:r>
      <w:r>
        <w:rPr>
          <w:rFonts w:hint="eastAsia" w:ascii="宋体" w:hAnsi="宋体"/>
          <w:bCs/>
          <w:sz w:val="28"/>
          <w:szCs w:val="28"/>
        </w:rPr>
        <w:t>推进县融媒体中心建设，力争按时通过国家验收。</w:t>
      </w:r>
    </w:p>
    <w:p>
      <w:pPr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目标5：</w:t>
      </w:r>
      <w:r>
        <w:rPr>
          <w:rFonts w:hint="eastAsia" w:ascii="宋体" w:hAnsi="宋体"/>
          <w:bCs/>
          <w:sz w:val="28"/>
          <w:szCs w:val="28"/>
        </w:rPr>
        <w:t>规范新媒体运行管理，不断推出精品力作，扩大网络舆论宣传的影响力。</w:t>
      </w:r>
    </w:p>
    <w:p>
      <w:pPr>
        <w:ind w:firstLine="280" w:firstLineChars="100"/>
        <w:rPr>
          <w:rFonts w:ascii="宋体" w:hAnsi="宋体" w:cs="新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目标6：</w:t>
      </w:r>
      <w:r>
        <w:rPr>
          <w:rFonts w:hint="eastAsia" w:ascii="宋体" w:hAnsi="宋体" w:cs="新宋体"/>
          <w:bCs/>
          <w:sz w:val="28"/>
          <w:szCs w:val="28"/>
        </w:rPr>
        <w:t>完善全县“村村响”广播和山洪地质预警系统广播，根据《湖南省广播管理条例》出台道县“村村响”广播管理办法。</w:t>
      </w:r>
    </w:p>
    <w:p>
      <w:pPr>
        <w:adjustRightInd w:val="0"/>
        <w:snapToGrid w:val="0"/>
        <w:spacing w:line="600" w:lineRule="exact"/>
        <w:ind w:firstLine="280" w:firstLineChars="1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 w:cs="新宋体"/>
          <w:bCs/>
          <w:sz w:val="28"/>
          <w:szCs w:val="28"/>
        </w:rPr>
        <w:t>目标7：</w:t>
      </w:r>
      <w:r>
        <w:rPr>
          <w:rFonts w:hint="eastAsia" w:ascii="宋体" w:hAnsi="宋体"/>
          <w:bCs/>
          <w:sz w:val="28"/>
          <w:szCs w:val="28"/>
        </w:rPr>
        <w:t>明确责任，认真完成县委政府交办的各项中心</w:t>
      </w:r>
      <w:r>
        <w:rPr>
          <w:rFonts w:ascii="宋体" w:hAnsi="宋体"/>
          <w:bCs/>
          <w:sz w:val="28"/>
          <w:szCs w:val="28"/>
        </w:rPr>
        <w:t>工</w:t>
      </w:r>
      <w:r>
        <w:rPr>
          <w:rFonts w:hint="eastAsia" w:ascii="宋体" w:hAnsi="宋体"/>
          <w:bCs/>
          <w:sz w:val="28"/>
          <w:szCs w:val="28"/>
        </w:rPr>
        <w:t>作任务。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一般公共预算支出情况</w:t>
      </w:r>
    </w:p>
    <w:p>
      <w:pPr>
        <w:adjustRightInd w:val="0"/>
        <w:snapToGrid w:val="0"/>
        <w:spacing w:line="600" w:lineRule="exact"/>
        <w:ind w:firstLine="641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2021年道县广播电视台整体支出2083.99万元。一般公共预算财政拨款收入2083.99万元。</w:t>
      </w:r>
    </w:p>
    <w:p>
      <w:pPr>
        <w:rPr>
          <w:rFonts w:ascii="宋体" w:hAnsi="宋体" w:cs="仿宋"/>
          <w:sz w:val="28"/>
          <w:szCs w:val="28"/>
          <w:highlight w:val="yellow"/>
        </w:rPr>
      </w:pPr>
      <w:r>
        <w:rPr>
          <w:rFonts w:hint="eastAsia" w:ascii="宋体" w:hAnsi="宋体" w:cs="仿宋"/>
          <w:sz w:val="28"/>
          <w:szCs w:val="28"/>
        </w:rPr>
        <w:t>（一）基本支出情况：基本支出1133.07万元，其中：</w:t>
      </w:r>
      <w:r>
        <w:rPr>
          <w:rFonts w:hint="eastAsia" w:ascii="宋体" w:hAnsi="宋体" w:cs="仿宋"/>
          <w:bCs/>
          <w:sz w:val="28"/>
          <w:szCs w:val="28"/>
        </w:rPr>
        <w:t>工资福利支出995.92万元</w:t>
      </w:r>
      <w:r>
        <w:rPr>
          <w:rFonts w:hint="eastAsia" w:ascii="宋体" w:hAnsi="宋体" w:cs="仿宋"/>
          <w:sz w:val="28"/>
          <w:szCs w:val="28"/>
        </w:rPr>
        <w:t>（包括基本工资256.96万元，津补贴39.05万元，奖金118.8万元，伙食补助费12.4万元，绩效工资141.89万元，机关事业单位基本养老保险缴费174.11万元，职业年金缴费66.6万元，职工基本医疗保险缴费86.15万元，其他社会保障缴费4.5万元，住房公积金85.46万元，其他工资福利支出10元）；</w:t>
      </w:r>
      <w:r>
        <w:rPr>
          <w:rFonts w:hint="eastAsia" w:ascii="宋体" w:hAnsi="宋体" w:cs="仿宋"/>
          <w:bCs/>
          <w:sz w:val="28"/>
          <w:szCs w:val="28"/>
        </w:rPr>
        <w:t>一般商品服务支出135.49万元</w:t>
      </w:r>
      <w:r>
        <w:rPr>
          <w:rFonts w:hint="eastAsia" w:ascii="宋体" w:hAnsi="宋体" w:cs="仿宋"/>
          <w:sz w:val="28"/>
          <w:szCs w:val="28"/>
        </w:rPr>
        <w:t>（包括印刷费1万元，办公费15.09万元，差旅费4万，工会费25万元，公务接待12.54万元，劳务费8万元，水电邮电费14.5万元等）；</w:t>
      </w:r>
      <w:r>
        <w:rPr>
          <w:rFonts w:hint="eastAsia" w:ascii="宋体" w:hAnsi="宋体" w:cs="仿宋"/>
          <w:bCs/>
          <w:sz w:val="28"/>
          <w:szCs w:val="28"/>
        </w:rPr>
        <w:t>对个人和家庭的补助</w:t>
      </w:r>
      <w:r>
        <w:rPr>
          <w:rFonts w:hint="eastAsia" w:ascii="宋体" w:hAnsi="宋体" w:cs="仿宋"/>
          <w:sz w:val="28"/>
          <w:szCs w:val="28"/>
        </w:rPr>
        <w:t>1.66万元。</w:t>
      </w:r>
    </w:p>
    <w:p>
      <w:pPr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（二）项目支出情况：项目支出950.92万元。</w:t>
      </w:r>
    </w:p>
    <w:p>
      <w:pPr>
        <w:ind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2021年度</w:t>
      </w:r>
      <w:r>
        <w:rPr>
          <w:rFonts w:hint="eastAsia" w:ascii="宋体" w:hAnsi="宋体" w:cs="宋体"/>
          <w:sz w:val="28"/>
          <w:szCs w:val="28"/>
        </w:rPr>
        <w:t>上级下达我台</w:t>
      </w:r>
      <w:r>
        <w:rPr>
          <w:rFonts w:hint="eastAsia"/>
          <w:sz w:val="28"/>
          <w:szCs w:val="28"/>
        </w:rPr>
        <w:t>中央财政</w:t>
      </w:r>
      <w:r>
        <w:rPr>
          <w:rFonts w:hint="eastAsia" w:ascii="宋体" w:hAnsi="宋体" w:cs="宋体"/>
          <w:sz w:val="28"/>
          <w:szCs w:val="28"/>
        </w:rPr>
        <w:t>专项资金1个31.2万元，县级预算专项资金项目安排8个919.72万元，合计</w:t>
      </w:r>
      <w:r>
        <w:rPr>
          <w:rFonts w:hint="eastAsia" w:ascii="宋体" w:hAnsi="宋体" w:cs="仿宋"/>
          <w:sz w:val="28"/>
          <w:szCs w:val="28"/>
        </w:rPr>
        <w:t>950.92</w:t>
      </w:r>
      <w:r>
        <w:rPr>
          <w:rFonts w:hint="eastAsia" w:ascii="宋体" w:hAnsi="宋体" w:cs="宋体"/>
          <w:sz w:val="28"/>
          <w:szCs w:val="28"/>
        </w:rPr>
        <w:t>万元。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三、政府性基金预算支出情况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本单位2021年度无涉及政府性基金的预算支出。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四、国有资本经营预算支出情况</w:t>
      </w:r>
    </w:p>
    <w:p>
      <w:pPr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本单位2021年度无涉及国有资本经营的预算支出。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五、社会保险基金预算支出情况</w:t>
      </w:r>
    </w:p>
    <w:p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本单位</w:t>
      </w:r>
      <w:r>
        <w:rPr>
          <w:rFonts w:hint="eastAsia"/>
          <w:color w:val="000000"/>
          <w:sz w:val="28"/>
          <w:szCs w:val="28"/>
        </w:rPr>
        <w:t>2021年无社会保险基金预算支出。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部门整体支出绩效情况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确保了干部职工工资正常发放和机关的正常运转，有利于社会稳定。</w:t>
      </w:r>
    </w:p>
    <w:p>
      <w:pPr>
        <w:rPr>
          <w:rFonts w:ascii="宋体" w:hAnsi="宋体" w:cs="仿宋"/>
          <w:kern w:val="0"/>
          <w:sz w:val="28"/>
          <w:szCs w:val="28"/>
        </w:rPr>
      </w:pPr>
      <w:r>
        <w:rPr>
          <w:rFonts w:hint="eastAsia" w:ascii="宋体" w:hAnsi="宋体" w:cs="仿宋"/>
          <w:kern w:val="0"/>
          <w:sz w:val="28"/>
          <w:szCs w:val="28"/>
        </w:rPr>
        <w:t>2、</w:t>
      </w:r>
      <w:r>
        <w:rPr>
          <w:rFonts w:hint="eastAsia" w:ascii="宋体" w:hAnsi="宋体" w:cs="仿宋"/>
          <w:sz w:val="28"/>
          <w:szCs w:val="28"/>
        </w:rPr>
        <w:t>我台共完成内宣报道2800条；外宣在央视上稿12条，在湖南卫视上稿72条，在市电视台上稿260条。</w:t>
      </w:r>
    </w:p>
    <w:p>
      <w:pPr>
        <w:adjustRightInd w:val="0"/>
        <w:snapToGrid w:val="0"/>
        <w:spacing w:line="600" w:lineRule="exac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3、我台组织3人的专人队伍对全县283个山洪预警广播点进行了全面的摸排维护。</w:t>
      </w:r>
    </w:p>
    <w:p>
      <w:pPr>
        <w:adjustRightInd w:val="0"/>
        <w:snapToGrid w:val="0"/>
        <w:spacing w:line="600" w:lineRule="exac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4、经济效益：2021年完成广告收入75.46万元，直接转入财政，由财政直接列入预算返还工作经费。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5、群众满意度：实施农村无线数字电视覆盖，让群众免费收看中央19套、省5套、市、县各1套共26套电视节目，收听3套中央广播节目</w:t>
      </w:r>
      <w:r>
        <w:rPr>
          <w:rFonts w:hint="eastAsia" w:ascii="宋体" w:hAnsi="宋体"/>
          <w:sz w:val="28"/>
          <w:szCs w:val="28"/>
        </w:rPr>
        <w:t>，完成了年初各项计划指标，达到了预期效果，获得了社会各界的一致好评。</w:t>
      </w:r>
    </w:p>
    <w:p>
      <w:pPr>
        <w:adjustRightInd w:val="0"/>
        <w:snapToGrid w:val="0"/>
        <w:spacing w:line="600" w:lineRule="exac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6、乡村振兴情况：2021年</w:t>
      </w:r>
      <w:r>
        <w:rPr>
          <w:rFonts w:hint="eastAsia" w:ascii="宋体" w:hAnsi="宋体" w:cs="宋体"/>
          <w:sz w:val="28"/>
          <w:szCs w:val="28"/>
        </w:rPr>
        <w:t>圆满完成全村239户脱贫户以及50多名五类人员的资料填写整理，</w:t>
      </w:r>
      <w:r>
        <w:rPr>
          <w:rFonts w:hint="eastAsia" w:ascii="宋体" w:hAnsi="宋体" w:cs="仿宋"/>
          <w:sz w:val="28"/>
          <w:szCs w:val="28"/>
        </w:rPr>
        <w:t>结合帮扶村实际，帮助实施了农田水利、农村道路、环保、危房改造等项目。积极为帮扶户出点子、谋思路、讲政策、送信息、引资金，帮助群众解决难题和困难。</w:t>
      </w:r>
    </w:p>
    <w:p>
      <w:pPr>
        <w:adjustRightInd w:val="0"/>
        <w:snapToGrid w:val="0"/>
        <w:spacing w:line="600" w:lineRule="exact"/>
        <w:rPr>
          <w:rFonts w:ascii="宋体" w:hAns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七、存在的主要问题及问题分析</w:t>
      </w:r>
    </w:p>
    <w:p>
      <w:pPr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执行及绩效管理期间，我台认真执行中央、省和市、县安排的财政资金的使用及监管，没有违反资金分配、拨付和项目立项、审批的程序；没有截留、挤占、挪用、贪污和骗取扶贫的现象。但也存在一些不足之处，主要是</w:t>
      </w:r>
      <w:r>
        <w:rPr>
          <w:rFonts w:hint="eastAsia" w:ascii="宋体" w:hAnsi="宋体" w:cs="仿宋"/>
          <w:bCs/>
          <w:sz w:val="28"/>
          <w:szCs w:val="28"/>
        </w:rPr>
        <w:t>管理制度不够完善</w:t>
      </w:r>
      <w:r>
        <w:rPr>
          <w:rFonts w:hint="eastAsia" w:ascii="宋体" w:hAnsi="宋体" w:cs="仿宋"/>
          <w:color w:val="000000"/>
          <w:sz w:val="28"/>
          <w:szCs w:val="28"/>
        </w:rPr>
        <w:t>，</w:t>
      </w:r>
      <w:r>
        <w:rPr>
          <w:rFonts w:hint="eastAsia" w:ascii="宋体" w:hAnsi="宋体" w:cs="仿宋"/>
          <w:bCs/>
          <w:sz w:val="28"/>
          <w:szCs w:val="28"/>
        </w:rPr>
        <w:t>单位各部门沟通不充分，</w:t>
      </w:r>
      <w:r>
        <w:rPr>
          <w:rFonts w:hint="eastAsia" w:ascii="宋体" w:hAnsi="宋体" w:cs="仿宋"/>
          <w:color w:val="000000"/>
          <w:sz w:val="28"/>
          <w:szCs w:val="28"/>
        </w:rPr>
        <w:t>县财政每年的预算资金到位比较晚，不利于本单位的工作开展。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八、</w:t>
      </w:r>
      <w:r>
        <w:rPr>
          <w:rFonts w:hint="eastAsia" w:ascii="宋体" w:hAnsi="宋体"/>
          <w:b/>
          <w:bCs/>
          <w:sz w:val="32"/>
          <w:szCs w:val="32"/>
        </w:rPr>
        <w:t>下一步改进措施</w:t>
      </w:r>
    </w:p>
    <w:p>
      <w:pPr>
        <w:rPr>
          <w:rFonts w:ascii="宋体" w:hAnsi="宋体" w:cs="仿宋"/>
          <w:color w:val="010101"/>
          <w:kern w:val="0"/>
          <w:sz w:val="28"/>
          <w:szCs w:val="28"/>
        </w:rPr>
      </w:pPr>
      <w:r>
        <w:rPr>
          <w:rFonts w:hint="eastAsia" w:ascii="宋体" w:hAnsi="宋体" w:cs="仿宋"/>
          <w:bCs/>
          <w:color w:val="010101"/>
          <w:kern w:val="0"/>
          <w:sz w:val="28"/>
          <w:szCs w:val="28"/>
        </w:rPr>
        <w:t>（一）规范账务处理，提高财务信息质量</w:t>
      </w:r>
      <w:r>
        <w:rPr>
          <w:rFonts w:hint="eastAsia" w:ascii="宋体" w:hAnsi="宋体" w:cs="仿宋"/>
          <w:color w:val="010101"/>
          <w:kern w:val="0"/>
          <w:sz w:val="28"/>
          <w:szCs w:val="28"/>
        </w:rPr>
        <w:t> 。</w:t>
      </w:r>
    </w:p>
    <w:p>
      <w:pPr>
        <w:ind w:firstLine="560" w:firstLineChars="200"/>
        <w:rPr>
          <w:rFonts w:ascii="宋体" w:hAnsi="宋体" w:cs="仿宋"/>
          <w:color w:val="010101"/>
          <w:kern w:val="0"/>
          <w:sz w:val="28"/>
          <w:szCs w:val="28"/>
        </w:rPr>
      </w:pPr>
      <w:r>
        <w:rPr>
          <w:rFonts w:hint="eastAsia" w:ascii="宋体" w:hAnsi="宋体" w:cs="仿宋"/>
          <w:color w:val="010101"/>
          <w:kern w:val="0"/>
          <w:sz w:val="28"/>
          <w:szCs w:val="28"/>
        </w:rPr>
        <w:t>严格按照《会计法》、《政府单位会计制度》等规定执行财务核算，并结合实际情况，完整、准确地披露相关信息，做到决算与预算相衔接。</w:t>
      </w:r>
    </w:p>
    <w:p>
      <w:pPr>
        <w:rPr>
          <w:rFonts w:ascii="宋体" w:hAnsi="宋体" w:cs="仿宋"/>
          <w:bCs/>
          <w:color w:val="010101"/>
          <w:kern w:val="0"/>
          <w:sz w:val="28"/>
          <w:szCs w:val="28"/>
        </w:rPr>
      </w:pPr>
      <w:r>
        <w:rPr>
          <w:rFonts w:hint="eastAsia" w:ascii="宋体" w:hAnsi="宋体" w:cs="仿宋"/>
          <w:bCs/>
          <w:color w:val="010101"/>
          <w:kern w:val="0"/>
          <w:sz w:val="28"/>
          <w:szCs w:val="28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按照《道县党政机关公务接待管理实施细则》的加强接待管理工作，对被接待单位人员要及时索取接待函对存在的问题。</w:t>
      </w:r>
    </w:p>
    <w:p>
      <w:pPr>
        <w:adjustRightInd w:val="0"/>
        <w:snapToGrid w:val="0"/>
        <w:spacing w:line="600" w:lineRule="exact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按照《中华人民共和国会计法》要求建立会计机关，配备齐会计人员，做到不相容岗位分设，加强会计监督。</w:t>
      </w: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九、绩效自评结果拟应用和公开情况</w:t>
      </w:r>
    </w:p>
    <w:p>
      <w:pPr>
        <w:spacing w:line="360" w:lineRule="auto"/>
        <w:ind w:left="21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根据2021年道县广播电视台部门整体支出绩效自评表打分，自评得分为：90分</w:t>
      </w:r>
    </w:p>
    <w:p>
      <w:pPr>
        <w:spacing w:line="360" w:lineRule="auto"/>
        <w:ind w:left="21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      道县融媒体中心（道县广播电视台）</w:t>
      </w:r>
    </w:p>
    <w:p>
      <w:pPr>
        <w:wordWrap w:val="0"/>
        <w:adjustRightInd w:val="0"/>
        <w:snapToGrid w:val="0"/>
        <w:spacing w:line="600" w:lineRule="exact"/>
        <w:ind w:firstLine="560" w:firstLineChars="200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                        2022年7月5日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</w:t>
      </w:r>
    </w:p>
    <w:p>
      <w:pPr>
        <w:wordWrap w:val="0"/>
        <w:adjustRightInd w:val="0"/>
        <w:snapToGrid w:val="0"/>
        <w:spacing w:line="600" w:lineRule="exact"/>
        <w:ind w:firstLine="560" w:firstLineChars="200"/>
        <w:jc w:val="center"/>
        <w:rPr>
          <w:rFonts w:ascii="宋体" w:hAnsi="宋体" w:cs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96122"/>
    <w:multiLevelType w:val="multilevel"/>
    <w:tmpl w:val="3249612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E0351"/>
    <w:multiLevelType w:val="multilevel"/>
    <w:tmpl w:val="391E0351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57016F"/>
    <w:multiLevelType w:val="singleLevel"/>
    <w:tmpl w:val="595701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84"/>
    <w:rsid w:val="00174084"/>
    <w:rsid w:val="0054526C"/>
    <w:rsid w:val="008178A5"/>
    <w:rsid w:val="00915D27"/>
    <w:rsid w:val="0BA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unhideWhenUsed/>
    <w:uiPriority w:val="99"/>
    <w:pPr>
      <w:ind w:firstLine="420" w:firstLineChars="200"/>
    </w:pPr>
  </w:style>
  <w:style w:type="paragraph" w:customStyle="1" w:styleId="12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6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372</Words>
  <Characters>2121</Characters>
  <Lines>17</Lines>
  <Paragraphs>4</Paragraphs>
  <TotalTime>9</TotalTime>
  <ScaleCrop>false</ScaleCrop>
  <LinksUpToDate>false</LinksUpToDate>
  <CharactersWithSpaces>2489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MR</cp:lastModifiedBy>
  <cp:lastPrinted>2020-07-22T03:41:00Z</cp:lastPrinted>
  <dcterms:modified xsi:type="dcterms:W3CDTF">2023-09-26T06:20:15Z</dcterms:modified>
  <dc:title>道县广播电视台2021年部门整体绩效自评报告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8ED05A1109D44799A92C814D2000C90B_13</vt:lpwstr>
  </property>
</Properties>
</file>