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bookmarkStart w:id="0" w:name="_GoBack"/>
      <w:bookmarkEnd w:id="0"/>
      <w:r>
        <w:rPr>
          <w:rFonts w:hint="eastAsia" w:ascii="宋体" w:hAnsi="宋体"/>
          <w:b/>
          <w:sz w:val="44"/>
          <w:szCs w:val="44"/>
          <w:lang w:eastAsia="zh-CN"/>
        </w:rPr>
        <w:t>20</w:t>
      </w:r>
      <w:r>
        <w:rPr>
          <w:rFonts w:hint="eastAsia" w:ascii="宋体" w:hAnsi="宋体"/>
          <w:b/>
          <w:sz w:val="44"/>
          <w:szCs w:val="44"/>
          <w:lang w:val="en-US" w:eastAsia="zh-CN"/>
        </w:rPr>
        <w:t>21</w:t>
      </w:r>
      <w:r>
        <w:rPr>
          <w:rFonts w:hint="eastAsia" w:ascii="宋体" w:hAnsi="宋体"/>
          <w:b/>
          <w:sz w:val="44"/>
          <w:szCs w:val="44"/>
        </w:rPr>
        <w:t>年道县</w:t>
      </w:r>
      <w:r>
        <w:rPr>
          <w:rFonts w:hint="eastAsia" w:ascii="宋体" w:hAnsi="宋体"/>
          <w:b/>
          <w:sz w:val="44"/>
          <w:szCs w:val="44"/>
          <w:lang w:eastAsia="zh-CN"/>
        </w:rPr>
        <w:t>卫生健康局</w:t>
      </w:r>
      <w:r>
        <w:rPr>
          <w:rFonts w:hint="eastAsia" w:ascii="宋体" w:hAnsi="宋体"/>
          <w:b/>
          <w:sz w:val="44"/>
          <w:szCs w:val="44"/>
        </w:rPr>
        <w:t>部门</w:t>
      </w:r>
    </w:p>
    <w:p>
      <w:pPr>
        <w:jc w:val="center"/>
        <w:rPr>
          <w:rFonts w:ascii="宋体" w:hAnsi="宋体"/>
          <w:b/>
          <w:sz w:val="44"/>
          <w:szCs w:val="44"/>
        </w:rPr>
      </w:pPr>
      <w:r>
        <w:rPr>
          <w:rFonts w:hint="eastAsia" w:ascii="宋体" w:hAnsi="宋体"/>
          <w:b/>
          <w:sz w:val="44"/>
          <w:szCs w:val="44"/>
        </w:rPr>
        <w:t>整体支出绩效评价报告</w:t>
      </w:r>
    </w:p>
    <w:p>
      <w:pPr>
        <w:spacing w:line="360" w:lineRule="exact"/>
        <w:jc w:val="center"/>
        <w:rPr>
          <w:rFonts w:ascii="宋体" w:hAnsi="宋体"/>
          <w:b/>
          <w:sz w:val="44"/>
          <w:szCs w:val="44"/>
        </w:rPr>
      </w:pPr>
    </w:p>
    <w:p>
      <w:pPr>
        <w:ind w:right="11" w:firstLine="803" w:firstLineChars="200"/>
        <w:rPr>
          <w:rFonts w:ascii="宋体" w:hAnsi="宋体"/>
          <w:b/>
          <w:sz w:val="40"/>
          <w:szCs w:val="40"/>
        </w:rPr>
      </w:pPr>
      <w:r>
        <w:rPr>
          <w:rFonts w:hint="eastAsia" w:ascii="宋体" w:hAnsi="宋体"/>
          <w:b/>
          <w:sz w:val="40"/>
          <w:szCs w:val="40"/>
        </w:rPr>
        <w:t>一、</w:t>
      </w:r>
      <w:r>
        <w:rPr>
          <w:rFonts w:hint="eastAsia" w:ascii="宋体" w:hAnsi="宋体"/>
          <w:b/>
          <w:sz w:val="30"/>
          <w:szCs w:val="30"/>
        </w:rPr>
        <w:t>部门概况</w:t>
      </w:r>
    </w:p>
    <w:p>
      <w:pPr>
        <w:ind w:left="142" w:right="11" w:firstLine="560" w:firstLineChars="200"/>
        <w:rPr>
          <w:rFonts w:ascii="宋体" w:hAnsi="宋体"/>
          <w:sz w:val="28"/>
          <w:szCs w:val="28"/>
        </w:rPr>
      </w:pPr>
      <w:r>
        <w:rPr>
          <w:rFonts w:hint="eastAsia" w:ascii="宋体" w:hAnsi="宋体"/>
          <w:sz w:val="28"/>
          <w:szCs w:val="28"/>
        </w:rPr>
        <w:t>（一）部门基本情况：</w:t>
      </w:r>
    </w:p>
    <w:p>
      <w:pPr>
        <w:ind w:right="11" w:firstLine="450" w:firstLineChars="150"/>
        <w:rPr>
          <w:rFonts w:hint="eastAsia" w:ascii="宋体" w:hAnsi="宋体"/>
          <w:kern w:val="2"/>
          <w:sz w:val="30"/>
          <w:szCs w:val="30"/>
        </w:rPr>
      </w:pPr>
      <w:r>
        <w:rPr>
          <w:rFonts w:hint="eastAsia" w:ascii="宋体" w:hAnsi="宋体"/>
          <w:kern w:val="2"/>
          <w:sz w:val="30"/>
          <w:szCs w:val="30"/>
        </w:rPr>
        <w:t>1．主要职能。</w:t>
      </w:r>
    </w:p>
    <w:p>
      <w:pPr>
        <w:ind w:right="11" w:firstLine="450" w:firstLineChars="150"/>
        <w:rPr>
          <w:rFonts w:hint="eastAsia" w:ascii="宋体" w:hAnsi="宋体"/>
          <w:kern w:val="2"/>
          <w:sz w:val="30"/>
          <w:szCs w:val="30"/>
        </w:rPr>
      </w:pPr>
      <w:r>
        <w:rPr>
          <w:rFonts w:hint="eastAsia" w:ascii="宋体" w:hAnsi="宋体"/>
          <w:kern w:val="2"/>
          <w:sz w:val="30"/>
          <w:szCs w:val="30"/>
        </w:rPr>
        <w:t>根据道政办发（</w:t>
      </w:r>
      <w:r>
        <w:rPr>
          <w:rFonts w:hint="eastAsia" w:ascii="宋体" w:hAnsi="宋体"/>
          <w:kern w:val="2"/>
          <w:sz w:val="30"/>
          <w:szCs w:val="30"/>
          <w:lang w:eastAsia="zh-CN"/>
        </w:rPr>
        <w:t>2021</w:t>
      </w:r>
      <w:r>
        <w:rPr>
          <w:rFonts w:hint="eastAsia" w:ascii="宋体" w:hAnsi="宋体"/>
          <w:kern w:val="2"/>
          <w:sz w:val="30"/>
          <w:szCs w:val="30"/>
        </w:rPr>
        <w:t xml:space="preserve">）46号文件规定，本单位主要工作职责是、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一）、贯彻执行党和国家、省、市关于卫生、计划生育和爱国卫生工作的方针、政策和法律、法规、规章，协调全县卫生计生资源配置；监督实施国家卫生计生技术规范和标准；负责协调推进全县医药卫生体制改革、医疗保障和计划生育综合治理工作。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二）、负责全县疾病预防控制规划、免疫规划、严重危害人民健康的公共卫生问题的干预措施并组织落实，制定全县卫生应急和紧急医学救援预案、突发公共卫生事件监测和风险评估计划，组织和指导全县突发公共卫生事件预防控制和各类突发公共事件的医疗卫生救援，发布法定报告传染病疫情信息、突发公共卫生事件应急处置信息。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（三）、依据相关法律法规私标准，按照职责分工负责职业卫生、放射卫生、环境卫生、学校卫生、公共场所卫生、饮用水卫生的监督管理，负责传染病防治监督。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四）、负责组织拟订并实施社区卫生、农村卫生、妇幼卫生工作规划和政策措施，规划并指导基层卫生计生服务体系、妇幼卫生服务体系建设，推进基本公共卫生计生服务均等化，完善基层运行新机制和乡村医生管理制度。负责妇幼保健的综合管理和监督。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五）、负责医疗卫生和计划生育服务机构的全行业监督管理，组织实施医疗机构医疗服务、医疗技术、医疗质量的规范、标准，组织实施医疗机构、医务人员、医疗技术的准入，组织制定医疗卫生职业道德规范，负责医疗和计划生育服务评价和监督体系的实施。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（六）、负责组织推进全县公立医院改革，建立公益性为导向的绩效考核和评价运行机制，建设和谐医患关系，提出医疗服务和药品价格政策的建议。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（七）、组织实施国家药物政策、国家基本药物制度和药物采购、配送、使用的管理制度。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八）、负责全县卫生和计划生育行政许可工作；完善全县卫生计生综合监督执法体系，负责和规范卫生、计划生育及爱国卫生行政执法与监督管理工作，监督检查法律法规和政策措施的落实，组织查处重大违法行为；组织实施卫生、计划生育和爱国卫生考核评估工作，监督落实计划生育“一票否决”制；组织实施加强全县出生人口性别比综合治理措施。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九）、负责全县卫生和计划生育宣传、健康教育、健康促进和信息化建设等工作；负责全县卫生计生统计、会计年报，依法组织实施统计调查，参与全县人口基础信息库建设。组织指导医学卫生计生方面的对外合作交流及卫生支援工作。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组织监测全县计划生育发展动态，贯彻执行计划生育技术服务管理制度、优生优育和提高出生人口素质的政策措施，负责落实好计划生育手术并发症扶助制度及病残儿医学鉴定工作。指导实施计划生育生殖健康促进计划，降低出生缺陷发生率。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（十一）、建立并实施计划生育利益导向机制、计划生育特殊困难家庭扶助和促进计划生育家庭发展等机制，负责协调推进有关部门、群众团体履行计划生育工作相关职责，提出稳定全县低生育水平的政策措施。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（十二）、制定并组织落实全县流动人口计划生育服务管理制度，推动建立流动入口卫生和计划生育信息共享、区域协作和公共服务工作机制。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（十三）、制定并组织实施全县卫生计生人才发展规划，指导卫生计生人才队伍建设。加强全科医生等急需紧缺专业人才培养，建立完善住院医师和专科医师规范化培训制度并组织实施。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四）、研究拟订全县重点医学科技发展规划，组织重点医药卫生科研课题的协作攻关，组织指导医学科技新成果、新技术的普及应用工作，制定全县卫生计生专业技术人员教育计划；组织指导全县卫生计生机构编制标准和卫生计生专业技术人员职称晋升报考资格审核。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（十五）、贯彻中西医并重的方针，拟订促进中医药事业发展的政策和中医药中长期发展规划，推进中医药的继承与创新，促进中医药事业的发展。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六）、负责监督卫生计生系统计划、财务、物价和基建、大型设备配置工作；根据授权，负责县属医疗卫生计生单位内部审计；负责里生计生行业精神文明建设，对卫生计生工作者进行职业道德教育和法制教育。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七）、负责贯彻落实中央及各级政府有关新型农村合作医疗的方针政策，结合本地实际负责组织、制定、修改、完善我县新型合作医疗实施方案及其相应的配套制度和规定、做好合作医疗基金的筹集和管理，审核预算、决算，检查收支情况，对定点医疗机构进行定期指导和监督管理。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（十八）、负责进行爱国卫生工作的宣传，广泛深入的发动群众开展爱国卫生运动，动员全社会参加爱国卫生工作的各项社会卫生活动，改善城乡卫生环境条件。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（十九）、负责做好本单位和本系统的安全生产和维护稳定工作。 </w:t>
      </w:r>
    </w:p>
    <w:p>
      <w:pPr>
        <w:ind w:right="11" w:firstLine="450" w:firstLineChars="150"/>
        <w:rPr>
          <w:rFonts w:hint="eastAsia" w:ascii="宋体" w:hAnsi="宋体"/>
          <w:kern w:val="2"/>
          <w:sz w:val="30"/>
          <w:szCs w:val="30"/>
        </w:rPr>
      </w:pPr>
      <w:r>
        <w:rPr>
          <w:rFonts w:hint="eastAsia" w:ascii="宋体" w:hAnsi="宋体"/>
          <w:kern w:val="2"/>
          <w:sz w:val="30"/>
          <w:szCs w:val="30"/>
        </w:rPr>
        <w:t xml:space="preserve">（二十）、承办县委、县政府交办的其他事项。 </w:t>
      </w:r>
    </w:p>
    <w:p>
      <w:pPr>
        <w:ind w:right="11" w:firstLine="450" w:firstLineChars="150"/>
        <w:rPr>
          <w:rFonts w:hint="eastAsia" w:ascii="宋体" w:hAnsi="宋体"/>
          <w:kern w:val="2"/>
          <w:sz w:val="30"/>
          <w:szCs w:val="30"/>
        </w:rPr>
      </w:pPr>
      <w:r>
        <w:rPr>
          <w:rFonts w:hint="eastAsia" w:ascii="宋体" w:hAnsi="宋体"/>
          <w:kern w:val="2"/>
          <w:sz w:val="30"/>
          <w:szCs w:val="30"/>
        </w:rPr>
        <w:t>2．机构情况，包括当年变动情况及原因。</w:t>
      </w:r>
    </w:p>
    <w:p>
      <w:pPr>
        <w:ind w:right="11" w:firstLine="450" w:firstLineChars="150"/>
        <w:rPr>
          <w:rFonts w:hint="eastAsia" w:ascii="宋体" w:hAnsi="宋体"/>
          <w:kern w:val="2"/>
          <w:sz w:val="30"/>
          <w:szCs w:val="30"/>
        </w:rPr>
      </w:pPr>
      <w:r>
        <w:rPr>
          <w:rFonts w:hint="eastAsia" w:ascii="宋体" w:hAnsi="宋体"/>
          <w:kern w:val="2"/>
          <w:sz w:val="30"/>
          <w:szCs w:val="30"/>
        </w:rPr>
        <w:t>道县卫生健康局属正科级全额拨款行政单位，事业编制133人，实有编制人员133人，其中管理人员21人，专业技术人员45人，工勤人员66人，合计132人。</w:t>
      </w:r>
    </w:p>
    <w:p>
      <w:pPr>
        <w:ind w:right="11" w:firstLine="450" w:firstLineChars="150"/>
        <w:rPr>
          <w:rFonts w:hint="eastAsia" w:ascii="宋体" w:hAnsi="宋体"/>
          <w:b w:val="0"/>
          <w:bCs w:val="0"/>
          <w:sz w:val="30"/>
          <w:szCs w:val="30"/>
        </w:rPr>
      </w:pPr>
    </w:p>
    <w:p>
      <w:pPr>
        <w:ind w:right="11" w:firstLine="450" w:firstLineChars="150"/>
        <w:rPr>
          <w:rFonts w:hint="eastAsia" w:ascii="宋体" w:hAnsi="宋体"/>
          <w:kern w:val="2"/>
          <w:sz w:val="30"/>
          <w:szCs w:val="30"/>
          <w:lang w:val="en-US" w:eastAsia="zh-CN"/>
        </w:rPr>
      </w:pPr>
      <w:r>
        <w:rPr>
          <w:rFonts w:hint="eastAsia" w:ascii="宋体" w:hAnsi="宋体"/>
          <w:b w:val="0"/>
          <w:bCs w:val="0"/>
          <w:sz w:val="30"/>
          <w:szCs w:val="30"/>
        </w:rPr>
        <w:t>（</w:t>
      </w:r>
      <w:r>
        <w:rPr>
          <w:rFonts w:hint="eastAsia" w:ascii="宋体" w:hAnsi="宋体"/>
          <w:kern w:val="2"/>
          <w:sz w:val="30"/>
          <w:szCs w:val="30"/>
          <w:lang w:val="en-US" w:eastAsia="zh-CN"/>
        </w:rPr>
        <w:t>二）部门整体支出规模、使用方向和主要内容</w:t>
      </w:r>
    </w:p>
    <w:p>
      <w:pPr>
        <w:ind w:right="11" w:firstLine="450" w:firstLineChars="150"/>
        <w:rPr>
          <w:rFonts w:hint="default" w:ascii="宋体" w:hAnsi="宋体"/>
          <w:kern w:val="2"/>
          <w:sz w:val="30"/>
          <w:szCs w:val="30"/>
          <w:lang w:val="en-US" w:eastAsia="zh-CN"/>
        </w:rPr>
      </w:pPr>
      <w:r>
        <w:rPr>
          <w:rFonts w:hint="eastAsia" w:ascii="宋体" w:hAnsi="宋体"/>
          <w:kern w:val="2"/>
          <w:sz w:val="30"/>
          <w:szCs w:val="30"/>
          <w:lang w:val="en-US" w:eastAsia="zh-CN"/>
        </w:rPr>
        <w:t>2021道县卫健局收到财政拨款76927.92万元，具体情况如下：基本支出2099.83万元，其中：社会保障和就业支出133.16万元，卫生健康支出1966.67万元；项目支出74828.09万元，其中：一般公共服务支出15.35万元，社会保障和就业支出7.65万元，卫生健康支出71879.27万元，其他支出2925.82万元。</w:t>
      </w:r>
    </w:p>
    <w:p>
      <w:pPr>
        <w:numPr>
          <w:ilvl w:val="0"/>
          <w:numId w:val="1"/>
        </w:numPr>
        <w:ind w:left="901" w:leftChars="0" w:right="11" w:firstLine="0" w:firstLineChars="0"/>
        <w:rPr>
          <w:rFonts w:hint="eastAsia" w:ascii="宋体" w:hAnsi="宋体"/>
          <w:b/>
          <w:sz w:val="30"/>
          <w:szCs w:val="30"/>
        </w:rPr>
      </w:pPr>
      <w:r>
        <w:rPr>
          <w:rFonts w:hint="eastAsia" w:ascii="宋体" w:hAnsi="宋体"/>
          <w:b/>
          <w:sz w:val="30"/>
          <w:szCs w:val="30"/>
        </w:rPr>
        <w:t>一般公共预算支出情况</w:t>
      </w:r>
    </w:p>
    <w:p>
      <w:pPr>
        <w:numPr>
          <w:ilvl w:val="0"/>
          <w:numId w:val="2"/>
        </w:numPr>
        <w:ind w:left="901" w:leftChars="0" w:right="11" w:rightChars="0"/>
        <w:rPr>
          <w:rFonts w:hint="eastAsia" w:ascii="宋体" w:hAnsi="宋体"/>
          <w:color w:val="010101"/>
          <w:sz w:val="30"/>
          <w:szCs w:val="30"/>
        </w:rPr>
      </w:pPr>
      <w:r>
        <w:rPr>
          <w:rFonts w:hint="eastAsia" w:ascii="宋体" w:hAnsi="宋体"/>
          <w:color w:val="010101"/>
          <w:sz w:val="30"/>
          <w:szCs w:val="30"/>
        </w:rPr>
        <w:t>基本支出</w:t>
      </w:r>
      <w:r>
        <w:rPr>
          <w:rFonts w:hint="eastAsia" w:ascii="宋体" w:hAnsi="宋体"/>
          <w:color w:val="010101"/>
          <w:sz w:val="30"/>
          <w:szCs w:val="30"/>
          <w:lang w:eastAsia="zh-CN"/>
        </w:rPr>
        <w:t>情况</w:t>
      </w:r>
    </w:p>
    <w:p>
      <w:pPr>
        <w:numPr>
          <w:ilvl w:val="0"/>
          <w:numId w:val="0"/>
        </w:numPr>
        <w:ind w:right="11" w:rightChars="0" w:firstLine="600" w:firstLineChars="200"/>
        <w:rPr>
          <w:rFonts w:ascii="宋体" w:hAnsi="宋体"/>
          <w:sz w:val="30"/>
          <w:szCs w:val="30"/>
        </w:rPr>
      </w:pPr>
      <w:r>
        <w:rPr>
          <w:rFonts w:hint="eastAsia" w:ascii="宋体" w:hAnsi="宋体"/>
          <w:color w:val="010101"/>
          <w:sz w:val="30"/>
          <w:szCs w:val="30"/>
        </w:rPr>
        <w:t>用于为保障我局正常运转、完成日常工作任务而发生的支出，包括人员经费和公用经费。</w:t>
      </w:r>
    </w:p>
    <w:p>
      <w:pPr>
        <w:ind w:right="11" w:firstLine="600" w:firstLineChars="200"/>
        <w:rPr>
          <w:rFonts w:hint="default" w:ascii="Calibri" w:hAnsi="Calibri" w:eastAsia="宋体" w:cs="Calibri"/>
          <w:color w:val="auto"/>
          <w:kern w:val="1"/>
          <w:sz w:val="30"/>
          <w:szCs w:val="30"/>
          <w:lang w:val="en-US" w:eastAsia="zh-CN"/>
        </w:rPr>
      </w:pPr>
      <w:r>
        <w:rPr>
          <w:rFonts w:hint="eastAsia" w:ascii="宋体" w:hAnsi="宋体"/>
          <w:sz w:val="30"/>
          <w:szCs w:val="30"/>
        </w:rPr>
        <w:t>（1）</w:t>
      </w:r>
      <w:r>
        <w:rPr>
          <w:rFonts w:hint="eastAsia" w:ascii="宋体" w:hAnsi="宋体"/>
          <w:sz w:val="30"/>
          <w:szCs w:val="30"/>
          <w:lang w:eastAsia="zh-CN"/>
        </w:rPr>
        <w:t>2021</w:t>
      </w:r>
      <w:r>
        <w:rPr>
          <w:rFonts w:hint="eastAsia" w:ascii="宋体" w:hAnsi="宋体"/>
          <w:color w:val="auto"/>
          <w:sz w:val="30"/>
          <w:szCs w:val="30"/>
        </w:rPr>
        <w:t>年一般公共预算财政拨款基本支出</w:t>
      </w:r>
      <w:r>
        <w:rPr>
          <w:rFonts w:hint="eastAsia" w:ascii="宋体" w:hAnsi="宋体"/>
          <w:color w:val="auto"/>
          <w:sz w:val="30"/>
          <w:szCs w:val="30"/>
          <w:lang w:val="en-US" w:eastAsia="zh-CN"/>
        </w:rPr>
        <w:t>2099.83</w:t>
      </w:r>
      <w:r>
        <w:rPr>
          <w:rFonts w:hint="eastAsia" w:ascii="宋体" w:hAnsi="宋体"/>
          <w:color w:val="auto"/>
          <w:sz w:val="30"/>
          <w:szCs w:val="30"/>
        </w:rPr>
        <w:t>万元，具体使用情况如下:</w:t>
      </w:r>
      <w:r>
        <w:rPr>
          <w:rFonts w:hint="eastAsia" w:ascii="宋体" w:hAnsi="宋体" w:cs="宋体"/>
          <w:color w:val="auto"/>
          <w:kern w:val="1"/>
          <w:sz w:val="30"/>
          <w:szCs w:val="30"/>
        </w:rPr>
        <w:t>工资福利支出</w:t>
      </w:r>
      <w:r>
        <w:rPr>
          <w:rFonts w:hint="eastAsia" w:ascii="宋体" w:hAnsi="宋体" w:cs="宋体"/>
          <w:color w:val="auto"/>
          <w:kern w:val="1"/>
          <w:sz w:val="30"/>
          <w:szCs w:val="30"/>
          <w:lang w:val="en-US" w:eastAsia="zh-CN"/>
        </w:rPr>
        <w:t>1489.32</w:t>
      </w:r>
      <w:r>
        <w:rPr>
          <w:rFonts w:hint="eastAsia" w:ascii="宋体" w:hAnsi="宋体" w:cs="宋体"/>
          <w:color w:val="auto"/>
          <w:kern w:val="1"/>
          <w:sz w:val="30"/>
          <w:szCs w:val="30"/>
        </w:rPr>
        <w:t>万元，包括</w:t>
      </w:r>
      <w:r>
        <w:rPr>
          <w:rFonts w:ascii="宋体" w:hAnsi="宋体" w:cs="宋体"/>
          <w:color w:val="auto"/>
          <w:kern w:val="1"/>
          <w:sz w:val="30"/>
          <w:szCs w:val="30"/>
        </w:rPr>
        <w:t>基本工资</w:t>
      </w:r>
      <w:r>
        <w:rPr>
          <w:rFonts w:hint="eastAsia" w:ascii="宋体" w:hAnsi="宋体" w:cs="宋体"/>
          <w:color w:val="auto"/>
          <w:kern w:val="1"/>
          <w:sz w:val="30"/>
          <w:szCs w:val="30"/>
          <w:lang w:val="en-US" w:eastAsia="zh-CN"/>
        </w:rPr>
        <w:t>601.63</w:t>
      </w:r>
      <w:r>
        <w:rPr>
          <w:rFonts w:ascii="宋体" w:hAnsi="宋体" w:cs="宋体"/>
          <w:color w:val="auto"/>
          <w:kern w:val="1"/>
          <w:sz w:val="30"/>
          <w:szCs w:val="30"/>
        </w:rPr>
        <w:t>万元，津贴补贴</w:t>
      </w:r>
      <w:r>
        <w:rPr>
          <w:rFonts w:hint="eastAsia" w:ascii="宋体" w:hAnsi="宋体" w:cs="宋体"/>
          <w:color w:val="auto"/>
          <w:kern w:val="1"/>
          <w:sz w:val="30"/>
          <w:szCs w:val="30"/>
          <w:lang w:val="en-US" w:eastAsia="zh-CN"/>
        </w:rPr>
        <w:t>294.57</w:t>
      </w:r>
      <w:r>
        <w:rPr>
          <w:rFonts w:ascii="宋体" w:hAnsi="宋体" w:cs="宋体"/>
          <w:color w:val="auto"/>
          <w:kern w:val="1"/>
          <w:sz w:val="30"/>
          <w:szCs w:val="30"/>
        </w:rPr>
        <w:t>万元</w:t>
      </w:r>
      <w:r>
        <w:rPr>
          <w:rFonts w:hint="eastAsia" w:ascii="宋体" w:hAnsi="宋体" w:cs="宋体"/>
          <w:color w:val="auto"/>
          <w:kern w:val="1"/>
          <w:sz w:val="30"/>
          <w:szCs w:val="30"/>
        </w:rPr>
        <w:t>，奖金</w:t>
      </w:r>
      <w:r>
        <w:rPr>
          <w:rFonts w:hint="eastAsia" w:ascii="宋体" w:hAnsi="宋体" w:cs="宋体"/>
          <w:color w:val="auto"/>
          <w:kern w:val="1"/>
          <w:sz w:val="30"/>
          <w:szCs w:val="30"/>
          <w:lang w:val="en-US" w:eastAsia="zh-CN"/>
        </w:rPr>
        <w:t>100.85</w:t>
      </w:r>
      <w:r>
        <w:rPr>
          <w:rFonts w:hint="eastAsia" w:ascii="宋体" w:hAnsi="宋体" w:cs="宋体"/>
          <w:color w:val="auto"/>
          <w:kern w:val="1"/>
          <w:sz w:val="30"/>
          <w:szCs w:val="30"/>
        </w:rPr>
        <w:t>万元，绩效工资</w:t>
      </w:r>
      <w:r>
        <w:rPr>
          <w:rFonts w:hint="eastAsia" w:ascii="宋体" w:hAnsi="宋体" w:cs="宋体"/>
          <w:color w:val="auto"/>
          <w:kern w:val="1"/>
          <w:sz w:val="30"/>
          <w:szCs w:val="30"/>
          <w:lang w:val="en-US" w:eastAsia="zh-CN"/>
        </w:rPr>
        <w:t>147.83</w:t>
      </w:r>
      <w:r>
        <w:rPr>
          <w:rFonts w:hint="eastAsia" w:ascii="宋体" w:hAnsi="宋体" w:cs="宋体"/>
          <w:color w:val="auto"/>
          <w:kern w:val="1"/>
          <w:sz w:val="30"/>
          <w:szCs w:val="30"/>
        </w:rPr>
        <w:t>万元，社会保障缴费</w:t>
      </w:r>
      <w:r>
        <w:rPr>
          <w:rFonts w:hint="eastAsia" w:ascii="宋体" w:hAnsi="宋体" w:cs="宋体"/>
          <w:color w:val="auto"/>
          <w:kern w:val="1"/>
          <w:sz w:val="30"/>
          <w:szCs w:val="30"/>
          <w:lang w:val="en-US" w:eastAsia="zh-CN"/>
        </w:rPr>
        <w:t>320.81</w:t>
      </w:r>
      <w:r>
        <w:rPr>
          <w:rFonts w:hint="eastAsia" w:ascii="宋体" w:hAnsi="宋体" w:cs="宋体"/>
          <w:color w:val="auto"/>
          <w:kern w:val="1"/>
          <w:sz w:val="30"/>
          <w:szCs w:val="30"/>
        </w:rPr>
        <w:t>万元，其他</w:t>
      </w:r>
      <w:r>
        <w:rPr>
          <w:rFonts w:hint="eastAsia" w:ascii="宋体" w:hAnsi="宋体" w:cs="宋体"/>
          <w:color w:val="auto"/>
          <w:kern w:val="1"/>
          <w:sz w:val="30"/>
          <w:szCs w:val="30"/>
          <w:lang w:eastAsia="zh-CN"/>
        </w:rPr>
        <w:t>工资福利支出</w:t>
      </w:r>
      <w:r>
        <w:rPr>
          <w:rFonts w:hint="eastAsia" w:ascii="宋体" w:hAnsi="宋体" w:cs="宋体"/>
          <w:color w:val="auto"/>
          <w:kern w:val="1"/>
          <w:sz w:val="30"/>
          <w:szCs w:val="30"/>
          <w:lang w:val="en-US" w:eastAsia="zh-CN"/>
        </w:rPr>
        <w:t>23.63</w:t>
      </w:r>
      <w:r>
        <w:rPr>
          <w:rFonts w:ascii="宋体" w:hAnsi="宋体" w:cs="宋体"/>
          <w:color w:val="auto"/>
          <w:kern w:val="1"/>
          <w:sz w:val="30"/>
          <w:szCs w:val="30"/>
        </w:rPr>
        <w:t>万元</w:t>
      </w:r>
      <w:r>
        <w:rPr>
          <w:rFonts w:hint="eastAsia" w:ascii="宋体" w:hAnsi="宋体" w:cs="宋体"/>
          <w:color w:val="auto"/>
          <w:kern w:val="1"/>
          <w:sz w:val="30"/>
          <w:szCs w:val="30"/>
        </w:rPr>
        <w:t>；商品和服务支出</w:t>
      </w:r>
      <w:r>
        <w:rPr>
          <w:rFonts w:hint="eastAsia" w:ascii="宋体" w:hAnsi="宋体" w:cs="宋体"/>
          <w:color w:val="auto"/>
          <w:kern w:val="1"/>
          <w:sz w:val="30"/>
          <w:szCs w:val="30"/>
          <w:lang w:val="en-US" w:eastAsia="zh-CN"/>
        </w:rPr>
        <w:t>193.97</w:t>
      </w:r>
      <w:r>
        <w:rPr>
          <w:rFonts w:hint="eastAsia" w:ascii="宋体" w:hAnsi="宋体" w:cs="宋体"/>
          <w:color w:val="auto"/>
          <w:kern w:val="1"/>
          <w:sz w:val="30"/>
          <w:szCs w:val="30"/>
        </w:rPr>
        <w:t>万元，包括办公费</w:t>
      </w:r>
      <w:r>
        <w:rPr>
          <w:rFonts w:hint="eastAsia" w:ascii="宋体" w:hAnsi="宋体" w:cs="宋体"/>
          <w:color w:val="auto"/>
          <w:kern w:val="1"/>
          <w:sz w:val="30"/>
          <w:szCs w:val="30"/>
          <w:lang w:val="en-US" w:eastAsia="zh-CN"/>
        </w:rPr>
        <w:t>22.72</w:t>
      </w:r>
      <w:r>
        <w:rPr>
          <w:rFonts w:hint="eastAsia" w:ascii="宋体" w:hAnsi="宋体" w:cs="宋体"/>
          <w:color w:val="auto"/>
          <w:kern w:val="1"/>
          <w:sz w:val="30"/>
          <w:szCs w:val="30"/>
        </w:rPr>
        <w:t>万元，印刷费</w:t>
      </w:r>
      <w:r>
        <w:rPr>
          <w:rFonts w:hint="eastAsia" w:ascii="宋体" w:hAnsi="宋体" w:cs="宋体"/>
          <w:color w:val="auto"/>
          <w:kern w:val="1"/>
          <w:sz w:val="30"/>
          <w:szCs w:val="30"/>
          <w:lang w:val="en-US" w:eastAsia="zh-CN"/>
        </w:rPr>
        <w:t>16.29</w:t>
      </w:r>
      <w:r>
        <w:rPr>
          <w:rFonts w:hint="eastAsia" w:ascii="宋体" w:hAnsi="宋体" w:cs="宋体"/>
          <w:color w:val="auto"/>
          <w:kern w:val="1"/>
          <w:sz w:val="30"/>
          <w:szCs w:val="30"/>
        </w:rPr>
        <w:t>万元，水费</w:t>
      </w:r>
      <w:r>
        <w:rPr>
          <w:rFonts w:hint="eastAsia" w:ascii="宋体" w:hAnsi="宋体" w:cs="宋体"/>
          <w:color w:val="auto"/>
          <w:kern w:val="1"/>
          <w:sz w:val="30"/>
          <w:szCs w:val="30"/>
          <w:lang w:val="en-US" w:eastAsia="zh-CN"/>
        </w:rPr>
        <w:t>8</w:t>
      </w:r>
      <w:r>
        <w:rPr>
          <w:rFonts w:hint="eastAsia" w:ascii="宋体" w:hAnsi="宋体" w:cs="宋体"/>
          <w:color w:val="auto"/>
          <w:kern w:val="1"/>
          <w:sz w:val="30"/>
          <w:szCs w:val="30"/>
        </w:rPr>
        <w:t>万元，电费</w:t>
      </w:r>
      <w:r>
        <w:rPr>
          <w:rFonts w:hint="eastAsia" w:ascii="宋体" w:hAnsi="宋体" w:cs="宋体"/>
          <w:color w:val="auto"/>
          <w:kern w:val="1"/>
          <w:sz w:val="30"/>
          <w:szCs w:val="30"/>
          <w:lang w:val="en-US" w:eastAsia="zh-CN"/>
        </w:rPr>
        <w:t>11.24</w:t>
      </w:r>
      <w:r>
        <w:rPr>
          <w:rFonts w:hint="eastAsia" w:ascii="宋体" w:hAnsi="宋体" w:cs="宋体"/>
          <w:color w:val="auto"/>
          <w:kern w:val="1"/>
          <w:sz w:val="30"/>
          <w:szCs w:val="30"/>
        </w:rPr>
        <w:t>万元，邮电费</w:t>
      </w:r>
      <w:r>
        <w:rPr>
          <w:rFonts w:hint="eastAsia" w:ascii="宋体" w:hAnsi="宋体" w:cs="宋体"/>
          <w:color w:val="auto"/>
          <w:kern w:val="1"/>
          <w:sz w:val="30"/>
          <w:szCs w:val="30"/>
          <w:lang w:val="en-US" w:eastAsia="zh-CN"/>
        </w:rPr>
        <w:t>1.93</w:t>
      </w:r>
      <w:r>
        <w:rPr>
          <w:rFonts w:hint="eastAsia" w:ascii="宋体" w:hAnsi="宋体" w:cs="宋体"/>
          <w:color w:val="auto"/>
          <w:kern w:val="1"/>
          <w:sz w:val="30"/>
          <w:szCs w:val="30"/>
        </w:rPr>
        <w:t>万元，差旅费</w:t>
      </w:r>
      <w:r>
        <w:rPr>
          <w:rFonts w:hint="eastAsia" w:ascii="宋体" w:hAnsi="宋体" w:cs="宋体"/>
          <w:color w:val="auto"/>
          <w:kern w:val="1"/>
          <w:sz w:val="30"/>
          <w:szCs w:val="30"/>
          <w:lang w:val="en-US" w:eastAsia="zh-CN"/>
        </w:rPr>
        <w:t>6.52</w:t>
      </w:r>
      <w:r>
        <w:rPr>
          <w:rFonts w:hint="eastAsia" w:ascii="宋体" w:hAnsi="宋体" w:cs="宋体"/>
          <w:color w:val="auto"/>
          <w:kern w:val="1"/>
          <w:sz w:val="30"/>
          <w:szCs w:val="30"/>
        </w:rPr>
        <w:t>万元，</w:t>
      </w:r>
      <w:r>
        <w:rPr>
          <w:rFonts w:hint="eastAsia" w:ascii="宋体" w:hAnsi="宋体" w:cs="宋体"/>
          <w:color w:val="auto"/>
          <w:kern w:val="1"/>
          <w:sz w:val="30"/>
          <w:szCs w:val="30"/>
          <w:lang w:eastAsia="zh-CN"/>
        </w:rPr>
        <w:t>维修（护）费</w:t>
      </w:r>
      <w:r>
        <w:rPr>
          <w:rFonts w:hint="eastAsia" w:ascii="宋体" w:hAnsi="宋体" w:cs="宋体"/>
          <w:color w:val="auto"/>
          <w:kern w:val="1"/>
          <w:sz w:val="30"/>
          <w:szCs w:val="30"/>
          <w:lang w:val="en-US" w:eastAsia="zh-CN"/>
        </w:rPr>
        <w:t>7.42万元，</w:t>
      </w:r>
      <w:r>
        <w:rPr>
          <w:rFonts w:hint="eastAsia" w:ascii="宋体" w:hAnsi="宋体" w:cs="宋体"/>
          <w:color w:val="auto"/>
          <w:kern w:val="1"/>
          <w:sz w:val="30"/>
          <w:szCs w:val="30"/>
        </w:rPr>
        <w:t>会议费</w:t>
      </w:r>
      <w:r>
        <w:rPr>
          <w:rFonts w:hint="eastAsia" w:ascii="宋体" w:hAnsi="宋体" w:cs="宋体"/>
          <w:color w:val="auto"/>
          <w:kern w:val="1"/>
          <w:sz w:val="30"/>
          <w:szCs w:val="30"/>
          <w:lang w:val="en-US" w:eastAsia="zh-CN"/>
        </w:rPr>
        <w:t>4.78</w:t>
      </w:r>
      <w:r>
        <w:rPr>
          <w:rFonts w:hint="eastAsia" w:ascii="宋体" w:hAnsi="宋体" w:cs="宋体"/>
          <w:color w:val="auto"/>
          <w:kern w:val="1"/>
          <w:sz w:val="30"/>
          <w:szCs w:val="30"/>
        </w:rPr>
        <w:t>万元，培训费</w:t>
      </w:r>
      <w:r>
        <w:rPr>
          <w:rFonts w:hint="eastAsia" w:ascii="宋体" w:hAnsi="宋体" w:cs="宋体"/>
          <w:color w:val="auto"/>
          <w:kern w:val="1"/>
          <w:sz w:val="30"/>
          <w:szCs w:val="30"/>
          <w:lang w:val="en-US" w:eastAsia="zh-CN"/>
        </w:rPr>
        <w:t>5.92</w:t>
      </w:r>
      <w:r>
        <w:rPr>
          <w:rFonts w:hint="eastAsia" w:ascii="宋体" w:hAnsi="宋体" w:cs="宋体"/>
          <w:color w:val="auto"/>
          <w:kern w:val="1"/>
          <w:sz w:val="30"/>
          <w:szCs w:val="30"/>
        </w:rPr>
        <w:t>万元，公务接待费</w:t>
      </w:r>
      <w:r>
        <w:rPr>
          <w:rFonts w:hint="eastAsia" w:ascii="宋体" w:hAnsi="宋体" w:cs="宋体"/>
          <w:color w:val="auto"/>
          <w:kern w:val="1"/>
          <w:sz w:val="30"/>
          <w:szCs w:val="30"/>
          <w:lang w:val="en-US" w:eastAsia="zh-CN"/>
        </w:rPr>
        <w:t>9.34</w:t>
      </w:r>
      <w:r>
        <w:rPr>
          <w:rFonts w:hint="eastAsia" w:ascii="宋体" w:hAnsi="宋体" w:cs="宋体"/>
          <w:color w:val="auto"/>
          <w:kern w:val="1"/>
          <w:sz w:val="30"/>
          <w:szCs w:val="30"/>
        </w:rPr>
        <w:t>万元，</w:t>
      </w:r>
      <w:r>
        <w:rPr>
          <w:rFonts w:hint="eastAsia" w:ascii="宋体" w:hAnsi="宋体" w:cs="宋体"/>
          <w:color w:val="auto"/>
          <w:kern w:val="1"/>
          <w:sz w:val="30"/>
          <w:szCs w:val="30"/>
          <w:lang w:eastAsia="zh-CN"/>
        </w:rPr>
        <w:t>劳务费</w:t>
      </w:r>
      <w:r>
        <w:rPr>
          <w:rFonts w:hint="eastAsia" w:ascii="宋体" w:hAnsi="宋体" w:cs="宋体"/>
          <w:color w:val="auto"/>
          <w:kern w:val="1"/>
          <w:sz w:val="30"/>
          <w:szCs w:val="30"/>
          <w:lang w:val="en-US" w:eastAsia="zh-CN"/>
        </w:rPr>
        <w:t>6.97万元，委托业务费7.6万元，工会经费26.19万元</w:t>
      </w:r>
      <w:r>
        <w:rPr>
          <w:rFonts w:hint="eastAsia" w:ascii="宋体" w:hAnsi="宋体" w:cs="宋体"/>
          <w:color w:val="auto"/>
          <w:kern w:val="1"/>
          <w:sz w:val="30"/>
          <w:szCs w:val="30"/>
        </w:rPr>
        <w:t>，</w:t>
      </w:r>
      <w:r>
        <w:rPr>
          <w:rFonts w:hint="eastAsia" w:ascii="宋体" w:hAnsi="宋体" w:cs="宋体"/>
          <w:color w:val="auto"/>
          <w:kern w:val="1"/>
          <w:sz w:val="30"/>
          <w:szCs w:val="30"/>
          <w:lang w:eastAsia="zh-CN"/>
        </w:rPr>
        <w:t>福利费</w:t>
      </w:r>
      <w:r>
        <w:rPr>
          <w:rFonts w:hint="eastAsia" w:ascii="宋体" w:hAnsi="宋体" w:cs="宋体"/>
          <w:color w:val="auto"/>
          <w:kern w:val="1"/>
          <w:sz w:val="30"/>
          <w:szCs w:val="30"/>
          <w:lang w:val="en-US" w:eastAsia="zh-CN"/>
        </w:rPr>
        <w:t>10.77万元，</w:t>
      </w:r>
      <w:r>
        <w:rPr>
          <w:rFonts w:hint="eastAsia" w:ascii="宋体" w:hAnsi="宋体" w:cs="宋体"/>
          <w:color w:val="auto"/>
          <w:kern w:val="1"/>
          <w:sz w:val="30"/>
          <w:szCs w:val="30"/>
        </w:rPr>
        <w:t>公务用车运行维护费</w:t>
      </w:r>
      <w:r>
        <w:rPr>
          <w:rFonts w:hint="eastAsia" w:ascii="宋体" w:hAnsi="宋体" w:cs="宋体"/>
          <w:color w:val="auto"/>
          <w:kern w:val="1"/>
          <w:sz w:val="30"/>
          <w:szCs w:val="30"/>
          <w:lang w:val="en-US" w:eastAsia="zh-CN"/>
        </w:rPr>
        <w:t>1.26</w:t>
      </w:r>
      <w:r>
        <w:rPr>
          <w:rFonts w:hint="eastAsia" w:ascii="宋体" w:hAnsi="宋体" w:cs="宋体"/>
          <w:color w:val="auto"/>
          <w:kern w:val="1"/>
          <w:sz w:val="30"/>
          <w:szCs w:val="30"/>
        </w:rPr>
        <w:t>万元，其他交通费</w:t>
      </w:r>
      <w:r>
        <w:rPr>
          <w:rFonts w:hint="eastAsia" w:ascii="宋体" w:hAnsi="宋体" w:cs="宋体"/>
          <w:color w:val="auto"/>
          <w:kern w:val="1"/>
          <w:sz w:val="30"/>
          <w:szCs w:val="30"/>
          <w:lang w:val="en-US" w:eastAsia="zh-CN"/>
        </w:rPr>
        <w:t>9.98</w:t>
      </w:r>
      <w:r>
        <w:rPr>
          <w:rFonts w:hint="eastAsia" w:ascii="宋体" w:hAnsi="宋体" w:cs="宋体"/>
          <w:color w:val="auto"/>
          <w:kern w:val="1"/>
          <w:sz w:val="30"/>
          <w:szCs w:val="30"/>
        </w:rPr>
        <w:t>万元，其他商品和服务支出</w:t>
      </w:r>
      <w:r>
        <w:rPr>
          <w:rFonts w:hint="eastAsia" w:ascii="宋体" w:hAnsi="宋体" w:cs="宋体"/>
          <w:color w:val="auto"/>
          <w:kern w:val="1"/>
          <w:sz w:val="30"/>
          <w:szCs w:val="30"/>
          <w:lang w:val="en-US" w:eastAsia="zh-CN"/>
        </w:rPr>
        <w:t>37.04</w:t>
      </w:r>
      <w:r>
        <w:rPr>
          <w:rFonts w:hint="eastAsia" w:ascii="宋体" w:hAnsi="宋体" w:cs="宋体"/>
          <w:color w:val="auto"/>
          <w:kern w:val="1"/>
          <w:sz w:val="30"/>
          <w:szCs w:val="30"/>
        </w:rPr>
        <w:t>万元；对个人和家庭的补助支出</w:t>
      </w:r>
      <w:r>
        <w:rPr>
          <w:rFonts w:hint="eastAsia" w:ascii="宋体" w:hAnsi="宋体" w:cs="宋体"/>
          <w:color w:val="auto"/>
          <w:kern w:val="1"/>
          <w:sz w:val="30"/>
          <w:szCs w:val="30"/>
          <w:lang w:val="en-US" w:eastAsia="zh-CN"/>
        </w:rPr>
        <w:t>243.20</w:t>
      </w:r>
      <w:r>
        <w:rPr>
          <w:rFonts w:hint="eastAsia" w:ascii="宋体" w:hAnsi="宋体" w:cs="宋体"/>
          <w:color w:val="auto"/>
          <w:kern w:val="1"/>
          <w:sz w:val="30"/>
          <w:szCs w:val="30"/>
        </w:rPr>
        <w:t>万元，包括抚恤金</w:t>
      </w:r>
      <w:r>
        <w:rPr>
          <w:rFonts w:hint="eastAsia" w:ascii="宋体" w:hAnsi="宋体" w:cs="宋体"/>
          <w:color w:val="auto"/>
          <w:kern w:val="1"/>
          <w:sz w:val="30"/>
          <w:szCs w:val="30"/>
          <w:lang w:val="en-US" w:eastAsia="zh-CN"/>
        </w:rPr>
        <w:t>109.17</w:t>
      </w:r>
      <w:r>
        <w:rPr>
          <w:rFonts w:hint="eastAsia" w:ascii="宋体" w:hAnsi="宋体" w:cs="宋体"/>
          <w:color w:val="auto"/>
          <w:kern w:val="1"/>
          <w:sz w:val="30"/>
          <w:szCs w:val="30"/>
        </w:rPr>
        <w:t>万元</w:t>
      </w:r>
      <w:r>
        <w:rPr>
          <w:rFonts w:hint="eastAsia" w:ascii="宋体" w:hAnsi="宋体" w:cs="宋体"/>
          <w:color w:val="auto"/>
          <w:kern w:val="1"/>
          <w:sz w:val="30"/>
          <w:szCs w:val="30"/>
          <w:lang w:eastAsia="zh-CN"/>
        </w:rPr>
        <w:t>，奖励金</w:t>
      </w:r>
      <w:r>
        <w:rPr>
          <w:rFonts w:hint="eastAsia" w:ascii="宋体" w:hAnsi="宋体" w:cs="宋体"/>
          <w:color w:val="auto"/>
          <w:kern w:val="1"/>
          <w:sz w:val="30"/>
          <w:szCs w:val="30"/>
          <w:lang w:val="en-US" w:eastAsia="zh-CN"/>
        </w:rPr>
        <w:t>108.92万元，其他对个人和家庭的补助25.11万元。</w:t>
      </w:r>
    </w:p>
    <w:p>
      <w:pPr>
        <w:ind w:right="11" w:firstLine="600" w:firstLineChars="200"/>
        <w:rPr>
          <w:rFonts w:hint="default" w:ascii="宋体" w:hAnsi="宋体"/>
          <w:sz w:val="30"/>
          <w:szCs w:val="30"/>
          <w:lang w:val="en-US" w:eastAsia="zh-CN"/>
        </w:rPr>
      </w:pPr>
      <w:r>
        <w:rPr>
          <w:rFonts w:hint="eastAsia" w:ascii="宋体" w:hAnsi="宋体"/>
          <w:sz w:val="30"/>
          <w:szCs w:val="30"/>
        </w:rPr>
        <w:t>（2）</w:t>
      </w:r>
      <w:r>
        <w:rPr>
          <w:rFonts w:hint="eastAsia" w:ascii="宋体" w:hAnsi="宋体"/>
          <w:sz w:val="30"/>
          <w:szCs w:val="30"/>
          <w:lang w:eastAsia="zh-CN"/>
        </w:rPr>
        <w:t>2021</w:t>
      </w:r>
      <w:r>
        <w:rPr>
          <w:rFonts w:hint="eastAsia" w:ascii="宋体" w:hAnsi="宋体"/>
          <w:sz w:val="30"/>
          <w:szCs w:val="30"/>
        </w:rPr>
        <w:t>年“三公”经费预算</w:t>
      </w:r>
      <w:r>
        <w:rPr>
          <w:rFonts w:hint="eastAsia" w:ascii="宋体" w:hAnsi="宋体"/>
          <w:sz w:val="30"/>
          <w:szCs w:val="30"/>
          <w:lang w:val="en-US" w:eastAsia="zh-CN"/>
        </w:rPr>
        <w:t>30</w:t>
      </w:r>
      <w:r>
        <w:rPr>
          <w:rFonts w:hint="eastAsia" w:ascii="宋体" w:hAnsi="宋体"/>
          <w:sz w:val="30"/>
          <w:szCs w:val="30"/>
        </w:rPr>
        <w:t>万元，其中：1、出国出境 0 万元、2、公务接待</w:t>
      </w:r>
      <w:r>
        <w:rPr>
          <w:rFonts w:hint="eastAsia" w:ascii="宋体" w:hAnsi="宋体"/>
          <w:sz w:val="30"/>
          <w:szCs w:val="30"/>
          <w:lang w:val="en-US" w:eastAsia="zh-CN"/>
        </w:rPr>
        <w:t>25</w:t>
      </w:r>
      <w:r>
        <w:rPr>
          <w:rFonts w:hint="eastAsia" w:ascii="宋体" w:hAnsi="宋体"/>
          <w:sz w:val="30"/>
          <w:szCs w:val="30"/>
        </w:rPr>
        <w:t>万元、3、公务用车</w:t>
      </w:r>
      <w:r>
        <w:rPr>
          <w:rFonts w:hint="eastAsia" w:ascii="宋体" w:hAnsi="宋体"/>
          <w:sz w:val="30"/>
          <w:szCs w:val="30"/>
          <w:lang w:val="en-US" w:eastAsia="zh-CN"/>
        </w:rPr>
        <w:t>5</w:t>
      </w:r>
      <w:r>
        <w:rPr>
          <w:rFonts w:hint="eastAsia" w:ascii="宋体" w:hAnsi="宋体"/>
          <w:sz w:val="30"/>
          <w:szCs w:val="30"/>
        </w:rPr>
        <w:t>万元。</w:t>
      </w:r>
      <w:r>
        <w:rPr>
          <w:rFonts w:hint="eastAsia" w:ascii="宋体" w:hAnsi="宋体"/>
          <w:sz w:val="30"/>
          <w:szCs w:val="30"/>
          <w:lang w:eastAsia="zh-CN"/>
        </w:rPr>
        <w:t>与</w:t>
      </w:r>
      <w:r>
        <w:rPr>
          <w:rFonts w:hint="eastAsia" w:ascii="宋体" w:hAnsi="宋体"/>
          <w:sz w:val="30"/>
          <w:szCs w:val="30"/>
          <w:lang w:val="en-US" w:eastAsia="zh-CN"/>
        </w:rPr>
        <w:t>2020年预算持平。</w:t>
      </w:r>
    </w:p>
    <w:p>
      <w:pPr>
        <w:ind w:right="11" w:firstLine="600" w:firstLineChars="200"/>
        <w:rPr>
          <w:rFonts w:hint="eastAsia" w:ascii="宋体" w:hAnsi="宋体" w:eastAsia="宋体"/>
          <w:sz w:val="30"/>
          <w:szCs w:val="30"/>
          <w:lang w:eastAsia="zh-CN"/>
        </w:rPr>
      </w:pPr>
      <w:r>
        <w:rPr>
          <w:rFonts w:hint="eastAsia" w:ascii="宋体" w:hAnsi="宋体"/>
          <w:sz w:val="30"/>
          <w:szCs w:val="30"/>
        </w:rPr>
        <w:t>（二）项目支出</w:t>
      </w:r>
      <w:r>
        <w:rPr>
          <w:rFonts w:hint="eastAsia" w:ascii="宋体" w:hAnsi="宋体"/>
          <w:sz w:val="30"/>
          <w:szCs w:val="30"/>
          <w:lang w:eastAsia="zh-CN"/>
        </w:rPr>
        <w:t>情况</w:t>
      </w:r>
    </w:p>
    <w:p>
      <w:pPr>
        <w:ind w:right="11" w:firstLine="600" w:firstLineChars="200"/>
        <w:rPr>
          <w:rFonts w:hint="default" w:ascii="宋体" w:hAnsi="宋体" w:eastAsia="宋体" w:cs="宋体"/>
          <w:color w:val="auto"/>
          <w:kern w:val="1"/>
          <w:sz w:val="30"/>
          <w:szCs w:val="30"/>
          <w:shd w:val="clear" w:color="auto" w:fill="auto"/>
          <w:lang w:val="en-US" w:eastAsia="zh-CN"/>
        </w:rPr>
      </w:pPr>
      <w:r>
        <w:rPr>
          <w:rFonts w:hint="eastAsia" w:ascii="宋体" w:hAnsi="宋体"/>
          <w:color w:val="auto"/>
          <w:sz w:val="30"/>
          <w:szCs w:val="30"/>
          <w:shd w:val="clear" w:color="auto" w:fill="auto"/>
        </w:rPr>
        <w:t>一般公共预算财政拨款项目支出</w:t>
      </w:r>
      <w:r>
        <w:rPr>
          <w:rFonts w:hint="eastAsia" w:ascii="宋体" w:hAnsi="宋体"/>
          <w:color w:val="auto"/>
          <w:sz w:val="30"/>
          <w:szCs w:val="30"/>
          <w:shd w:val="clear" w:color="auto" w:fill="auto"/>
          <w:lang w:val="en-US" w:eastAsia="zh-CN"/>
        </w:rPr>
        <w:t>8917.97</w:t>
      </w:r>
      <w:r>
        <w:rPr>
          <w:rFonts w:hint="eastAsia" w:ascii="宋体" w:hAnsi="宋体"/>
          <w:color w:val="auto"/>
          <w:sz w:val="30"/>
          <w:szCs w:val="30"/>
          <w:shd w:val="clear" w:color="auto" w:fill="auto"/>
        </w:rPr>
        <w:t>万元，具体使用情况如下:</w:t>
      </w:r>
      <w:r>
        <w:rPr>
          <w:rFonts w:hint="eastAsia" w:ascii="宋体" w:hAnsi="宋体" w:cs="宋体"/>
          <w:color w:val="auto"/>
          <w:kern w:val="1"/>
          <w:sz w:val="30"/>
          <w:szCs w:val="30"/>
          <w:shd w:val="clear" w:color="auto" w:fill="auto"/>
        </w:rPr>
        <w:t>工资福利支出</w:t>
      </w:r>
      <w:r>
        <w:rPr>
          <w:rFonts w:hint="eastAsia" w:ascii="宋体" w:hAnsi="宋体" w:cs="宋体"/>
          <w:color w:val="auto"/>
          <w:kern w:val="1"/>
          <w:sz w:val="30"/>
          <w:szCs w:val="30"/>
          <w:shd w:val="clear" w:color="auto" w:fill="auto"/>
          <w:lang w:val="en-US" w:eastAsia="zh-CN"/>
        </w:rPr>
        <w:t>4836.13</w:t>
      </w:r>
      <w:r>
        <w:rPr>
          <w:rFonts w:hint="eastAsia" w:ascii="宋体" w:hAnsi="宋体" w:cs="宋体"/>
          <w:color w:val="auto"/>
          <w:kern w:val="1"/>
          <w:sz w:val="30"/>
          <w:szCs w:val="30"/>
          <w:shd w:val="clear" w:color="auto" w:fill="auto"/>
        </w:rPr>
        <w:t>万元，包括</w:t>
      </w:r>
      <w:r>
        <w:rPr>
          <w:rFonts w:ascii="宋体" w:hAnsi="宋体" w:cs="宋体"/>
          <w:color w:val="auto"/>
          <w:kern w:val="1"/>
          <w:sz w:val="30"/>
          <w:szCs w:val="30"/>
          <w:shd w:val="clear" w:color="auto" w:fill="auto"/>
        </w:rPr>
        <w:t>基本工资</w:t>
      </w:r>
      <w:r>
        <w:rPr>
          <w:rFonts w:hint="eastAsia" w:ascii="宋体" w:hAnsi="宋体" w:cs="宋体"/>
          <w:color w:val="auto"/>
          <w:kern w:val="1"/>
          <w:sz w:val="30"/>
          <w:szCs w:val="30"/>
          <w:shd w:val="clear" w:color="auto" w:fill="auto"/>
          <w:lang w:val="en-US" w:eastAsia="zh-CN"/>
        </w:rPr>
        <w:t>2679.89</w:t>
      </w:r>
      <w:r>
        <w:rPr>
          <w:rFonts w:ascii="宋体" w:hAnsi="宋体" w:cs="宋体"/>
          <w:color w:val="auto"/>
          <w:kern w:val="1"/>
          <w:sz w:val="30"/>
          <w:szCs w:val="30"/>
          <w:shd w:val="clear" w:color="auto" w:fill="auto"/>
        </w:rPr>
        <w:t>万元，</w:t>
      </w:r>
      <w:r>
        <w:rPr>
          <w:rFonts w:hint="eastAsia" w:ascii="宋体" w:hAnsi="宋体" w:cs="宋体"/>
          <w:color w:val="auto"/>
          <w:kern w:val="1"/>
          <w:sz w:val="30"/>
          <w:szCs w:val="30"/>
          <w:shd w:val="clear" w:color="auto" w:fill="auto"/>
        </w:rPr>
        <w:t>奖金</w:t>
      </w:r>
      <w:r>
        <w:rPr>
          <w:rFonts w:hint="eastAsia" w:ascii="宋体" w:hAnsi="宋体" w:cs="宋体"/>
          <w:color w:val="auto"/>
          <w:kern w:val="1"/>
          <w:sz w:val="30"/>
          <w:szCs w:val="30"/>
          <w:shd w:val="clear" w:color="auto" w:fill="auto"/>
          <w:lang w:val="en-US" w:eastAsia="zh-CN"/>
        </w:rPr>
        <w:t>1032.55</w:t>
      </w:r>
      <w:r>
        <w:rPr>
          <w:rFonts w:hint="eastAsia" w:ascii="宋体" w:hAnsi="宋体" w:cs="宋体"/>
          <w:color w:val="auto"/>
          <w:kern w:val="1"/>
          <w:sz w:val="30"/>
          <w:szCs w:val="30"/>
          <w:shd w:val="clear" w:color="auto" w:fill="auto"/>
        </w:rPr>
        <w:t>元，绩效工资</w:t>
      </w:r>
      <w:r>
        <w:rPr>
          <w:rFonts w:hint="eastAsia" w:ascii="宋体" w:hAnsi="宋体" w:cs="宋体"/>
          <w:color w:val="auto"/>
          <w:kern w:val="1"/>
          <w:sz w:val="30"/>
          <w:szCs w:val="30"/>
          <w:shd w:val="clear" w:color="auto" w:fill="auto"/>
          <w:lang w:val="en-US" w:eastAsia="zh-CN"/>
        </w:rPr>
        <w:t>1123.69</w:t>
      </w:r>
      <w:r>
        <w:rPr>
          <w:rFonts w:hint="eastAsia" w:ascii="宋体" w:hAnsi="宋体" w:cs="宋体"/>
          <w:color w:val="auto"/>
          <w:kern w:val="1"/>
          <w:sz w:val="30"/>
          <w:szCs w:val="30"/>
          <w:shd w:val="clear" w:color="auto" w:fill="auto"/>
        </w:rPr>
        <w:t>万元</w:t>
      </w:r>
      <w:r>
        <w:rPr>
          <w:rFonts w:hint="eastAsia" w:ascii="宋体" w:hAnsi="宋体" w:cs="宋体"/>
          <w:color w:val="auto"/>
          <w:kern w:val="1"/>
          <w:sz w:val="30"/>
          <w:szCs w:val="30"/>
          <w:shd w:val="clear" w:color="auto" w:fill="auto"/>
          <w:lang w:eastAsia="zh-CN"/>
        </w:rPr>
        <w:t>；</w:t>
      </w:r>
      <w:r>
        <w:rPr>
          <w:rFonts w:hint="eastAsia" w:ascii="宋体" w:hAnsi="宋体" w:cs="宋体"/>
          <w:color w:val="auto"/>
          <w:kern w:val="1"/>
          <w:sz w:val="30"/>
          <w:szCs w:val="30"/>
          <w:shd w:val="clear" w:color="auto" w:fill="auto"/>
        </w:rPr>
        <w:t>商品和服务支出</w:t>
      </w:r>
      <w:r>
        <w:rPr>
          <w:rFonts w:hint="eastAsia" w:ascii="宋体" w:hAnsi="宋体" w:cs="宋体"/>
          <w:color w:val="auto"/>
          <w:kern w:val="1"/>
          <w:sz w:val="30"/>
          <w:szCs w:val="30"/>
          <w:shd w:val="clear" w:color="auto" w:fill="auto"/>
          <w:lang w:val="en-US" w:eastAsia="zh-CN"/>
        </w:rPr>
        <w:t>2000.91</w:t>
      </w:r>
      <w:r>
        <w:rPr>
          <w:rFonts w:hint="eastAsia" w:ascii="宋体" w:hAnsi="宋体" w:cs="宋体"/>
          <w:color w:val="auto"/>
          <w:kern w:val="1"/>
          <w:sz w:val="30"/>
          <w:szCs w:val="30"/>
          <w:shd w:val="clear" w:color="auto" w:fill="auto"/>
        </w:rPr>
        <w:t>万元，包括办公费</w:t>
      </w:r>
      <w:r>
        <w:rPr>
          <w:rFonts w:hint="eastAsia" w:ascii="宋体" w:hAnsi="宋体" w:cs="宋体"/>
          <w:color w:val="auto"/>
          <w:kern w:val="1"/>
          <w:sz w:val="30"/>
          <w:szCs w:val="30"/>
          <w:shd w:val="clear" w:color="auto" w:fill="auto"/>
          <w:lang w:val="en-US" w:eastAsia="zh-CN"/>
        </w:rPr>
        <w:t>262.25</w:t>
      </w:r>
      <w:r>
        <w:rPr>
          <w:rFonts w:hint="eastAsia" w:ascii="宋体" w:hAnsi="宋体" w:cs="宋体"/>
          <w:color w:val="auto"/>
          <w:kern w:val="1"/>
          <w:sz w:val="30"/>
          <w:szCs w:val="30"/>
          <w:shd w:val="clear" w:color="auto" w:fill="auto"/>
        </w:rPr>
        <w:t>万元，印刷费</w:t>
      </w:r>
      <w:r>
        <w:rPr>
          <w:rFonts w:hint="eastAsia" w:ascii="宋体" w:hAnsi="宋体" w:cs="宋体"/>
          <w:color w:val="auto"/>
          <w:kern w:val="1"/>
          <w:sz w:val="30"/>
          <w:szCs w:val="30"/>
          <w:shd w:val="clear" w:color="auto" w:fill="auto"/>
          <w:lang w:val="en-US" w:eastAsia="zh-CN"/>
        </w:rPr>
        <w:t>302.52</w:t>
      </w:r>
      <w:r>
        <w:rPr>
          <w:rFonts w:hint="eastAsia" w:ascii="宋体" w:hAnsi="宋体" w:cs="宋体"/>
          <w:color w:val="auto"/>
          <w:kern w:val="1"/>
          <w:sz w:val="30"/>
          <w:szCs w:val="30"/>
          <w:shd w:val="clear" w:color="auto" w:fill="auto"/>
        </w:rPr>
        <w:t>万元，水费</w:t>
      </w:r>
      <w:r>
        <w:rPr>
          <w:rFonts w:hint="eastAsia" w:ascii="宋体" w:hAnsi="宋体" w:cs="宋体"/>
          <w:color w:val="auto"/>
          <w:kern w:val="1"/>
          <w:sz w:val="30"/>
          <w:szCs w:val="30"/>
          <w:shd w:val="clear" w:color="auto" w:fill="auto"/>
          <w:lang w:val="en-US" w:eastAsia="zh-CN"/>
        </w:rPr>
        <w:t>52.35</w:t>
      </w:r>
      <w:r>
        <w:rPr>
          <w:rFonts w:hint="eastAsia" w:ascii="宋体" w:hAnsi="宋体" w:cs="宋体"/>
          <w:color w:val="auto"/>
          <w:kern w:val="1"/>
          <w:sz w:val="30"/>
          <w:szCs w:val="30"/>
          <w:shd w:val="clear" w:color="auto" w:fill="auto"/>
        </w:rPr>
        <w:t>万元，电费</w:t>
      </w:r>
      <w:r>
        <w:rPr>
          <w:rFonts w:hint="eastAsia" w:ascii="宋体" w:hAnsi="宋体" w:cs="宋体"/>
          <w:color w:val="auto"/>
          <w:kern w:val="1"/>
          <w:sz w:val="30"/>
          <w:szCs w:val="30"/>
          <w:shd w:val="clear" w:color="auto" w:fill="auto"/>
          <w:lang w:val="en-US" w:eastAsia="zh-CN"/>
        </w:rPr>
        <w:t>125.59</w:t>
      </w:r>
      <w:r>
        <w:rPr>
          <w:rFonts w:hint="eastAsia" w:ascii="宋体" w:hAnsi="宋体" w:cs="宋体"/>
          <w:color w:val="auto"/>
          <w:kern w:val="1"/>
          <w:sz w:val="30"/>
          <w:szCs w:val="30"/>
          <w:shd w:val="clear" w:color="auto" w:fill="auto"/>
        </w:rPr>
        <w:t>万元，邮电费</w:t>
      </w:r>
      <w:r>
        <w:rPr>
          <w:rFonts w:hint="eastAsia" w:ascii="宋体" w:hAnsi="宋体" w:cs="宋体"/>
          <w:color w:val="auto"/>
          <w:kern w:val="1"/>
          <w:sz w:val="30"/>
          <w:szCs w:val="30"/>
          <w:shd w:val="clear" w:color="auto" w:fill="auto"/>
          <w:lang w:val="en-US" w:eastAsia="zh-CN"/>
        </w:rPr>
        <w:t>30</w:t>
      </w:r>
      <w:r>
        <w:rPr>
          <w:rFonts w:hint="eastAsia" w:ascii="宋体" w:hAnsi="宋体" w:cs="宋体"/>
          <w:color w:val="auto"/>
          <w:kern w:val="1"/>
          <w:sz w:val="30"/>
          <w:szCs w:val="30"/>
          <w:shd w:val="clear" w:color="auto" w:fill="auto"/>
        </w:rPr>
        <w:t>万元，差旅费</w:t>
      </w:r>
      <w:r>
        <w:rPr>
          <w:rFonts w:hint="eastAsia" w:ascii="宋体" w:hAnsi="宋体" w:cs="宋体"/>
          <w:color w:val="auto"/>
          <w:kern w:val="1"/>
          <w:sz w:val="30"/>
          <w:szCs w:val="30"/>
          <w:shd w:val="clear" w:color="auto" w:fill="auto"/>
          <w:lang w:val="en-US" w:eastAsia="zh-CN"/>
        </w:rPr>
        <w:t>192.35</w:t>
      </w:r>
      <w:r>
        <w:rPr>
          <w:rFonts w:hint="eastAsia" w:ascii="宋体" w:hAnsi="宋体" w:cs="宋体"/>
          <w:color w:val="auto"/>
          <w:kern w:val="1"/>
          <w:sz w:val="30"/>
          <w:szCs w:val="30"/>
          <w:shd w:val="clear" w:color="auto" w:fill="auto"/>
        </w:rPr>
        <w:t>万元，维（护）修费</w:t>
      </w:r>
      <w:r>
        <w:rPr>
          <w:rFonts w:hint="eastAsia" w:ascii="宋体" w:hAnsi="宋体" w:cs="宋体"/>
          <w:color w:val="auto"/>
          <w:kern w:val="1"/>
          <w:sz w:val="30"/>
          <w:szCs w:val="30"/>
          <w:shd w:val="clear" w:color="auto" w:fill="auto"/>
          <w:lang w:val="en-US" w:eastAsia="zh-CN"/>
        </w:rPr>
        <w:t>183.05</w:t>
      </w:r>
      <w:r>
        <w:rPr>
          <w:rFonts w:hint="eastAsia" w:ascii="宋体" w:hAnsi="宋体" w:cs="宋体"/>
          <w:color w:val="auto"/>
          <w:kern w:val="1"/>
          <w:sz w:val="30"/>
          <w:szCs w:val="30"/>
          <w:shd w:val="clear" w:color="auto" w:fill="auto"/>
        </w:rPr>
        <w:t>万元，会议费</w:t>
      </w:r>
      <w:r>
        <w:rPr>
          <w:rFonts w:hint="eastAsia" w:ascii="宋体" w:hAnsi="宋体" w:cs="宋体"/>
          <w:color w:val="auto"/>
          <w:kern w:val="1"/>
          <w:sz w:val="30"/>
          <w:szCs w:val="30"/>
          <w:shd w:val="clear" w:color="auto" w:fill="auto"/>
          <w:lang w:val="en-US" w:eastAsia="zh-CN"/>
        </w:rPr>
        <w:t>33.30</w:t>
      </w:r>
      <w:r>
        <w:rPr>
          <w:rFonts w:hint="eastAsia" w:ascii="宋体" w:hAnsi="宋体" w:cs="宋体"/>
          <w:color w:val="auto"/>
          <w:kern w:val="1"/>
          <w:sz w:val="30"/>
          <w:szCs w:val="30"/>
          <w:shd w:val="clear" w:color="auto" w:fill="auto"/>
        </w:rPr>
        <w:t>万元，培训费</w:t>
      </w:r>
      <w:r>
        <w:rPr>
          <w:rFonts w:hint="eastAsia" w:ascii="宋体" w:hAnsi="宋体" w:cs="宋体"/>
          <w:color w:val="auto"/>
          <w:kern w:val="1"/>
          <w:sz w:val="30"/>
          <w:szCs w:val="30"/>
          <w:shd w:val="clear" w:color="auto" w:fill="auto"/>
          <w:lang w:val="en-US" w:eastAsia="zh-CN"/>
        </w:rPr>
        <w:t>98.5</w:t>
      </w:r>
      <w:r>
        <w:rPr>
          <w:rFonts w:hint="eastAsia" w:ascii="宋体" w:hAnsi="宋体" w:cs="宋体"/>
          <w:color w:val="auto"/>
          <w:kern w:val="1"/>
          <w:sz w:val="30"/>
          <w:szCs w:val="30"/>
          <w:shd w:val="clear" w:color="auto" w:fill="auto"/>
        </w:rPr>
        <w:t>万元，劳务费</w:t>
      </w:r>
      <w:r>
        <w:rPr>
          <w:rFonts w:hint="eastAsia" w:ascii="宋体" w:hAnsi="宋体" w:cs="宋体"/>
          <w:color w:val="auto"/>
          <w:kern w:val="1"/>
          <w:sz w:val="30"/>
          <w:szCs w:val="30"/>
          <w:shd w:val="clear" w:color="auto" w:fill="auto"/>
          <w:lang w:val="en-US" w:eastAsia="zh-CN"/>
        </w:rPr>
        <w:t>64.34</w:t>
      </w:r>
      <w:r>
        <w:rPr>
          <w:rFonts w:hint="eastAsia" w:ascii="宋体" w:hAnsi="宋体" w:cs="宋体"/>
          <w:color w:val="auto"/>
          <w:kern w:val="1"/>
          <w:sz w:val="30"/>
          <w:szCs w:val="30"/>
          <w:shd w:val="clear" w:color="auto" w:fill="auto"/>
        </w:rPr>
        <w:t>万元，</w:t>
      </w:r>
      <w:r>
        <w:rPr>
          <w:rFonts w:hint="eastAsia" w:ascii="宋体" w:hAnsi="宋体" w:cs="宋体"/>
          <w:color w:val="auto"/>
          <w:kern w:val="1"/>
          <w:sz w:val="30"/>
          <w:szCs w:val="30"/>
          <w:shd w:val="clear" w:color="auto" w:fill="auto"/>
          <w:lang w:eastAsia="zh-CN"/>
        </w:rPr>
        <w:t>委托业务费</w:t>
      </w:r>
      <w:r>
        <w:rPr>
          <w:rFonts w:hint="eastAsia" w:ascii="宋体" w:hAnsi="宋体" w:cs="宋体"/>
          <w:color w:val="auto"/>
          <w:kern w:val="1"/>
          <w:sz w:val="30"/>
          <w:szCs w:val="30"/>
          <w:shd w:val="clear" w:color="auto" w:fill="auto"/>
          <w:lang w:val="en-US" w:eastAsia="zh-CN"/>
        </w:rPr>
        <w:t>236.32万元，</w:t>
      </w:r>
      <w:r>
        <w:rPr>
          <w:rFonts w:hint="eastAsia" w:ascii="宋体" w:hAnsi="宋体" w:cs="宋体"/>
          <w:color w:val="auto"/>
          <w:kern w:val="1"/>
          <w:sz w:val="30"/>
          <w:szCs w:val="30"/>
          <w:shd w:val="clear" w:color="auto" w:fill="auto"/>
        </w:rPr>
        <w:t>福利费</w:t>
      </w:r>
      <w:r>
        <w:rPr>
          <w:rFonts w:hint="eastAsia" w:ascii="宋体" w:hAnsi="宋体" w:cs="宋体"/>
          <w:color w:val="auto"/>
          <w:kern w:val="1"/>
          <w:sz w:val="30"/>
          <w:szCs w:val="30"/>
          <w:shd w:val="clear" w:color="auto" w:fill="auto"/>
          <w:lang w:val="en-US" w:eastAsia="zh-CN"/>
        </w:rPr>
        <w:t>5.38</w:t>
      </w:r>
      <w:r>
        <w:rPr>
          <w:rFonts w:hint="eastAsia" w:ascii="宋体" w:hAnsi="宋体" w:cs="宋体"/>
          <w:color w:val="auto"/>
          <w:kern w:val="1"/>
          <w:sz w:val="30"/>
          <w:szCs w:val="30"/>
          <w:shd w:val="clear" w:color="auto" w:fill="auto"/>
        </w:rPr>
        <w:t>万元，其他商品和服务支出</w:t>
      </w:r>
      <w:r>
        <w:rPr>
          <w:rFonts w:hint="eastAsia" w:ascii="宋体" w:hAnsi="宋体" w:cs="宋体"/>
          <w:color w:val="auto"/>
          <w:kern w:val="1"/>
          <w:sz w:val="30"/>
          <w:szCs w:val="30"/>
          <w:shd w:val="clear" w:color="auto" w:fill="auto"/>
          <w:lang w:val="en-US" w:eastAsia="zh-CN"/>
        </w:rPr>
        <w:t>414.95</w:t>
      </w:r>
      <w:r>
        <w:rPr>
          <w:rFonts w:hint="eastAsia" w:ascii="宋体" w:hAnsi="宋体" w:cs="宋体"/>
          <w:color w:val="auto"/>
          <w:kern w:val="1"/>
          <w:sz w:val="30"/>
          <w:szCs w:val="30"/>
          <w:shd w:val="clear" w:color="auto" w:fill="auto"/>
        </w:rPr>
        <w:t>万元；对个人和家庭的补助支出</w:t>
      </w:r>
      <w:r>
        <w:rPr>
          <w:rFonts w:hint="eastAsia" w:ascii="宋体" w:hAnsi="宋体" w:cs="宋体"/>
          <w:color w:val="auto"/>
          <w:kern w:val="1"/>
          <w:sz w:val="30"/>
          <w:szCs w:val="30"/>
          <w:shd w:val="clear" w:color="auto" w:fill="auto"/>
          <w:lang w:val="en-US" w:eastAsia="zh-CN"/>
        </w:rPr>
        <w:t>981</w:t>
      </w:r>
      <w:r>
        <w:rPr>
          <w:rFonts w:hint="eastAsia" w:ascii="宋体" w:hAnsi="宋体" w:cs="宋体"/>
          <w:color w:val="auto"/>
          <w:kern w:val="1"/>
          <w:sz w:val="30"/>
          <w:szCs w:val="30"/>
          <w:shd w:val="clear" w:color="auto" w:fill="auto"/>
        </w:rPr>
        <w:t>万元，包括</w:t>
      </w:r>
      <w:r>
        <w:rPr>
          <w:rFonts w:hint="eastAsia" w:ascii="宋体" w:hAnsi="宋体" w:cs="宋体"/>
          <w:color w:val="auto"/>
          <w:kern w:val="1"/>
          <w:sz w:val="30"/>
          <w:szCs w:val="30"/>
          <w:shd w:val="clear" w:color="auto" w:fill="auto"/>
          <w:lang w:eastAsia="zh-CN"/>
        </w:rPr>
        <w:t>奖励金</w:t>
      </w:r>
      <w:r>
        <w:rPr>
          <w:rFonts w:hint="eastAsia" w:ascii="宋体" w:hAnsi="宋体" w:cs="宋体"/>
          <w:color w:val="auto"/>
          <w:kern w:val="1"/>
          <w:sz w:val="30"/>
          <w:szCs w:val="30"/>
          <w:shd w:val="clear" w:color="auto" w:fill="auto"/>
          <w:lang w:val="en-US" w:eastAsia="zh-CN"/>
        </w:rPr>
        <w:t>801万元，</w:t>
      </w:r>
      <w:r>
        <w:rPr>
          <w:rFonts w:hint="eastAsia" w:ascii="宋体" w:hAnsi="宋体" w:cs="宋体"/>
          <w:color w:val="auto"/>
          <w:kern w:val="1"/>
          <w:sz w:val="30"/>
          <w:szCs w:val="30"/>
          <w:shd w:val="clear" w:color="auto" w:fill="auto"/>
        </w:rPr>
        <w:t>其他对个人和家庭的补助</w:t>
      </w:r>
      <w:r>
        <w:rPr>
          <w:rFonts w:hint="eastAsia" w:ascii="宋体" w:hAnsi="宋体" w:cs="宋体"/>
          <w:color w:val="auto"/>
          <w:kern w:val="1"/>
          <w:sz w:val="30"/>
          <w:szCs w:val="30"/>
          <w:shd w:val="clear" w:color="auto" w:fill="auto"/>
          <w:lang w:val="en-US" w:eastAsia="zh-CN"/>
        </w:rPr>
        <w:t>180</w:t>
      </w:r>
      <w:r>
        <w:rPr>
          <w:rFonts w:hint="eastAsia" w:ascii="宋体" w:hAnsi="宋体" w:cs="宋体"/>
          <w:color w:val="auto"/>
          <w:kern w:val="1"/>
          <w:sz w:val="30"/>
          <w:szCs w:val="30"/>
          <w:shd w:val="clear" w:color="auto" w:fill="auto"/>
        </w:rPr>
        <w:t>万元；</w:t>
      </w:r>
      <w:r>
        <w:rPr>
          <w:rFonts w:hint="eastAsia" w:ascii="宋体" w:hAnsi="宋体" w:cs="宋体"/>
          <w:color w:val="auto"/>
          <w:kern w:val="1"/>
          <w:sz w:val="30"/>
          <w:szCs w:val="30"/>
          <w:shd w:val="clear" w:color="auto" w:fill="auto"/>
          <w:lang w:eastAsia="zh-CN"/>
        </w:rPr>
        <w:t>资本性支出</w:t>
      </w:r>
      <w:r>
        <w:rPr>
          <w:rFonts w:hint="eastAsia" w:ascii="宋体" w:hAnsi="宋体" w:cs="宋体"/>
          <w:color w:val="auto"/>
          <w:kern w:val="1"/>
          <w:sz w:val="30"/>
          <w:szCs w:val="30"/>
          <w:shd w:val="clear" w:color="auto" w:fill="auto"/>
          <w:lang w:val="en-US" w:eastAsia="zh-CN"/>
        </w:rPr>
        <w:t>1099.94万元，包括办公设备购置447.14万元，专用设备购置636万元，基础设施建设16.8万元；</w:t>
      </w:r>
    </w:p>
    <w:p>
      <w:pPr>
        <w:pStyle w:val="4"/>
        <w:widowControl/>
        <w:spacing w:before="0" w:beforeAutospacing="0" w:after="0" w:afterAutospacing="0"/>
        <w:ind w:right="11" w:firstLine="560" w:firstLineChars="200"/>
        <w:rPr>
          <w:rFonts w:ascii="宋体" w:hAnsi="宋体"/>
          <w:bCs/>
          <w:color w:val="010101"/>
          <w:sz w:val="28"/>
          <w:szCs w:val="28"/>
          <w:shd w:val="clear" w:color="auto" w:fill="auto"/>
        </w:rPr>
      </w:pPr>
      <w:r>
        <w:rPr>
          <w:rFonts w:hint="eastAsia" w:ascii="宋体" w:hAnsi="宋体"/>
          <w:bCs/>
          <w:color w:val="010101"/>
          <w:sz w:val="28"/>
          <w:szCs w:val="28"/>
          <w:shd w:val="clear" w:color="auto" w:fill="auto"/>
        </w:rPr>
        <w:t>“三公经费”预算与实际支出减少</w:t>
      </w:r>
    </w:p>
    <w:p>
      <w:pPr>
        <w:pStyle w:val="4"/>
        <w:widowControl/>
        <w:spacing w:before="0" w:beforeAutospacing="0" w:after="0" w:afterAutospacing="0"/>
        <w:ind w:right="11" w:firstLine="600" w:firstLineChars="200"/>
        <w:rPr>
          <w:rFonts w:hint="eastAsia" w:ascii="宋体" w:hAnsi="宋体"/>
          <w:color w:val="010101"/>
          <w:sz w:val="30"/>
          <w:szCs w:val="30"/>
          <w:shd w:val="clear" w:color="auto" w:fill="auto"/>
        </w:rPr>
      </w:pPr>
      <w:r>
        <w:rPr>
          <w:rFonts w:hint="eastAsia" w:ascii="宋体" w:hAnsi="宋体"/>
          <w:color w:val="010101"/>
          <w:sz w:val="30"/>
          <w:szCs w:val="30"/>
          <w:shd w:val="clear" w:color="auto" w:fill="auto"/>
          <w:lang w:eastAsia="zh-CN"/>
        </w:rPr>
        <w:t>2021</w:t>
      </w:r>
      <w:r>
        <w:rPr>
          <w:rFonts w:hint="eastAsia" w:ascii="宋体" w:hAnsi="宋体"/>
          <w:color w:val="010101"/>
          <w:sz w:val="30"/>
          <w:szCs w:val="30"/>
          <w:shd w:val="clear" w:color="auto" w:fill="auto"/>
        </w:rPr>
        <w:t>年为更好地贯彻落实中央厉行节约的有关规定，财务管理不断加强，年度内“三公”经费预算</w:t>
      </w:r>
      <w:r>
        <w:rPr>
          <w:rFonts w:hint="eastAsia" w:ascii="宋体" w:hAnsi="宋体"/>
          <w:color w:val="010101"/>
          <w:sz w:val="30"/>
          <w:szCs w:val="30"/>
          <w:shd w:val="clear" w:color="auto" w:fill="auto"/>
          <w:lang w:val="en-US" w:eastAsia="zh-CN"/>
        </w:rPr>
        <w:t>30</w:t>
      </w:r>
      <w:r>
        <w:rPr>
          <w:rFonts w:hint="eastAsia" w:ascii="宋体" w:hAnsi="宋体"/>
          <w:color w:val="010101"/>
          <w:sz w:val="30"/>
          <w:szCs w:val="30"/>
          <w:shd w:val="clear" w:color="auto" w:fill="auto"/>
        </w:rPr>
        <w:t>万元，</w:t>
      </w:r>
      <w:r>
        <w:rPr>
          <w:rFonts w:hint="eastAsia" w:ascii="宋体" w:hAnsi="宋体"/>
          <w:color w:val="010101"/>
          <w:sz w:val="30"/>
          <w:szCs w:val="30"/>
          <w:shd w:val="clear" w:color="auto" w:fill="auto"/>
          <w:lang w:eastAsia="zh-CN"/>
        </w:rPr>
        <w:t>2021</w:t>
      </w:r>
      <w:r>
        <w:rPr>
          <w:rFonts w:hint="eastAsia" w:ascii="宋体" w:hAnsi="宋体"/>
          <w:color w:val="010101"/>
          <w:sz w:val="30"/>
          <w:szCs w:val="30"/>
          <w:shd w:val="clear" w:color="auto" w:fill="auto"/>
        </w:rPr>
        <w:t>年实际支出是</w:t>
      </w:r>
      <w:r>
        <w:rPr>
          <w:rFonts w:hint="eastAsia" w:ascii="宋体" w:hAnsi="宋体"/>
          <w:color w:val="010101"/>
          <w:sz w:val="30"/>
          <w:szCs w:val="30"/>
          <w:shd w:val="clear" w:color="auto" w:fill="auto"/>
          <w:lang w:val="en-US" w:eastAsia="zh-CN"/>
        </w:rPr>
        <w:t>10.6</w:t>
      </w:r>
      <w:r>
        <w:rPr>
          <w:rFonts w:hint="eastAsia" w:ascii="宋体" w:hAnsi="宋体"/>
          <w:color w:val="010101"/>
          <w:sz w:val="30"/>
          <w:szCs w:val="30"/>
          <w:shd w:val="clear" w:color="auto" w:fill="auto"/>
        </w:rPr>
        <w:t>万元，实际支出较20</w:t>
      </w:r>
      <w:r>
        <w:rPr>
          <w:rFonts w:hint="eastAsia" w:ascii="宋体" w:hAnsi="宋体"/>
          <w:color w:val="010101"/>
          <w:sz w:val="30"/>
          <w:szCs w:val="30"/>
          <w:shd w:val="clear" w:color="auto" w:fill="auto"/>
          <w:lang w:val="en-US" w:eastAsia="zh-CN"/>
        </w:rPr>
        <w:t>20年减少了1.23</w:t>
      </w:r>
      <w:r>
        <w:rPr>
          <w:rFonts w:hint="eastAsia" w:ascii="宋体" w:hAnsi="宋体"/>
          <w:color w:val="010101"/>
          <w:sz w:val="30"/>
          <w:szCs w:val="30"/>
          <w:shd w:val="clear" w:color="auto" w:fill="auto"/>
        </w:rPr>
        <w:t>万元，实际支出与预算支出较减少了</w:t>
      </w:r>
      <w:r>
        <w:rPr>
          <w:rFonts w:hint="eastAsia" w:ascii="宋体" w:hAnsi="宋体"/>
          <w:color w:val="010101"/>
          <w:sz w:val="30"/>
          <w:szCs w:val="30"/>
          <w:shd w:val="clear" w:color="auto" w:fill="auto"/>
          <w:lang w:val="en-US" w:eastAsia="zh-CN"/>
        </w:rPr>
        <w:t>19.4</w:t>
      </w:r>
      <w:r>
        <w:rPr>
          <w:rFonts w:hint="eastAsia" w:ascii="宋体" w:hAnsi="宋体"/>
          <w:color w:val="010101"/>
          <w:sz w:val="30"/>
          <w:szCs w:val="30"/>
          <w:shd w:val="clear" w:color="auto" w:fill="auto"/>
        </w:rPr>
        <w:t>万元， “三公”经费得到有效控制，实现了有效压减。</w:t>
      </w:r>
    </w:p>
    <w:p>
      <w:pPr>
        <w:pStyle w:val="4"/>
        <w:widowControl/>
        <w:spacing w:before="0" w:beforeAutospacing="0" w:after="0" w:afterAutospacing="0"/>
        <w:ind w:right="11" w:firstLine="602" w:firstLineChars="200"/>
        <w:rPr>
          <w:rFonts w:hint="eastAsia" w:ascii="宋体" w:hAnsi="宋体"/>
          <w:b/>
          <w:bCs/>
          <w:color w:val="010101"/>
          <w:sz w:val="30"/>
          <w:szCs w:val="30"/>
        </w:rPr>
      </w:pPr>
      <w:r>
        <w:rPr>
          <w:rFonts w:hint="eastAsia" w:ascii="宋体" w:hAnsi="宋体"/>
          <w:b/>
          <w:bCs/>
          <w:color w:val="010101"/>
          <w:sz w:val="30"/>
          <w:szCs w:val="30"/>
          <w:lang w:eastAsia="zh-CN"/>
        </w:rPr>
        <w:t>三、</w:t>
      </w:r>
      <w:r>
        <w:rPr>
          <w:rFonts w:hint="eastAsia" w:ascii="宋体" w:hAnsi="宋体"/>
          <w:b/>
          <w:bCs/>
          <w:color w:val="010101"/>
          <w:sz w:val="30"/>
          <w:szCs w:val="30"/>
        </w:rPr>
        <w:t>政府性基金预算支出情况</w:t>
      </w:r>
    </w:p>
    <w:p>
      <w:pPr>
        <w:numPr>
          <w:ilvl w:val="0"/>
          <w:numId w:val="0"/>
        </w:numPr>
        <w:ind w:left="901" w:leftChars="0" w:right="11" w:rightChars="0"/>
        <w:rPr>
          <w:rFonts w:hint="eastAsia" w:ascii="宋体" w:hAnsi="宋体"/>
          <w:b/>
          <w:bCs/>
          <w:color w:val="010101"/>
          <w:sz w:val="30"/>
          <w:szCs w:val="30"/>
          <w:lang w:val="en-US" w:eastAsia="zh-CN"/>
        </w:rPr>
      </w:pPr>
      <w:r>
        <w:rPr>
          <w:rFonts w:hint="eastAsia" w:ascii="宋体" w:hAnsi="宋体"/>
          <w:b w:val="0"/>
          <w:bCs w:val="0"/>
          <w:color w:val="010101"/>
          <w:sz w:val="30"/>
          <w:szCs w:val="30"/>
          <w:lang w:eastAsia="zh-CN"/>
        </w:rPr>
        <w:t>道县卫生健康局</w:t>
      </w:r>
      <w:r>
        <w:rPr>
          <w:rFonts w:hint="eastAsia" w:ascii="宋体" w:hAnsi="宋体"/>
          <w:b w:val="0"/>
          <w:bCs w:val="0"/>
          <w:color w:val="010101"/>
          <w:sz w:val="30"/>
          <w:szCs w:val="30"/>
          <w:lang w:val="en-US" w:eastAsia="zh-CN"/>
        </w:rPr>
        <w:t>2021年无政府性基金预算。</w:t>
      </w:r>
    </w:p>
    <w:p>
      <w:pPr>
        <w:numPr>
          <w:ilvl w:val="0"/>
          <w:numId w:val="0"/>
        </w:numPr>
        <w:ind w:right="11" w:rightChars="0" w:firstLine="602" w:firstLineChars="200"/>
        <w:rPr>
          <w:rFonts w:hint="default" w:ascii="宋体" w:hAnsi="宋体"/>
          <w:b/>
          <w:bCs/>
          <w:color w:val="010101"/>
          <w:sz w:val="30"/>
          <w:szCs w:val="30"/>
          <w:lang w:val="en-US" w:eastAsia="zh-CN"/>
        </w:rPr>
      </w:pPr>
      <w:r>
        <w:rPr>
          <w:rFonts w:hint="eastAsia" w:ascii="宋体" w:hAnsi="宋体"/>
          <w:b/>
          <w:bCs/>
          <w:color w:val="010101"/>
          <w:sz w:val="30"/>
          <w:szCs w:val="30"/>
          <w:lang w:val="en-US" w:eastAsia="zh-CN"/>
        </w:rPr>
        <w:t>四、</w:t>
      </w:r>
      <w:r>
        <w:rPr>
          <w:rFonts w:hint="default" w:ascii="宋体" w:hAnsi="宋体"/>
          <w:b/>
          <w:bCs/>
          <w:color w:val="010101"/>
          <w:sz w:val="30"/>
          <w:szCs w:val="30"/>
          <w:lang w:val="en-US" w:eastAsia="zh-CN"/>
        </w:rPr>
        <w:t>国有资本经营预算支出情况</w:t>
      </w:r>
    </w:p>
    <w:p>
      <w:pPr>
        <w:numPr>
          <w:ilvl w:val="0"/>
          <w:numId w:val="0"/>
        </w:numPr>
        <w:ind w:left="901" w:leftChars="0" w:right="11" w:rightChars="0"/>
        <w:rPr>
          <w:rFonts w:hint="eastAsia" w:ascii="宋体" w:hAnsi="宋体"/>
          <w:b w:val="0"/>
          <w:bCs w:val="0"/>
          <w:color w:val="010101"/>
          <w:sz w:val="30"/>
          <w:szCs w:val="30"/>
          <w:lang w:val="en-US" w:eastAsia="zh-CN"/>
        </w:rPr>
      </w:pPr>
      <w:r>
        <w:rPr>
          <w:rFonts w:hint="eastAsia" w:ascii="宋体" w:hAnsi="宋体"/>
          <w:b w:val="0"/>
          <w:bCs w:val="0"/>
          <w:color w:val="010101"/>
          <w:sz w:val="30"/>
          <w:szCs w:val="30"/>
          <w:lang w:eastAsia="zh-CN"/>
        </w:rPr>
        <w:t>道县卫生健康局</w:t>
      </w:r>
      <w:r>
        <w:rPr>
          <w:rFonts w:hint="eastAsia" w:ascii="宋体" w:hAnsi="宋体"/>
          <w:b w:val="0"/>
          <w:bCs w:val="0"/>
          <w:color w:val="010101"/>
          <w:sz w:val="30"/>
          <w:szCs w:val="30"/>
          <w:lang w:val="en-US" w:eastAsia="zh-CN"/>
        </w:rPr>
        <w:t>2021年无国有资本经营预算支出。</w:t>
      </w:r>
    </w:p>
    <w:p>
      <w:pPr>
        <w:numPr>
          <w:ilvl w:val="0"/>
          <w:numId w:val="0"/>
        </w:numPr>
        <w:ind w:right="11" w:rightChars="0" w:firstLine="602" w:firstLineChars="200"/>
        <w:rPr>
          <w:rFonts w:hint="default" w:ascii="宋体" w:hAnsi="宋体"/>
          <w:b/>
          <w:color w:val="010101"/>
          <w:sz w:val="30"/>
          <w:szCs w:val="30"/>
          <w:lang w:val="en-US" w:eastAsia="zh-CN"/>
        </w:rPr>
      </w:pPr>
      <w:r>
        <w:rPr>
          <w:rFonts w:hint="eastAsia" w:ascii="宋体" w:hAnsi="宋体"/>
          <w:b/>
          <w:bCs/>
          <w:color w:val="010101"/>
          <w:sz w:val="30"/>
          <w:szCs w:val="30"/>
          <w:lang w:val="en-US" w:eastAsia="zh-CN"/>
        </w:rPr>
        <w:t>五</w:t>
      </w:r>
      <w:r>
        <w:rPr>
          <w:rFonts w:hint="eastAsia" w:ascii="宋体" w:hAnsi="宋体"/>
          <w:b w:val="0"/>
          <w:bCs/>
          <w:color w:val="010101"/>
          <w:sz w:val="30"/>
          <w:szCs w:val="30"/>
          <w:lang w:val="en-US" w:eastAsia="zh-CN"/>
        </w:rPr>
        <w:t>、</w:t>
      </w:r>
      <w:r>
        <w:rPr>
          <w:rFonts w:hint="default" w:ascii="宋体" w:hAnsi="宋体"/>
          <w:b/>
          <w:color w:val="010101"/>
          <w:sz w:val="30"/>
          <w:szCs w:val="30"/>
          <w:lang w:val="en-US" w:eastAsia="zh-CN"/>
        </w:rPr>
        <w:t>社会保险基金预算支出情况</w:t>
      </w:r>
    </w:p>
    <w:p>
      <w:pPr>
        <w:numPr>
          <w:ilvl w:val="0"/>
          <w:numId w:val="0"/>
        </w:numPr>
        <w:ind w:left="901" w:leftChars="0" w:right="11" w:rightChars="0"/>
        <w:rPr>
          <w:rFonts w:hint="default" w:ascii="宋体" w:hAnsi="宋体"/>
          <w:b w:val="0"/>
          <w:bCs/>
          <w:color w:val="010101"/>
          <w:sz w:val="30"/>
          <w:szCs w:val="30"/>
          <w:lang w:val="en-US" w:eastAsia="zh-CN"/>
        </w:rPr>
      </w:pPr>
      <w:r>
        <w:rPr>
          <w:rFonts w:hint="default" w:ascii="宋体" w:hAnsi="宋体"/>
          <w:b w:val="0"/>
          <w:bCs/>
          <w:color w:val="010101"/>
          <w:sz w:val="30"/>
          <w:szCs w:val="30"/>
          <w:lang w:val="en-US" w:eastAsia="zh-CN"/>
        </w:rPr>
        <w:t>道县卫生健康局</w:t>
      </w:r>
      <w:r>
        <w:rPr>
          <w:rFonts w:hint="eastAsia" w:ascii="宋体" w:hAnsi="宋体"/>
          <w:b w:val="0"/>
          <w:bCs/>
          <w:color w:val="010101"/>
          <w:sz w:val="30"/>
          <w:szCs w:val="30"/>
          <w:lang w:val="en-US" w:eastAsia="zh-CN"/>
        </w:rPr>
        <w:t>2021</w:t>
      </w:r>
      <w:r>
        <w:rPr>
          <w:rFonts w:hint="default" w:ascii="宋体" w:hAnsi="宋体"/>
          <w:b w:val="0"/>
          <w:bCs/>
          <w:color w:val="010101"/>
          <w:sz w:val="30"/>
          <w:szCs w:val="30"/>
          <w:lang w:val="en-US" w:eastAsia="zh-CN"/>
        </w:rPr>
        <w:t>年无社会保险基金预算支出。</w:t>
      </w:r>
    </w:p>
    <w:p>
      <w:pPr>
        <w:ind w:right="11" w:firstLine="602" w:firstLineChars="200"/>
        <w:rPr>
          <w:rFonts w:ascii="宋体" w:hAnsi="宋体"/>
          <w:b/>
          <w:color w:val="010101"/>
          <w:sz w:val="30"/>
          <w:szCs w:val="30"/>
        </w:rPr>
      </w:pPr>
      <w:r>
        <w:rPr>
          <w:rFonts w:hint="eastAsia" w:ascii="宋体" w:hAnsi="宋体"/>
          <w:b/>
          <w:color w:val="010101"/>
          <w:sz w:val="30"/>
          <w:szCs w:val="30"/>
          <w:lang w:eastAsia="zh-CN"/>
        </w:rPr>
        <w:t>六</w:t>
      </w:r>
      <w:r>
        <w:rPr>
          <w:rFonts w:hint="eastAsia" w:ascii="宋体" w:hAnsi="宋体"/>
          <w:b/>
          <w:color w:val="010101"/>
          <w:sz w:val="30"/>
          <w:szCs w:val="30"/>
        </w:rPr>
        <w:t>、部门整体支出绩效情况</w:t>
      </w:r>
    </w:p>
    <w:p>
      <w:pPr>
        <w:pStyle w:val="4"/>
        <w:widowControl/>
        <w:spacing w:before="0" w:beforeAutospacing="0" w:after="0" w:afterAutospacing="0"/>
        <w:ind w:right="11" w:firstLine="600" w:firstLineChars="200"/>
        <w:rPr>
          <w:rFonts w:ascii="宋体" w:hAnsi="宋体"/>
          <w:color w:val="010101"/>
          <w:sz w:val="30"/>
          <w:szCs w:val="30"/>
        </w:rPr>
      </w:pPr>
      <w:r>
        <w:rPr>
          <w:rFonts w:hint="eastAsia" w:ascii="宋体" w:hAnsi="宋体"/>
          <w:color w:val="010101"/>
          <w:sz w:val="30"/>
          <w:szCs w:val="30"/>
          <w:lang w:eastAsia="zh-CN"/>
        </w:rPr>
        <w:t>2021</w:t>
      </w:r>
      <w:r>
        <w:rPr>
          <w:rFonts w:hint="eastAsia" w:ascii="宋体" w:hAnsi="宋体"/>
          <w:color w:val="010101"/>
          <w:sz w:val="30"/>
          <w:szCs w:val="30"/>
        </w:rPr>
        <w:t>年，一是确保机关部门日常工作有序开展；二是确保卫生计生系统各部门工作顺利开展。</w:t>
      </w:r>
    </w:p>
    <w:p>
      <w:pPr>
        <w:pStyle w:val="4"/>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1、做好母婴安全保障工作，加强孕产妇系统管理、0-6岁儿童健康管理，规范开展危重孕产妇评审，规范开展新生儿死亡评审，严格控制剖宫产率，提高自然分娩率。</w:t>
      </w:r>
    </w:p>
    <w:p>
      <w:pPr>
        <w:pStyle w:val="4"/>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2、规范开展妇幼重大公共卫生项目，积极完成省民生事实项目工作任务，积极开展适龄妇女“两癌”筛查；规范开展孕产妇免费产前筛查项目。</w:t>
      </w:r>
    </w:p>
    <w:p>
      <w:pPr>
        <w:pStyle w:val="4"/>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3、同步推进其他妇幼工作，广泛开展健康教育，加强妇幼能力建设，提高服务水平。</w:t>
      </w:r>
    </w:p>
    <w:p>
      <w:pPr>
        <w:pStyle w:val="4"/>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4、继续实施扩大国家免疫规划,推进免疫规划工作的规范化、科学化发展。</w:t>
      </w:r>
    </w:p>
    <w:p>
      <w:pPr>
        <w:pStyle w:val="4"/>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5、加强疾病控制能力建设，提高服务水平。</w:t>
      </w:r>
    </w:p>
    <w:p>
      <w:pPr>
        <w:pStyle w:val="4"/>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（1）、全面掌握道县儿童青少年近视眼分布和影响因素。</w:t>
      </w:r>
    </w:p>
    <w:p>
      <w:pPr>
        <w:pStyle w:val="4"/>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（2）、进一步了解掌握我县城区水龙头出水水质状况，切实做好我县2019-2020年城市生活饮用水卫生安全状况信息公开工作。</w:t>
      </w:r>
    </w:p>
    <w:p>
      <w:pPr>
        <w:pStyle w:val="4"/>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（3）、加强传染病疫情监测、流行病学调查和疫情分析研判，及时处置暴发疫情，逐步降低重点传染病危害。</w:t>
      </w:r>
    </w:p>
    <w:p>
      <w:pPr>
        <w:pStyle w:val="4"/>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（4）、认真完成愈后存活麻风病人的随访管理工作，提高麻风病人生活、医疗、畸残预防及康复服务。</w:t>
      </w:r>
    </w:p>
    <w:p>
      <w:pPr>
        <w:pStyle w:val="4"/>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（5）、积极开展麻风症状监测工作。</w:t>
      </w:r>
    </w:p>
    <w:p>
      <w:pPr>
        <w:pStyle w:val="4"/>
        <w:widowControl/>
        <w:spacing w:before="0" w:beforeAutospacing="0" w:after="0" w:afterAutospacing="0"/>
        <w:ind w:right="11" w:firstLine="600" w:firstLineChars="200"/>
        <w:rPr>
          <w:rFonts w:hint="eastAsia" w:ascii="宋体" w:hAnsi="宋体"/>
          <w:sz w:val="30"/>
          <w:szCs w:val="30"/>
        </w:rPr>
      </w:pPr>
      <w:r>
        <w:rPr>
          <w:rFonts w:hint="eastAsia" w:ascii="宋体" w:hAnsi="宋体"/>
          <w:sz w:val="30"/>
          <w:szCs w:val="30"/>
        </w:rPr>
        <w:t>（6）、认真做好计划生育利益导向工作。一是对今年度人社发放、单位发放等340名城镇独生子女父母奖励对象进行录入和资格确认，并预拔110万元资金用于及时发放城镇独生子女父母奖励。二是对2020年度享受独生子女保健费的120个家庭进行资格确认。三是认真做好“两扶”资格确认和年审工作，对全县新增的109名农村部分计划生育家庭扶助对象、10名计划生育家庭特别扶助对象进行初步资格确认，对全县退出的42名农村部分计划生育家庭扶助对象、3名计划生育家庭特别扶助对象进行确认，对全县2376名农村部分计划生育家庭扶助对象、163名计划生育家庭特别扶助对象进行年审。2019年特别扶助金当年底已100%发放到位。计划生育特别扶助对象均落实了“双岗”联系人、家庭医生签约、就医绿色通道。四是对乡镇统计专干网上培训“两扶”新系统的应用，全县22名乡镇（街道）统计专干均能在新系统中录入“两扶”新增、退出对象，并对原享受对象信息补充完整。2021年7月30日至2021年8月20日开展县乡两级惠民惠农财政补贴资金“一卡通”问题的自查自纠工作。明确专项清理自查的目标、范围和内容即2018年至2020年农村部分计划生育家庭奖励扶助，计划生育家庭特别扶助，城镇独生子女父母奖励，独生子女保健费四项。</w:t>
      </w:r>
    </w:p>
    <w:p>
      <w:pPr>
        <w:pStyle w:val="4"/>
        <w:widowControl/>
        <w:spacing w:before="0" w:beforeAutospacing="0" w:after="0" w:afterAutospacing="0"/>
        <w:ind w:right="11" w:firstLine="602" w:firstLineChars="200"/>
        <w:rPr>
          <w:rFonts w:hint="eastAsia" w:ascii="宋体" w:hAnsi="宋体" w:cs="Times New Roman"/>
          <w:b/>
          <w:bCs w:val="0"/>
          <w:color w:val="010101"/>
          <w:sz w:val="30"/>
          <w:szCs w:val="30"/>
          <w:lang w:val="en-US" w:eastAsia="zh-CN"/>
        </w:rPr>
      </w:pPr>
      <w:r>
        <w:rPr>
          <w:rFonts w:hint="eastAsia" w:ascii="宋体" w:hAnsi="宋体" w:cs="Times New Roman"/>
          <w:b/>
          <w:bCs w:val="0"/>
          <w:color w:val="010101"/>
          <w:sz w:val="30"/>
          <w:szCs w:val="30"/>
          <w:lang w:val="en-US" w:eastAsia="zh-CN"/>
        </w:rPr>
        <w:t>七、存在的问题及原因分析</w:t>
      </w:r>
    </w:p>
    <w:p>
      <w:pPr>
        <w:pStyle w:val="4"/>
        <w:widowControl/>
        <w:spacing w:before="0" w:beforeAutospacing="0" w:after="0" w:afterAutospacing="0"/>
        <w:ind w:right="11" w:firstLine="600" w:firstLineChars="200"/>
        <w:rPr>
          <w:rFonts w:hint="eastAsia" w:ascii="宋体" w:hAnsi="宋体" w:cs="Times New Roman"/>
          <w:bCs/>
          <w:color w:val="010101"/>
          <w:sz w:val="30"/>
          <w:szCs w:val="30"/>
        </w:rPr>
      </w:pPr>
      <w:r>
        <w:rPr>
          <w:rFonts w:hint="eastAsia" w:ascii="宋体" w:hAnsi="宋体" w:cs="Times New Roman"/>
          <w:bCs/>
          <w:color w:val="010101"/>
          <w:sz w:val="30"/>
          <w:szCs w:val="30"/>
          <w:lang w:val="en-US" w:eastAsia="zh-CN"/>
        </w:rPr>
        <w:t>（1）</w:t>
      </w:r>
      <w:r>
        <w:rPr>
          <w:rFonts w:hint="eastAsia" w:ascii="宋体" w:hAnsi="宋体" w:cs="Times New Roman"/>
          <w:bCs/>
          <w:color w:val="010101"/>
          <w:sz w:val="30"/>
          <w:szCs w:val="30"/>
        </w:rPr>
        <w:t>基层保健网络不够完善。</w:t>
      </w:r>
      <w:r>
        <w:rPr>
          <w:rFonts w:hint="eastAsia" w:ascii="宋体" w:hAnsi="宋体" w:cs="Times New Roman"/>
          <w:bCs/>
          <w:color w:val="010101"/>
          <w:sz w:val="30"/>
          <w:szCs w:val="30"/>
          <w:lang w:eastAsia="zh-CN"/>
        </w:rPr>
        <w:t>乡镇妇幼保健专干人员不稳定，变动频繁，影响乡级妇幼卫生工作的开展。有的</w:t>
      </w:r>
      <w:r>
        <w:rPr>
          <w:rFonts w:hint="eastAsia" w:ascii="宋体" w:hAnsi="宋体" w:cs="Times New Roman"/>
          <w:bCs/>
          <w:color w:val="010101"/>
          <w:sz w:val="30"/>
          <w:szCs w:val="30"/>
        </w:rPr>
        <w:t>行政村没有村卫生室，由乡镇卫生院工作人员兼职</w:t>
      </w:r>
      <w:r>
        <w:rPr>
          <w:rFonts w:hint="eastAsia" w:ascii="宋体" w:hAnsi="宋体" w:cs="Times New Roman"/>
          <w:bCs/>
          <w:color w:val="010101"/>
          <w:sz w:val="30"/>
          <w:szCs w:val="30"/>
          <w:lang w:eastAsia="zh-CN"/>
        </w:rPr>
        <w:t>，</w:t>
      </w:r>
      <w:r>
        <w:rPr>
          <w:rFonts w:hint="eastAsia" w:ascii="宋体" w:hAnsi="宋体" w:cs="Times New Roman"/>
          <w:bCs/>
          <w:color w:val="010101"/>
          <w:sz w:val="30"/>
          <w:szCs w:val="30"/>
        </w:rPr>
        <w:t>工作不够到位，现有的部分村级保健员年龄老化，业务水平、对妇幼卫生工作的执行能力不够，影响了妇幼卫生工作开展的质量。</w:t>
      </w:r>
    </w:p>
    <w:p>
      <w:pPr>
        <w:pStyle w:val="4"/>
        <w:widowControl/>
        <w:spacing w:before="0" w:beforeAutospacing="0" w:after="0" w:afterAutospacing="0"/>
        <w:ind w:right="11" w:firstLine="600" w:firstLineChars="200"/>
        <w:rPr>
          <w:rFonts w:hint="eastAsia" w:ascii="宋体" w:hAnsi="宋体" w:cs="Times New Roman"/>
          <w:bCs/>
          <w:color w:val="010101"/>
          <w:sz w:val="30"/>
          <w:szCs w:val="30"/>
          <w:lang w:val="en-US" w:eastAsia="zh-CN"/>
        </w:rPr>
      </w:pPr>
      <w:r>
        <w:rPr>
          <w:rFonts w:hint="eastAsia" w:ascii="宋体" w:hAnsi="宋体" w:cs="Times New Roman"/>
          <w:bCs/>
          <w:color w:val="010101"/>
          <w:sz w:val="30"/>
          <w:szCs w:val="30"/>
          <w:lang w:val="en-US" w:eastAsia="zh-CN"/>
        </w:rPr>
        <w:t>（2）高危孕产妇管理质量需提高。乡镇、村级孕产妇摸底工作不到位，存在漏管、漏报，特别是流动孕产妇及计划外怀孕孕产妇。高危筛查工作不到位，部分乡镇、村级保健员对高危孕产妇重视程度不够，业务水平低，高危孕产妇不能及时发现并管理。高危孕产妇面访工作流于形式，指导建议无针对性。</w:t>
      </w:r>
    </w:p>
    <w:p>
      <w:pPr>
        <w:pStyle w:val="4"/>
        <w:widowControl/>
        <w:spacing w:before="0" w:beforeAutospacing="0" w:after="0" w:afterAutospacing="0"/>
        <w:ind w:right="11" w:firstLine="600" w:firstLineChars="200"/>
        <w:rPr>
          <w:rFonts w:hint="eastAsia" w:ascii="宋体" w:hAnsi="宋体" w:cs="宋体"/>
          <w:bCs/>
          <w:color w:val="000000"/>
          <w:sz w:val="30"/>
          <w:szCs w:val="30"/>
          <w:lang w:eastAsia="zh-CN"/>
        </w:rPr>
      </w:pPr>
      <w:r>
        <w:rPr>
          <w:rFonts w:hint="eastAsia" w:ascii="宋体" w:hAnsi="宋体" w:cs="Times New Roman"/>
          <w:bCs/>
          <w:color w:val="010101"/>
          <w:sz w:val="30"/>
          <w:szCs w:val="30"/>
          <w:lang w:val="en-US" w:eastAsia="zh-CN"/>
        </w:rPr>
        <w:t>（3）疾病控制方面</w:t>
      </w:r>
      <w:r>
        <w:rPr>
          <w:rFonts w:hint="eastAsia" w:ascii="宋体" w:hAnsi="宋体" w:cs="Times New Roman"/>
          <w:bCs/>
          <w:color w:val="010101"/>
          <w:sz w:val="30"/>
          <w:szCs w:val="30"/>
        </w:rPr>
        <w:t>，主要是工作涉及面广、难度大、要求高，人力、物力、财力难以保障，影响项目推进速度。</w:t>
      </w:r>
    </w:p>
    <w:p>
      <w:pPr>
        <w:pStyle w:val="4"/>
        <w:widowControl/>
        <w:spacing w:before="0" w:beforeAutospacing="0" w:after="0" w:afterAutospacing="0"/>
        <w:ind w:right="11" w:firstLine="602" w:firstLineChars="200"/>
        <w:rPr>
          <w:rFonts w:hint="eastAsia" w:ascii="宋体" w:hAnsi="宋体" w:cs="宋体"/>
          <w:b/>
          <w:bCs w:val="0"/>
          <w:color w:val="000000"/>
          <w:sz w:val="30"/>
          <w:szCs w:val="30"/>
          <w:lang w:eastAsia="zh-CN"/>
        </w:rPr>
      </w:pPr>
      <w:r>
        <w:rPr>
          <w:rFonts w:hint="eastAsia" w:ascii="宋体" w:hAnsi="宋体" w:cs="宋体"/>
          <w:b/>
          <w:bCs w:val="0"/>
          <w:color w:val="000000"/>
          <w:sz w:val="30"/>
          <w:szCs w:val="30"/>
          <w:lang w:eastAsia="zh-CN"/>
        </w:rPr>
        <w:t>八、下一步改进措施</w:t>
      </w:r>
    </w:p>
    <w:p>
      <w:pPr>
        <w:pStyle w:val="4"/>
        <w:widowControl/>
        <w:spacing w:before="0" w:beforeAutospacing="0" w:after="0" w:afterAutospacing="0"/>
        <w:ind w:right="11" w:firstLine="600" w:firstLineChars="200"/>
        <w:rPr>
          <w:rFonts w:ascii="宋体" w:hAnsi="宋体" w:cs="宋体"/>
          <w:bCs/>
          <w:color w:val="000000"/>
          <w:sz w:val="30"/>
          <w:szCs w:val="30"/>
        </w:rPr>
      </w:pPr>
      <w:r>
        <w:rPr>
          <w:rFonts w:hint="eastAsia" w:ascii="宋体" w:hAnsi="宋体" w:cs="宋体"/>
          <w:bCs/>
          <w:color w:val="000000"/>
          <w:sz w:val="30"/>
          <w:szCs w:val="30"/>
        </w:rPr>
        <w:t>（1）</w:t>
      </w:r>
      <w:r>
        <w:rPr>
          <w:rFonts w:hint="eastAsia" w:ascii="宋体" w:hAnsi="宋体"/>
          <w:bCs/>
          <w:color w:val="010101"/>
          <w:sz w:val="30"/>
          <w:szCs w:val="30"/>
        </w:rPr>
        <w:t>加强领导，改善服务，同时请政府加大对卫生健康事业的投入，规范项目管理，对日常工作督导。加强队伍建设，抓好绩效评价管理部门的队伍建设和业务指导，培养部门的绩效管理队伍，建立绩效评价的长期机制。进一步明确工作职责，工作内容，成立有效的工作机制，保障项目的顺利推进。</w:t>
      </w:r>
    </w:p>
    <w:p>
      <w:pPr>
        <w:pStyle w:val="4"/>
        <w:widowControl/>
        <w:spacing w:before="0" w:beforeAutospacing="0" w:after="0" w:afterAutospacing="0"/>
        <w:ind w:right="11" w:firstLine="600" w:firstLineChars="200"/>
        <w:rPr>
          <w:rFonts w:ascii="宋体" w:hAnsi="宋体"/>
          <w:color w:val="010101"/>
          <w:sz w:val="30"/>
          <w:szCs w:val="30"/>
        </w:rPr>
      </w:pPr>
      <w:r>
        <w:rPr>
          <w:rFonts w:hint="eastAsia" w:ascii="宋体" w:hAnsi="宋体"/>
          <w:bCs/>
          <w:color w:val="010101"/>
          <w:sz w:val="30"/>
          <w:szCs w:val="30"/>
        </w:rPr>
        <w:t>（2）明确职责，加强项目管理。一是应针对每一个项目制定工作目标，科学编制和</w:t>
      </w:r>
      <w:r>
        <w:rPr>
          <w:rFonts w:hint="eastAsia" w:ascii="宋体" w:hAnsi="宋体"/>
          <w:color w:val="010101"/>
          <w:sz w:val="30"/>
          <w:szCs w:val="30"/>
        </w:rPr>
        <w:t>细化预算，做到预算有目标，执行有细则，控制专项支出，提高资金的使用效益；</w:t>
      </w:r>
    </w:p>
    <w:p>
      <w:pPr>
        <w:pStyle w:val="4"/>
        <w:widowControl/>
        <w:spacing w:before="0" w:beforeAutospacing="0" w:after="0" w:afterAutospacing="0"/>
        <w:ind w:right="11" w:firstLine="600" w:firstLineChars="200"/>
        <w:rPr>
          <w:rFonts w:hint="eastAsia" w:ascii="宋体" w:hAnsi="宋体"/>
          <w:color w:val="010101"/>
          <w:sz w:val="30"/>
          <w:szCs w:val="30"/>
        </w:rPr>
      </w:pPr>
      <w:r>
        <w:rPr>
          <w:rFonts w:hint="eastAsia" w:ascii="宋体" w:hAnsi="宋体"/>
          <w:color w:val="010101"/>
          <w:sz w:val="30"/>
          <w:szCs w:val="30"/>
        </w:rPr>
        <w:t>（3）财务部门应加强与各部门的沟通，了解具体的事项，合理安排资金支付，提高财务核算的准确性，加强人才队伍建设，提高业务能力水平，加强乡村卫生室建设。</w:t>
      </w:r>
    </w:p>
    <w:p>
      <w:pPr>
        <w:pStyle w:val="4"/>
        <w:widowControl/>
        <w:spacing w:before="0" w:beforeAutospacing="0" w:after="0" w:afterAutospacing="0"/>
        <w:ind w:right="11" w:firstLine="600" w:firstLineChars="200"/>
        <w:rPr>
          <w:rFonts w:ascii="宋体" w:hAnsi="宋体"/>
          <w:color w:val="010101"/>
          <w:sz w:val="30"/>
          <w:szCs w:val="30"/>
        </w:rPr>
      </w:pPr>
    </w:p>
    <w:p>
      <w:pPr>
        <w:pStyle w:val="4"/>
        <w:widowControl/>
        <w:spacing w:before="0" w:beforeAutospacing="0" w:after="0" w:afterAutospacing="0"/>
        <w:ind w:right="11" w:firstLine="600" w:firstLineChars="200"/>
        <w:rPr>
          <w:rFonts w:ascii="宋体" w:hAnsi="宋体"/>
          <w:color w:val="010101"/>
          <w:sz w:val="30"/>
          <w:szCs w:val="30"/>
        </w:rPr>
      </w:pPr>
    </w:p>
    <w:p>
      <w:pPr>
        <w:pStyle w:val="4"/>
        <w:widowControl/>
        <w:spacing w:before="0" w:beforeAutospacing="0" w:after="0" w:afterAutospacing="0"/>
        <w:ind w:right="11" w:firstLine="600" w:firstLineChars="200"/>
        <w:rPr>
          <w:rFonts w:ascii="宋体" w:hAnsi="宋体"/>
          <w:color w:val="010101"/>
          <w:sz w:val="30"/>
          <w:szCs w:val="30"/>
        </w:rPr>
      </w:pPr>
    </w:p>
    <w:p>
      <w:pPr>
        <w:spacing w:beforeLines="50" w:line="460" w:lineRule="exact"/>
        <w:ind w:right="311"/>
        <w:jc w:val="right"/>
        <w:rPr>
          <w:rFonts w:ascii="宋体" w:hAnsi="宋体"/>
          <w:sz w:val="30"/>
          <w:szCs w:val="30"/>
        </w:rPr>
      </w:pPr>
      <w:r>
        <w:rPr>
          <w:rFonts w:hint="eastAsia" w:ascii="宋体" w:hAnsi="宋体"/>
          <w:sz w:val="30"/>
          <w:szCs w:val="30"/>
        </w:rPr>
        <w:t>道县卫生健康局</w:t>
      </w:r>
    </w:p>
    <w:p>
      <w:pPr>
        <w:spacing w:beforeLines="50" w:line="460" w:lineRule="exact"/>
        <w:ind w:right="11"/>
        <w:jc w:val="right"/>
        <w:rPr>
          <w:rFonts w:ascii="宋体" w:hAnsi="宋体"/>
          <w:sz w:val="30"/>
          <w:szCs w:val="30"/>
        </w:rPr>
      </w:pPr>
      <w:r>
        <w:rPr>
          <w:rFonts w:hint="eastAsia" w:ascii="宋体" w:hAnsi="宋体"/>
          <w:sz w:val="30"/>
          <w:szCs w:val="30"/>
        </w:rPr>
        <w:t>20</w:t>
      </w:r>
      <w:r>
        <w:rPr>
          <w:rFonts w:hint="eastAsia" w:ascii="宋体" w:hAnsi="宋体"/>
          <w:sz w:val="30"/>
          <w:szCs w:val="30"/>
          <w:lang w:val="en-US" w:eastAsia="zh-CN"/>
        </w:rPr>
        <w:t>22</w:t>
      </w:r>
      <w:r>
        <w:rPr>
          <w:rFonts w:hint="eastAsia" w:ascii="宋体" w:hAnsi="宋体"/>
          <w:sz w:val="30"/>
          <w:szCs w:val="30"/>
        </w:rPr>
        <w:t>年</w:t>
      </w:r>
      <w:r>
        <w:rPr>
          <w:rFonts w:hint="eastAsia" w:ascii="宋体" w:hAnsi="宋体"/>
          <w:sz w:val="30"/>
          <w:szCs w:val="30"/>
          <w:lang w:val="en-US" w:eastAsia="zh-CN"/>
        </w:rPr>
        <w:t>5</w:t>
      </w:r>
      <w:r>
        <w:rPr>
          <w:rFonts w:hint="eastAsia" w:ascii="宋体" w:hAnsi="宋体"/>
          <w:sz w:val="30"/>
          <w:szCs w:val="30"/>
        </w:rPr>
        <w:t>月</w:t>
      </w:r>
      <w:r>
        <w:rPr>
          <w:rFonts w:hint="eastAsia" w:ascii="宋体" w:hAnsi="宋体"/>
          <w:sz w:val="30"/>
          <w:szCs w:val="30"/>
          <w:lang w:val="en-US" w:eastAsia="zh-CN"/>
        </w:rPr>
        <w:t>22</w:t>
      </w:r>
      <w:r>
        <w:rPr>
          <w:rFonts w:hint="eastAsia" w:ascii="宋体" w:hAnsi="宋体"/>
          <w:sz w:val="30"/>
          <w:szCs w:val="30"/>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918311"/>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0432E"/>
    <w:multiLevelType w:val="singleLevel"/>
    <w:tmpl w:val="4350432E"/>
    <w:lvl w:ilvl="0" w:tentative="0">
      <w:start w:val="2"/>
      <w:numFmt w:val="chineseCounting"/>
      <w:suff w:val="nothing"/>
      <w:lvlText w:val="%1、"/>
      <w:lvlJc w:val="left"/>
      <w:pPr>
        <w:ind w:left="901" w:leftChars="0" w:firstLine="0" w:firstLineChars="0"/>
      </w:pPr>
      <w:rPr>
        <w:rFonts w:hint="eastAsia"/>
      </w:rPr>
    </w:lvl>
  </w:abstractNum>
  <w:abstractNum w:abstractNumId="1">
    <w:nsid w:val="5E94AC96"/>
    <w:multiLevelType w:val="singleLevel"/>
    <w:tmpl w:val="5E94AC9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MmRjZDQ1Mjk3ODliMWM2N2ZjZTM4NmFiYWRkNzEifQ=="/>
  </w:docVars>
  <w:rsids>
    <w:rsidRoot w:val="009A1C6A"/>
    <w:rsid w:val="001602B8"/>
    <w:rsid w:val="0024639F"/>
    <w:rsid w:val="00422865"/>
    <w:rsid w:val="0080081A"/>
    <w:rsid w:val="00840F52"/>
    <w:rsid w:val="00867435"/>
    <w:rsid w:val="00995AC2"/>
    <w:rsid w:val="009A1C6A"/>
    <w:rsid w:val="00AD6D7E"/>
    <w:rsid w:val="00C01D87"/>
    <w:rsid w:val="00C8776C"/>
    <w:rsid w:val="00E128C4"/>
    <w:rsid w:val="00EA27F5"/>
    <w:rsid w:val="00ED24E1"/>
    <w:rsid w:val="09EA59FF"/>
    <w:rsid w:val="17122230"/>
    <w:rsid w:val="17C26F75"/>
    <w:rsid w:val="1CAE6BFA"/>
    <w:rsid w:val="20212749"/>
    <w:rsid w:val="20822E8D"/>
    <w:rsid w:val="21911A65"/>
    <w:rsid w:val="24A32DB3"/>
    <w:rsid w:val="257B485C"/>
    <w:rsid w:val="26E4209A"/>
    <w:rsid w:val="28893682"/>
    <w:rsid w:val="2BB85F5D"/>
    <w:rsid w:val="3B7E2709"/>
    <w:rsid w:val="68E9107E"/>
    <w:rsid w:val="6B872172"/>
    <w:rsid w:val="75290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rFonts w:ascii="Calibri" w:hAnsi="Calibri"/>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semiHidden/>
    <w:qFormat/>
    <w:uiPriority w:val="99"/>
    <w:rPr>
      <w:rFonts w:ascii="Times New Roman" w:hAnsi="Times New Roman" w:eastAsia="宋体" w:cs="Times New Roman"/>
      <w:kern w:val="2"/>
      <w:sz w:val="18"/>
      <w:szCs w:val="18"/>
    </w:rPr>
  </w:style>
  <w:style w:type="character" w:customStyle="1" w:styleId="9">
    <w:name w:val="页脚 Char"/>
    <w:basedOn w:val="6"/>
    <w:link w:val="2"/>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4581</Words>
  <Characters>4987</Characters>
  <Lines>39</Lines>
  <Paragraphs>11</Paragraphs>
  <TotalTime>25</TotalTime>
  <ScaleCrop>false</ScaleCrop>
  <LinksUpToDate>false</LinksUpToDate>
  <CharactersWithSpaces>5011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2019-11-12T03:23:00Z</dcterms:created>
  <dc:creator>Administrator</dc:creator>
  <cp:lastModifiedBy>Undo</cp:lastModifiedBy>
  <dcterms:modified xsi:type="dcterms:W3CDTF">2023-09-25T00:52:00Z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8840C5BCB3D7461B876BFFF6D6799E71_13</vt:lpwstr>
  </property>
</Properties>
</file>