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hint="eastAsia"/>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sz w:val="84"/>
          <w:szCs w:val="84"/>
        </w:rPr>
      </w:pPr>
      <w:r>
        <w:rPr>
          <w:rFonts w:hint="eastAsia"/>
          <w:sz w:val="84"/>
          <w:szCs w:val="84"/>
        </w:rPr>
        <w:t>2021年度</w:t>
      </w:r>
    </w:p>
    <w:p>
      <w:pPr>
        <w:pStyle w:val="9"/>
        <w:jc w:val="center"/>
        <w:rPr>
          <w:sz w:val="84"/>
          <w:szCs w:val="84"/>
        </w:rPr>
      </w:pPr>
      <w:r>
        <w:rPr>
          <w:rFonts w:hint="eastAsia"/>
          <w:sz w:val="84"/>
          <w:szCs w:val="84"/>
        </w:rPr>
        <w:t>道县教师进修学校部门决算</w:t>
      </w: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40" w:lineRule="exact"/>
        <w:jc w:val="center"/>
        <w:rPr>
          <w:sz w:val="56"/>
          <w:szCs w:val="56"/>
        </w:rPr>
      </w:pPr>
    </w:p>
    <w:p>
      <w:pPr>
        <w:pStyle w:val="9"/>
        <w:spacing w:line="500" w:lineRule="exact"/>
        <w:jc w:val="center"/>
        <w:rPr>
          <w:b/>
          <w:sz w:val="36"/>
          <w:szCs w:val="28"/>
        </w:rPr>
      </w:pPr>
    </w:p>
    <w:p>
      <w:pPr>
        <w:pStyle w:val="9"/>
        <w:spacing w:line="500" w:lineRule="exact"/>
        <w:jc w:val="center"/>
        <w:rPr>
          <w:b/>
          <w:sz w:val="36"/>
          <w:szCs w:val="28"/>
        </w:rPr>
      </w:pPr>
    </w:p>
    <w:p>
      <w:pPr>
        <w:pStyle w:val="9"/>
        <w:spacing w:line="500" w:lineRule="exact"/>
        <w:jc w:val="center"/>
        <w:rPr>
          <w:b/>
          <w:sz w:val="36"/>
          <w:szCs w:val="28"/>
        </w:rPr>
      </w:pPr>
      <w:r>
        <w:rPr>
          <w:rFonts w:hint="eastAsia"/>
          <w:b/>
          <w:sz w:val="36"/>
          <w:szCs w:val="28"/>
        </w:rPr>
        <w:t>目录</w:t>
      </w:r>
    </w:p>
    <w:p>
      <w:pPr>
        <w:pStyle w:val="9"/>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eastAsia="zh-CN"/>
        </w:rPr>
        <w:t>教师进修学校</w:t>
      </w:r>
      <w:r>
        <w:rPr>
          <w:rFonts w:hint="eastAsia"/>
          <w:b/>
          <w:sz w:val="28"/>
          <w:szCs w:val="28"/>
        </w:rPr>
        <w:t>概况</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9"/>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9"/>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9"/>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9"/>
        <w:jc w:val="center"/>
        <w:rPr>
          <w:sz w:val="84"/>
          <w:szCs w:val="84"/>
        </w:rPr>
      </w:pPr>
      <w:r>
        <w:rPr>
          <w:rFonts w:hint="eastAsia"/>
          <w:sz w:val="84"/>
          <w:szCs w:val="84"/>
        </w:rPr>
        <w:t>第一部分</w:t>
      </w:r>
      <w:r>
        <w:rPr>
          <w:sz w:val="84"/>
          <w:szCs w:val="84"/>
        </w:rPr>
        <w:t xml:space="preserve"> </w:t>
      </w:r>
    </w:p>
    <w:p>
      <w:pPr>
        <w:pStyle w:val="9"/>
        <w:jc w:val="center"/>
        <w:rPr>
          <w:sz w:val="84"/>
          <w:szCs w:val="84"/>
        </w:rPr>
      </w:pPr>
    </w:p>
    <w:p>
      <w:pPr>
        <w:pStyle w:val="9"/>
        <w:jc w:val="center"/>
        <w:rPr>
          <w:sz w:val="84"/>
          <w:szCs w:val="84"/>
        </w:rPr>
      </w:pPr>
      <w:r>
        <w:rPr>
          <w:rFonts w:hint="eastAsia"/>
          <w:sz w:val="84"/>
          <w:szCs w:val="84"/>
        </w:rPr>
        <w:t>道县教师进修学校单位概况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sz w:val="32"/>
          <w:szCs w:val="32"/>
        </w:rPr>
      </w:pPr>
      <w:r>
        <w:rPr>
          <w:rFonts w:hint="eastAsia" w:asciiTheme="minorEastAsia" w:hAnsiTheme="minorEastAsia"/>
          <w:sz w:val="32"/>
          <w:szCs w:val="32"/>
        </w:rPr>
        <w:t xml:space="preserve">学校致力于全面贯彻党的教育方针，认真执行国家和上级教育行政部门的法令法规，制定并实施一整套规章制度，充分调动教职工的积极性，形成良好的校风、教风、学风和领导作风。遵循教育规律，加强教育科研，搞好教育改革，加强教师队伍建设，不断提高政治思想素质和业务水平，爱岗敬业，勤奋工作，教书育人，为人师表。 </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hint="eastAsia" w:asciiTheme="minorEastAsia" w:hAnsiTheme="minorEastAsia"/>
          <w:bCs/>
          <w:kern w:val="0"/>
          <w:sz w:val="32"/>
          <w:szCs w:val="32"/>
        </w:rPr>
      </w:pPr>
      <w:r>
        <w:rPr>
          <w:rFonts w:hint="eastAsia" w:asciiTheme="minorEastAsia" w:hAnsiTheme="minorEastAsia"/>
          <w:bCs/>
          <w:kern w:val="0"/>
          <w:sz w:val="32"/>
          <w:szCs w:val="32"/>
        </w:rPr>
        <w:t>（一）内设机构设置。</w:t>
      </w:r>
      <w:r>
        <w:rPr>
          <w:rFonts w:hint="eastAsia" w:asciiTheme="minorEastAsia" w:hAnsiTheme="minorEastAsia"/>
          <w:sz w:val="32"/>
          <w:szCs w:val="32"/>
        </w:rPr>
        <w:t>道县教师进修学校</w:t>
      </w:r>
      <w:r>
        <w:rPr>
          <w:rFonts w:hint="eastAsia" w:asciiTheme="minorEastAsia" w:hAnsiTheme="minorEastAsia"/>
          <w:bCs/>
          <w:kern w:val="0"/>
          <w:sz w:val="32"/>
          <w:szCs w:val="32"/>
        </w:rPr>
        <w:t>单位内设机构包括：我校道县道州北路，部门机构设置为综合部、培训部和后勤部等职能部门。</w:t>
      </w:r>
    </w:p>
    <w:p>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rPr>
        <w:t>（二）决算单位构成。</w:t>
      </w:r>
      <w:r>
        <w:rPr>
          <w:rFonts w:hint="eastAsia" w:asciiTheme="minorEastAsia" w:hAnsiTheme="minorEastAsia"/>
          <w:sz w:val="32"/>
          <w:szCs w:val="32"/>
        </w:rPr>
        <w:t>道县教师进修学校</w:t>
      </w:r>
      <w:r>
        <w:rPr>
          <w:rFonts w:hint="eastAsia" w:asciiTheme="minorEastAsia" w:hAnsiTheme="minorEastAsia"/>
          <w:bCs/>
          <w:kern w:val="0"/>
          <w:sz w:val="32"/>
          <w:szCs w:val="32"/>
        </w:rPr>
        <w:t>单位</w:t>
      </w:r>
      <w:r>
        <w:rPr>
          <w:rFonts w:asciiTheme="minorEastAsia" w:hAnsiTheme="minorEastAsia"/>
          <w:bCs/>
          <w:kern w:val="0"/>
          <w:sz w:val="32"/>
          <w:szCs w:val="32"/>
        </w:rPr>
        <w:t>20</w:t>
      </w:r>
      <w:r>
        <w:rPr>
          <w:rFonts w:hint="eastAsia" w:asciiTheme="minorEastAsia" w:hAnsiTheme="minorEastAsia"/>
          <w:bCs/>
          <w:kern w:val="0"/>
          <w:sz w:val="32"/>
          <w:szCs w:val="32"/>
        </w:rPr>
        <w:t>21年部门决算汇总公开单位构成包括：道县教师进修学校2022年部门决算汇总公开单位构成包括：道县教师进修学校本级。</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道县教师进修学校</w:t>
            </w:r>
            <w:r>
              <w:rPr>
                <w:rFonts w:ascii="宋体" w:hAnsi="宋体" w:eastAsia="宋体" w:cs="宋体"/>
                <w:color w:val="000000"/>
                <w:kern w:val="0"/>
                <w:sz w:val="20"/>
                <w:szCs w:val="20"/>
              </w:rPr>
              <w:t xml:space="preserve">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363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1,692.98</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1,668.15</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24.83</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1,692.98</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1,692.98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结余分配</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1,692.98</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1,692.98</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注：1.本表反映部门本年度的总收支和年末结转结余情况。</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5"/>
        <w:tblW w:w="15386" w:type="dxa"/>
        <w:tblInd w:w="0" w:type="dxa"/>
        <w:tblLayout w:type="autofit"/>
        <w:tblCellMar>
          <w:top w:w="0" w:type="dxa"/>
          <w:left w:w="0" w:type="dxa"/>
          <w:bottom w:w="0" w:type="dxa"/>
          <w:right w:w="0" w:type="dxa"/>
        </w:tblCellMar>
      </w:tblPr>
      <w:tblGrid>
        <w:gridCol w:w="1030"/>
        <w:gridCol w:w="74"/>
        <w:gridCol w:w="1879"/>
        <w:gridCol w:w="1671"/>
        <w:gridCol w:w="1671"/>
        <w:gridCol w:w="1671"/>
        <w:gridCol w:w="1671"/>
        <w:gridCol w:w="1671"/>
        <w:gridCol w:w="1671"/>
        <w:gridCol w:w="2377"/>
      </w:tblGrid>
      <w:tr>
        <w:tblPrEx>
          <w:tblCellMar>
            <w:top w:w="0" w:type="dxa"/>
            <w:left w:w="0" w:type="dxa"/>
            <w:bottom w:w="0" w:type="dxa"/>
            <w:right w:w="0" w:type="dxa"/>
          </w:tblCellMar>
        </w:tblPrEx>
        <w:trPr>
          <w:trHeight w:val="435" w:hRule="atLeast"/>
        </w:trPr>
        <w:tc>
          <w:tcPr>
            <w:tcW w:w="15386"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2983"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color w:val="000000"/>
                <w:sz w:val="20"/>
                <w:szCs w:val="20"/>
              </w:rPr>
              <w:t>部门：</w:t>
            </w:r>
            <w:r>
              <w:rPr>
                <w:rFonts w:hint="eastAsia"/>
                <w:color w:val="000000"/>
                <w:sz w:val="20"/>
                <w:szCs w:val="20"/>
                <w:lang w:val="en-US" w:eastAsia="zh-CN"/>
              </w:rPr>
              <w:t>道县教师进修学校</w:t>
            </w: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7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37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10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879"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w:t>
            </w:r>
          </w:p>
        </w:tc>
        <w:tc>
          <w:tcPr>
            <w:tcW w:w="23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w:t>
            </w: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1,692.98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1,692.98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教育支出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1,668.15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1,668.15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20502</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普通教育</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1,344.00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1,344.00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2050202</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小学教育</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1,344.00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1,344.00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20508</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进修及培训</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324.15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324.15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2050801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教师进修</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324.15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324.15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住房保障支出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24.83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24.83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22102</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住房改革支出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24.83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24.83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2210201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24.83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24.83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5386"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5"/>
        <w:tblW w:w="14111" w:type="dxa"/>
        <w:tblInd w:w="93" w:type="dxa"/>
        <w:tblLayout w:type="autofit"/>
        <w:tblCellMar>
          <w:top w:w="0" w:type="dxa"/>
          <w:left w:w="108" w:type="dxa"/>
          <w:bottom w:w="0" w:type="dxa"/>
          <w:right w:w="108" w:type="dxa"/>
        </w:tblCellMar>
      </w:tblPr>
      <w:tblGrid>
        <w:gridCol w:w="986"/>
        <w:gridCol w:w="822"/>
        <w:gridCol w:w="222"/>
        <w:gridCol w:w="1411"/>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411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3441"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道县教师进修学校</w:t>
            </w: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03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03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4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c>
          <w:tcPr>
            <w:tcW w:w="230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1,692.98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1,692.98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教育支出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1,668.15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1,668.15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20502</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普通教育</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1,344.00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1,344.00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2050202</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小学教育</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1,344.00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1,344.00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进修及培训</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324.15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324.15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2050801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教师进修</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324.15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324.15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住房保障支出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24.83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24.83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22102</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住房改革支出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24.83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24.83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2210201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24.83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24.83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411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5"/>
        <w:tblW w:w="15521" w:type="dxa"/>
        <w:tblInd w:w="93" w:type="dxa"/>
        <w:tblLayout w:type="autofit"/>
        <w:tblCellMar>
          <w:top w:w="0" w:type="dxa"/>
          <w:left w:w="108" w:type="dxa"/>
          <w:bottom w:w="0" w:type="dxa"/>
          <w:right w:w="108" w:type="dxa"/>
        </w:tblCellMar>
      </w:tblPr>
      <w:tblGrid>
        <w:gridCol w:w="3591"/>
        <w:gridCol w:w="436"/>
        <w:gridCol w:w="1095"/>
        <w:gridCol w:w="495"/>
        <w:gridCol w:w="2911"/>
        <w:gridCol w:w="631"/>
        <w:gridCol w:w="435"/>
        <w:gridCol w:w="1571"/>
        <w:gridCol w:w="1392"/>
        <w:gridCol w:w="1392"/>
        <w:gridCol w:w="1572"/>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道县教师进修学校</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3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1,692.98</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1,668.15</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1,668.15</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24.83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24.83</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1,692.98</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1,692.98</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1,692.98</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3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1,692.98</w:t>
            </w:r>
          </w:p>
        </w:tc>
        <w:tc>
          <w:tcPr>
            <w:tcW w:w="3411"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1,692.98</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1,692.98</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道县教师进修学校</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5"/>
        <w:tblW w:w="14219" w:type="dxa"/>
        <w:jc w:val="center"/>
        <w:tblLayout w:type="autofit"/>
        <w:tblCellMar>
          <w:top w:w="0" w:type="dxa"/>
          <w:left w:w="108" w:type="dxa"/>
          <w:bottom w:w="0" w:type="dxa"/>
          <w:right w:w="108" w:type="dxa"/>
        </w:tblCellMar>
      </w:tblPr>
      <w:tblGrid>
        <w:gridCol w:w="986"/>
        <w:gridCol w:w="1004"/>
        <w:gridCol w:w="3281"/>
        <w:gridCol w:w="2849"/>
        <w:gridCol w:w="3302"/>
        <w:gridCol w:w="2797"/>
      </w:tblGrid>
      <w:tr>
        <w:tblPrEx>
          <w:tblCellMar>
            <w:top w:w="0" w:type="dxa"/>
            <w:left w:w="108" w:type="dxa"/>
            <w:bottom w:w="0" w:type="dxa"/>
            <w:right w:w="108" w:type="dxa"/>
          </w:tblCellMar>
        </w:tblPrEx>
        <w:trPr>
          <w:trHeight w:val="405" w:hRule="atLeast"/>
          <w:jc w:val="center"/>
        </w:trPr>
        <w:tc>
          <w:tcPr>
            <w:tcW w:w="5271"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48"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990"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8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4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30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797"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990"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49"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30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797"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990"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49"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30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797"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271"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栏次</w:t>
            </w:r>
          </w:p>
        </w:tc>
        <w:tc>
          <w:tcPr>
            <w:tcW w:w="2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w:t>
            </w:r>
          </w:p>
        </w:tc>
        <w:tc>
          <w:tcPr>
            <w:tcW w:w="33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w:t>
            </w:r>
          </w:p>
        </w:tc>
        <w:tc>
          <w:tcPr>
            <w:tcW w:w="2797"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450" w:hRule="atLeast"/>
          <w:jc w:val="center"/>
        </w:trPr>
        <w:tc>
          <w:tcPr>
            <w:tcW w:w="5271"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2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1,692.98</w:t>
            </w:r>
          </w:p>
        </w:tc>
        <w:tc>
          <w:tcPr>
            <w:tcW w:w="33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1,692.98</w:t>
            </w:r>
          </w:p>
        </w:tc>
        <w:tc>
          <w:tcPr>
            <w:tcW w:w="279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w:t>
            </w:r>
          </w:p>
        </w:tc>
        <w:tc>
          <w:tcPr>
            <w:tcW w:w="428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教育支出</w:t>
            </w:r>
          </w:p>
        </w:tc>
        <w:tc>
          <w:tcPr>
            <w:tcW w:w="2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1,668.15</w:t>
            </w:r>
          </w:p>
        </w:tc>
        <w:tc>
          <w:tcPr>
            <w:tcW w:w="33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1,668.15</w:t>
            </w:r>
          </w:p>
        </w:tc>
        <w:tc>
          <w:tcPr>
            <w:tcW w:w="279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20502</w:t>
            </w:r>
          </w:p>
        </w:tc>
        <w:tc>
          <w:tcPr>
            <w:tcW w:w="428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普通教育</w:t>
            </w:r>
          </w:p>
        </w:tc>
        <w:tc>
          <w:tcPr>
            <w:tcW w:w="2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1,344.00</w:t>
            </w:r>
          </w:p>
        </w:tc>
        <w:tc>
          <w:tcPr>
            <w:tcW w:w="33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1,344.00</w:t>
            </w:r>
          </w:p>
        </w:tc>
        <w:tc>
          <w:tcPr>
            <w:tcW w:w="279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2050202</w:t>
            </w:r>
          </w:p>
        </w:tc>
        <w:tc>
          <w:tcPr>
            <w:tcW w:w="428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小学教育</w:t>
            </w:r>
          </w:p>
        </w:tc>
        <w:tc>
          <w:tcPr>
            <w:tcW w:w="2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1,344.00</w:t>
            </w:r>
          </w:p>
        </w:tc>
        <w:tc>
          <w:tcPr>
            <w:tcW w:w="33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1,344.00</w:t>
            </w:r>
          </w:p>
        </w:tc>
        <w:tc>
          <w:tcPr>
            <w:tcW w:w="279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20508</w:t>
            </w:r>
          </w:p>
        </w:tc>
        <w:tc>
          <w:tcPr>
            <w:tcW w:w="428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进修及培训</w:t>
            </w:r>
          </w:p>
        </w:tc>
        <w:tc>
          <w:tcPr>
            <w:tcW w:w="2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324.15</w:t>
            </w:r>
          </w:p>
        </w:tc>
        <w:tc>
          <w:tcPr>
            <w:tcW w:w="33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324.15</w:t>
            </w:r>
          </w:p>
        </w:tc>
        <w:tc>
          <w:tcPr>
            <w:tcW w:w="279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2050801</w:t>
            </w:r>
          </w:p>
        </w:tc>
        <w:tc>
          <w:tcPr>
            <w:tcW w:w="428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教师进修</w:t>
            </w:r>
          </w:p>
        </w:tc>
        <w:tc>
          <w:tcPr>
            <w:tcW w:w="2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324.15</w:t>
            </w:r>
          </w:p>
        </w:tc>
        <w:tc>
          <w:tcPr>
            <w:tcW w:w="33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324.15</w:t>
            </w:r>
          </w:p>
        </w:tc>
        <w:tc>
          <w:tcPr>
            <w:tcW w:w="279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w:t>
            </w:r>
          </w:p>
        </w:tc>
        <w:tc>
          <w:tcPr>
            <w:tcW w:w="428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住房保障支出</w:t>
            </w:r>
          </w:p>
        </w:tc>
        <w:tc>
          <w:tcPr>
            <w:tcW w:w="2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24.83</w:t>
            </w:r>
          </w:p>
        </w:tc>
        <w:tc>
          <w:tcPr>
            <w:tcW w:w="33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24.83</w:t>
            </w:r>
          </w:p>
        </w:tc>
        <w:tc>
          <w:tcPr>
            <w:tcW w:w="279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22102</w:t>
            </w:r>
          </w:p>
        </w:tc>
        <w:tc>
          <w:tcPr>
            <w:tcW w:w="428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住房改革支出</w:t>
            </w:r>
          </w:p>
        </w:tc>
        <w:tc>
          <w:tcPr>
            <w:tcW w:w="2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24.83</w:t>
            </w:r>
          </w:p>
        </w:tc>
        <w:tc>
          <w:tcPr>
            <w:tcW w:w="33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24.83</w:t>
            </w:r>
          </w:p>
        </w:tc>
        <w:tc>
          <w:tcPr>
            <w:tcW w:w="279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2210201</w:t>
            </w:r>
          </w:p>
        </w:tc>
        <w:tc>
          <w:tcPr>
            <w:tcW w:w="428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24.83</w:t>
            </w:r>
          </w:p>
        </w:tc>
        <w:tc>
          <w:tcPr>
            <w:tcW w:w="33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24.83</w:t>
            </w:r>
          </w:p>
        </w:tc>
        <w:tc>
          <w:tcPr>
            <w:tcW w:w="279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5"/>
        <w:tblW w:w="0" w:type="auto"/>
        <w:tblInd w:w="0" w:type="dxa"/>
        <w:tblLayout w:type="autofit"/>
        <w:tblCellMar>
          <w:top w:w="0" w:type="dxa"/>
          <w:left w:w="108" w:type="dxa"/>
          <w:bottom w:w="0" w:type="dxa"/>
          <w:right w:w="108" w:type="dxa"/>
        </w:tblCellMar>
      </w:tblPr>
      <w:tblGrid>
        <w:gridCol w:w="1268"/>
        <w:gridCol w:w="3170"/>
        <w:gridCol w:w="1041"/>
        <w:gridCol w:w="1160"/>
        <w:gridCol w:w="2186"/>
        <w:gridCol w:w="835"/>
        <w:gridCol w:w="1160"/>
        <w:gridCol w:w="3958"/>
        <w:gridCol w:w="836"/>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道县教师进修学校</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工资福利支出</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1,368.83</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324.15</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1,344.00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水费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电费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31005</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24.83</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324.15</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30305</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赠与</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30240</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336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30299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7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人员经费合计</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1,368.83</w:t>
            </w:r>
          </w:p>
        </w:tc>
        <w:tc>
          <w:tcPr>
            <w:tcW w:w="9615"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公用经费合计</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324.15</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ind w:firstLine="420" w:firstLineChars="2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道县教师进修学校</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道县教师进修学校</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注：本表反映部门本年度政府性基金预算财政拨款收入、支出及结转和结余情况</w:t>
      </w:r>
      <w:r>
        <w:rPr>
          <w:rFonts w:hint="eastAsia" w:ascii="Times New Roman" w:hAnsi="Times New Roman" w:eastAsia="仿宋_GB2312" w:cs="Times New Roman"/>
          <w:kern w:val="0"/>
          <w:szCs w:val="21"/>
          <w:lang w:eastAsia="zh-CN"/>
        </w:rPr>
        <w:t>。教师进修学校</w:t>
      </w:r>
      <w:r>
        <w:rPr>
          <w:rFonts w:hint="eastAsia" w:ascii="Times New Roman" w:hAnsi="Times New Roman" w:eastAsia="仿宋_GB2312" w:cs="Times New Roman"/>
          <w:kern w:val="0"/>
          <w:szCs w:val="21"/>
        </w:rPr>
        <w:t>没有政府性基金收入，也没有使用政府性基金安排的支出，故本表无数据</w:t>
      </w:r>
      <w:r>
        <w:rPr>
          <w:rFonts w:hint="eastAsia" w:ascii="Times New Roman" w:hAnsi="Times New Roman" w:eastAsia="仿宋_GB2312" w:cs="Times New Roman"/>
          <w:kern w:val="0"/>
          <w:szCs w:val="21"/>
          <w:lang w:eastAsia="zh-CN"/>
        </w:rPr>
        <w:t>。</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说明：</w:t>
      </w:r>
      <w:r>
        <w:rPr>
          <w:rFonts w:hint="eastAsia" w:ascii="Times New Roman" w:hAnsi="Times New Roman" w:eastAsia="仿宋_GB2312" w:cs="Times New Roman"/>
          <w:kern w:val="0"/>
          <w:szCs w:val="21"/>
          <w:lang w:val="en-US" w:eastAsia="zh-CN"/>
        </w:rPr>
        <w:t>道县教师进修学校</w:t>
      </w:r>
      <w:r>
        <w:rPr>
          <w:rFonts w:hint="eastAsia" w:ascii="Times New Roman" w:hAnsi="Times New Roman" w:eastAsia="仿宋_GB2312" w:cs="Times New Roman"/>
          <w:kern w:val="0"/>
          <w:szCs w:val="21"/>
        </w:rPr>
        <w:t>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5"/>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4835"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道县教师进修学校</w:t>
            </w: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本表反映部门本年度国有资本经营预算财政拨款支出情况。</w:t>
            </w:r>
          </w:p>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2.教师进修学校无国有资本基本支出、项目支出，故本表格无数据。</w:t>
            </w:r>
          </w:p>
        </w:tc>
      </w:tr>
    </w:tbl>
    <w:p>
      <w:pPr>
        <w:pStyle w:val="9"/>
        <w:rPr>
          <w:sz w:val="72"/>
          <w:szCs w:val="72"/>
        </w:rPr>
        <w:sectPr>
          <w:pgSz w:w="16838" w:h="11906" w:orient="landscape"/>
          <w:pgMar w:top="720" w:right="720" w:bottom="720" w:left="720" w:header="851" w:footer="992" w:gutter="0"/>
          <w:cols w:space="425" w:num="1"/>
          <w:docGrid w:type="lines" w:linePitch="312"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第三部分</w:t>
      </w:r>
    </w:p>
    <w:p>
      <w:pPr>
        <w:pStyle w:val="9"/>
        <w:jc w:val="center"/>
        <w:rPr>
          <w:sz w:val="70"/>
          <w:szCs w:val="70"/>
        </w:rPr>
      </w:pPr>
    </w:p>
    <w:p>
      <w:pPr>
        <w:pStyle w:val="9"/>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9"/>
        <w:rPr>
          <w:rFonts w:hAnsi="黑体"/>
          <w:b/>
          <w:sz w:val="32"/>
          <w:szCs w:val="32"/>
        </w:rPr>
      </w:pPr>
      <w:r>
        <w:rPr>
          <w:rFonts w:hint="eastAsia" w:hAnsi="黑体"/>
          <w:b/>
          <w:sz w:val="32"/>
          <w:szCs w:val="32"/>
        </w:rPr>
        <w:t>一、收入支出决算总体情况说明</w:t>
      </w:r>
    </w:p>
    <w:p>
      <w:pPr>
        <w:pStyle w:val="9"/>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2021年度收、支总计</w:t>
      </w:r>
      <w:r>
        <w:rPr>
          <w:rFonts w:hint="eastAsia" w:asciiTheme="minorEastAsia" w:hAnsiTheme="minorEastAsia" w:eastAsiaTheme="minorEastAsia"/>
          <w:sz w:val="32"/>
          <w:szCs w:val="32"/>
          <w:lang w:val="en-US" w:eastAsia="zh-CN"/>
        </w:rPr>
        <w:t>1692.98</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1692.98</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2020年未纳入预决算系统。</w:t>
      </w:r>
    </w:p>
    <w:p>
      <w:pPr>
        <w:pStyle w:val="9"/>
        <w:rPr>
          <w:rFonts w:hAnsi="黑体"/>
          <w:b/>
          <w:sz w:val="32"/>
          <w:szCs w:val="32"/>
        </w:rPr>
      </w:pPr>
      <w:r>
        <w:rPr>
          <w:rFonts w:hint="eastAsia" w:hAnsi="黑体"/>
          <w:b/>
          <w:sz w:val="32"/>
          <w:szCs w:val="32"/>
        </w:rPr>
        <w:t>二、收入决算情况说明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1692.98</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1692.98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三、支出决算情况说明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1692.98</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1692.98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四、财政拨款收入支出决算总体情况说明</w:t>
      </w:r>
    </w:p>
    <w:p>
      <w:pPr>
        <w:pStyle w:val="9"/>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2021年度财政拨款收、支总计</w:t>
      </w:r>
      <w:r>
        <w:rPr>
          <w:rFonts w:hint="eastAsia" w:asciiTheme="minorEastAsia" w:hAnsiTheme="minorEastAsia" w:eastAsiaTheme="minorEastAsia"/>
          <w:sz w:val="32"/>
          <w:szCs w:val="32"/>
          <w:lang w:val="en-US" w:eastAsia="zh-CN"/>
        </w:rPr>
        <w:t>1692.98</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1692.98</w:t>
      </w:r>
      <w:r>
        <w:rPr>
          <w:rFonts w:hint="eastAsia" w:asciiTheme="minorEastAsia" w:hAnsiTheme="minorEastAsia" w:eastAsiaTheme="minorEastAsia"/>
          <w:sz w:val="32"/>
          <w:szCs w:val="32"/>
        </w:rPr>
        <w:t>万元,增长（减少）</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2020年未纳入预决算系统。</w:t>
      </w:r>
    </w:p>
    <w:p>
      <w:pPr>
        <w:pStyle w:val="9"/>
        <w:rPr>
          <w:rFonts w:hAnsi="黑体"/>
          <w:b/>
          <w:sz w:val="32"/>
          <w:szCs w:val="32"/>
        </w:rPr>
      </w:pPr>
      <w:r>
        <w:rPr>
          <w:rFonts w:hint="eastAsia" w:hAnsi="黑体"/>
          <w:b/>
          <w:sz w:val="32"/>
          <w:szCs w:val="32"/>
        </w:rPr>
        <w:t>五、一般公共预算财政拨款支出决算情况说明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1692.98</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%，与上年相比，财政拨款支出增加</w:t>
      </w:r>
      <w:r>
        <w:rPr>
          <w:rFonts w:hint="eastAsia" w:asciiTheme="minorEastAsia" w:hAnsiTheme="minorEastAsia" w:eastAsiaTheme="minorEastAsia"/>
          <w:sz w:val="32"/>
          <w:szCs w:val="32"/>
          <w:lang w:val="en-US" w:eastAsia="zh-CN"/>
        </w:rPr>
        <w:t>1692.98</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2020年未纳入预决算系统。</w:t>
      </w:r>
    </w:p>
    <w:p>
      <w:pPr>
        <w:pStyle w:val="9"/>
        <w:ind w:firstLine="640" w:firstLineChars="200"/>
        <w:rPr>
          <w:rFonts w:hint="eastAsia"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9"/>
        <w:ind w:firstLine="640" w:firstLineChars="200"/>
        <w:rPr>
          <w:rFonts w:hint="eastAsia" w:asciiTheme="minorEastAsia" w:hAnsiTheme="minorEastAsia" w:eastAsiaTheme="minorEastAsia"/>
          <w:b/>
          <w:sz w:val="32"/>
          <w:szCs w:val="32"/>
          <w:lang w:val="en-US" w:eastAsia="zh-CN"/>
        </w:rPr>
      </w:pPr>
      <w:r>
        <w:rPr>
          <w:rFonts w:hint="eastAsia" w:asciiTheme="minorEastAsia" w:hAnsiTheme="minorEastAsia" w:eastAsiaTheme="minorEastAsia"/>
          <w:sz w:val="32"/>
          <w:szCs w:val="32"/>
        </w:rPr>
        <w:t>2021年度财政拨款</w:t>
      </w:r>
      <w:r>
        <w:rPr>
          <w:rFonts w:hint="eastAsia" w:asciiTheme="minorEastAsia" w:hAnsiTheme="minorEastAsia" w:eastAsiaTheme="minorEastAsia"/>
          <w:sz w:val="32"/>
          <w:szCs w:val="32"/>
          <w:lang w:val="en-US" w:eastAsia="zh-CN"/>
        </w:rPr>
        <w:t>支出1692.98万元，主要用于以下方面：一般公共服务（类）支出1692.98万元，占100%，其中人员经费支出1368.83</w:t>
      </w:r>
      <w:r>
        <w:rPr>
          <w:rFonts w:hint="eastAsia" w:asciiTheme="minorEastAsia" w:hAnsiTheme="minorEastAsia" w:eastAsiaTheme="minorEastAsia"/>
          <w:sz w:val="32"/>
          <w:szCs w:val="32"/>
          <w:lang w:eastAsia="zh-CN"/>
        </w:rPr>
        <w:t>万</w:t>
      </w:r>
      <w:r>
        <w:rPr>
          <w:rFonts w:hint="eastAsia" w:asciiTheme="minorEastAsia" w:hAnsiTheme="minorEastAsia" w:eastAsiaTheme="minorEastAsia"/>
          <w:sz w:val="32"/>
          <w:szCs w:val="32"/>
          <w:lang w:val="en-US" w:eastAsia="zh-CN"/>
        </w:rPr>
        <w:t>万元，公用经费支出324.15万元</w:t>
      </w:r>
      <w:r>
        <w:rPr>
          <w:rFonts w:hint="eastAsia" w:asciiTheme="minorEastAsia" w:hAnsiTheme="minorEastAsia" w:eastAsiaTheme="minorEastAsia"/>
          <w:b/>
          <w:sz w:val="32"/>
          <w:szCs w:val="32"/>
          <w:lang w:val="en-US" w:eastAsia="zh-CN"/>
        </w:rPr>
        <w:t>。</w:t>
      </w:r>
    </w:p>
    <w:p>
      <w:pPr>
        <w:pStyle w:val="9"/>
        <w:ind w:firstLine="640" w:firstLineChars="200"/>
        <w:rPr>
          <w:rFonts w:hint="eastAsia" w:asciiTheme="minorEastAsia" w:hAnsiTheme="minorEastAsia" w:eastAsiaTheme="minorEastAsia"/>
          <w:b/>
          <w:sz w:val="32"/>
          <w:szCs w:val="32"/>
        </w:rPr>
      </w:pPr>
    </w:p>
    <w:p>
      <w:pPr>
        <w:pStyle w:val="9"/>
        <w:ind w:firstLine="640" w:firstLineChars="200"/>
        <w:rPr>
          <w:rFonts w:hint="eastAsia"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w:t>
      </w:r>
      <w:r>
        <w:rPr>
          <w:rFonts w:hint="eastAsia" w:asciiTheme="minorEastAsia" w:hAnsiTheme="minorEastAsia" w:eastAsiaTheme="minorEastAsia"/>
          <w:sz w:val="32"/>
          <w:szCs w:val="32"/>
          <w:lang w:eastAsia="zh-CN"/>
        </w:rPr>
        <w:t>财政拨款支出</w:t>
      </w:r>
      <w:r>
        <w:rPr>
          <w:rFonts w:hint="eastAsia" w:asciiTheme="minorEastAsia" w:hAnsiTheme="minorEastAsia" w:eastAsiaTheme="minorEastAsia"/>
          <w:sz w:val="32"/>
          <w:szCs w:val="32"/>
          <w:lang w:val="en-US" w:eastAsia="zh-CN"/>
        </w:rPr>
        <w:t>1692.98</w:t>
      </w:r>
      <w:r>
        <w:rPr>
          <w:rFonts w:hint="eastAsia" w:asciiTheme="minorEastAsia" w:hAnsiTheme="minorEastAsia" w:eastAsiaTheme="minorEastAsia"/>
          <w:sz w:val="32"/>
          <w:szCs w:val="32"/>
          <w:lang w:eastAsia="zh-CN"/>
        </w:rPr>
        <w:t xml:space="preserve"> 万元，当年财政拨款支出</w:t>
      </w:r>
      <w:r>
        <w:rPr>
          <w:rFonts w:hint="eastAsia" w:asciiTheme="minorEastAsia" w:hAnsiTheme="minorEastAsia" w:eastAsiaTheme="minorEastAsia"/>
          <w:sz w:val="32"/>
          <w:szCs w:val="32"/>
          <w:lang w:val="en-US" w:eastAsia="zh-CN"/>
        </w:rPr>
        <w:t>1692.98</w:t>
      </w:r>
      <w:r>
        <w:rPr>
          <w:rFonts w:hint="eastAsia" w:asciiTheme="minorEastAsia" w:hAnsiTheme="minorEastAsia" w:eastAsiaTheme="minorEastAsia"/>
          <w:sz w:val="32"/>
          <w:szCs w:val="32"/>
          <w:lang w:eastAsia="zh-CN"/>
        </w:rPr>
        <w:t>万元，其中基本支出</w:t>
      </w:r>
      <w:r>
        <w:rPr>
          <w:rFonts w:hint="eastAsia" w:asciiTheme="minorEastAsia" w:hAnsiTheme="minorEastAsia" w:eastAsiaTheme="minorEastAsia"/>
          <w:sz w:val="32"/>
          <w:szCs w:val="32"/>
          <w:lang w:val="en-US" w:eastAsia="zh-CN"/>
        </w:rPr>
        <w:t>1692.98</w:t>
      </w:r>
      <w:r>
        <w:rPr>
          <w:rFonts w:hint="eastAsia" w:asciiTheme="minorEastAsia" w:hAnsiTheme="minorEastAsia" w:eastAsiaTheme="minorEastAsia"/>
          <w:sz w:val="32"/>
          <w:szCs w:val="32"/>
          <w:lang w:eastAsia="zh-CN"/>
        </w:rPr>
        <w:t>万元(人员经费</w:t>
      </w:r>
      <w:r>
        <w:rPr>
          <w:rFonts w:hint="eastAsia" w:asciiTheme="minorEastAsia" w:hAnsiTheme="minorEastAsia" w:eastAsiaTheme="minorEastAsia"/>
          <w:sz w:val="32"/>
          <w:szCs w:val="32"/>
          <w:lang w:val="en-US" w:eastAsia="zh-CN"/>
        </w:rPr>
        <w:t>1368.83</w:t>
      </w:r>
      <w:r>
        <w:rPr>
          <w:rFonts w:hint="eastAsia" w:asciiTheme="minorEastAsia" w:hAnsiTheme="minorEastAsia" w:eastAsiaTheme="minorEastAsia"/>
          <w:sz w:val="32"/>
          <w:szCs w:val="32"/>
          <w:lang w:eastAsia="zh-CN"/>
        </w:rPr>
        <w:t>万元，日常公用经费</w:t>
      </w:r>
      <w:r>
        <w:rPr>
          <w:rFonts w:hint="eastAsia" w:asciiTheme="minorEastAsia" w:hAnsiTheme="minorEastAsia" w:eastAsiaTheme="minorEastAsia"/>
          <w:sz w:val="32"/>
          <w:szCs w:val="32"/>
          <w:lang w:val="en-US" w:eastAsia="zh-CN"/>
        </w:rPr>
        <w:t>324.15</w:t>
      </w:r>
      <w:r>
        <w:rPr>
          <w:rFonts w:hint="eastAsia" w:asciiTheme="minorEastAsia" w:hAnsiTheme="minorEastAsia" w:eastAsiaTheme="minorEastAsia"/>
          <w:sz w:val="32"/>
          <w:szCs w:val="32"/>
          <w:lang w:eastAsia="zh-CN"/>
        </w:rPr>
        <w:t>万元)。</w:t>
      </w:r>
    </w:p>
    <w:p>
      <w:pPr>
        <w:pStyle w:val="9"/>
        <w:rPr>
          <w:rFonts w:hAnsi="黑体"/>
          <w:b/>
          <w:sz w:val="32"/>
          <w:szCs w:val="32"/>
        </w:rPr>
      </w:pPr>
      <w:r>
        <w:rPr>
          <w:rFonts w:hint="eastAsia" w:hAnsi="黑体"/>
          <w:b/>
          <w:sz w:val="32"/>
          <w:szCs w:val="32"/>
        </w:rPr>
        <w:t>六、一般公共预算财政拨款基本支出决算情况说明</w:t>
      </w:r>
    </w:p>
    <w:p>
      <w:pPr>
        <w:pStyle w:val="9"/>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1692.98</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1368.83</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80.8</w:t>
      </w:r>
      <w:r>
        <w:rPr>
          <w:rFonts w:hint="eastAsia" w:asciiTheme="minorEastAsia" w:hAnsiTheme="minorEastAsia" w:eastAsiaTheme="minorEastAsia"/>
          <w:sz w:val="32"/>
          <w:szCs w:val="32"/>
        </w:rPr>
        <w:t>%,主要包括基本工资、津贴补贴、奖金、伙食补助费</w:t>
      </w:r>
      <w:r>
        <w:rPr>
          <w:rFonts w:hint="eastAsia" w:asciiTheme="minorEastAsia" w:hAnsiTheme="minorEastAsia" w:eastAsiaTheme="minorEastAsia"/>
          <w:sz w:val="32"/>
          <w:szCs w:val="32"/>
          <w:lang w:val="en-US" w:eastAsia="zh-CN"/>
        </w:rPr>
        <w:t>等等</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324.15</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19.2</w:t>
      </w:r>
      <w:r>
        <w:rPr>
          <w:rFonts w:hint="eastAsia" w:asciiTheme="minorEastAsia" w:hAnsiTheme="minorEastAsia" w:eastAsiaTheme="minorEastAsia"/>
          <w:sz w:val="32"/>
          <w:szCs w:val="32"/>
        </w:rPr>
        <w:t>%，主要包括办公费、印刷费、咨询费、手续费</w:t>
      </w:r>
      <w:r>
        <w:rPr>
          <w:rFonts w:hint="eastAsia" w:asciiTheme="minorEastAsia" w:hAnsiTheme="minorEastAsia" w:eastAsiaTheme="minorEastAsia"/>
          <w:sz w:val="32"/>
          <w:szCs w:val="32"/>
          <w:lang w:val="en-US" w:eastAsia="zh-CN"/>
        </w:rPr>
        <w:t>等等</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七、一般公共预算财政拨款“三公”经费支出决算情况说明</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9"/>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w:t>
      </w:r>
    </w:p>
    <w:p>
      <w:pPr>
        <w:pStyle w:val="9"/>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2021年度我单位未开展因公出国（出境）活动。</w:t>
      </w:r>
    </w:p>
    <w:p>
      <w:pPr>
        <w:pStyle w:val="9"/>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万元，由于预算数为0</w:t>
      </w:r>
      <w:bookmarkStart w:id="3" w:name="_GoBack"/>
      <w:bookmarkEnd w:id="3"/>
      <w:r>
        <w:rPr>
          <w:rFonts w:hint="eastAsia" w:asciiTheme="minorEastAsia" w:hAnsiTheme="minorEastAsia" w:eastAsiaTheme="minorEastAsia"/>
          <w:sz w:val="32"/>
          <w:szCs w:val="32"/>
        </w:rPr>
        <w:t>，无法计算百分比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本年度本单位无公务接待费支出</w:t>
      </w:r>
      <w:r>
        <w:rPr>
          <w:rFonts w:hint="eastAsia" w:asciiTheme="minorEastAsia" w:hAnsiTheme="minorEastAsia" w:eastAsiaTheme="minorEastAsia"/>
          <w:sz w:val="32"/>
          <w:szCs w:val="32"/>
        </w:rPr>
        <w:t>。</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本年度本单位无公务用车购置</w:t>
      </w:r>
      <w:r>
        <w:rPr>
          <w:rFonts w:hint="eastAsia" w:asciiTheme="minorEastAsia" w:hAnsiTheme="minorEastAsia" w:eastAsiaTheme="minorEastAsia"/>
          <w:sz w:val="32"/>
          <w:szCs w:val="32"/>
        </w:rPr>
        <w:t>。</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本年度本单位无</w:t>
      </w:r>
      <w:r>
        <w:rPr>
          <w:rFonts w:hint="eastAsia" w:asciiTheme="minorEastAsia" w:hAnsiTheme="minorEastAsia" w:eastAsiaTheme="minorEastAsia"/>
          <w:sz w:val="32"/>
          <w:szCs w:val="32"/>
        </w:rPr>
        <w:t>公务用车运行维护费支出。</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9"/>
        <w:keepNext w:val="0"/>
        <w:keepLines w:val="0"/>
        <w:pageBreakBefore w:val="0"/>
        <w:widowControl w:val="0"/>
        <w:kinsoku/>
        <w:wordWrap/>
        <w:overflowPunct/>
        <w:topLinePunct w:val="0"/>
        <w:bidi w:val="0"/>
        <w:snapToGrid/>
        <w:ind w:firstLine="640" w:firstLineChars="200"/>
        <w:textAlignment w:val="auto"/>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w:t>
      </w:r>
    </w:p>
    <w:p>
      <w:pPr>
        <w:pStyle w:val="9"/>
        <w:keepNext w:val="0"/>
        <w:keepLines w:val="0"/>
        <w:pageBreakBefore w:val="0"/>
        <w:widowControl w:val="0"/>
        <w:kinsoku/>
        <w:wordWrap/>
        <w:overflowPunct/>
        <w:topLinePunct w:val="0"/>
        <w:bidi w:val="0"/>
        <w:snapToGrid/>
        <w:ind w:firstLine="640" w:firstLineChars="200"/>
        <w:textAlignment w:val="auto"/>
        <w:rPr>
          <w:rFonts w:asciiTheme="minorEastAsia" w:hAnsiTheme="minorEastAsia" w:eastAsiaTheme="minorEastAsia"/>
          <w:sz w:val="32"/>
          <w:szCs w:val="32"/>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w:t>
      </w:r>
    </w:p>
    <w:p>
      <w:pPr>
        <w:pStyle w:val="9"/>
        <w:keepNext w:val="0"/>
        <w:keepLines w:val="0"/>
        <w:pageBreakBefore w:val="0"/>
        <w:widowControl w:val="0"/>
        <w:kinsoku/>
        <w:wordWrap/>
        <w:overflowPunct/>
        <w:topLinePunct w:val="0"/>
        <w:bidi w:val="0"/>
        <w:snapToGrid/>
        <w:ind w:firstLine="640" w:firstLineChars="200"/>
        <w:textAlignment w:val="auto"/>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p>
    <w:p>
      <w:pPr>
        <w:keepNext w:val="0"/>
        <w:keepLines w:val="0"/>
        <w:pageBreakBefore w:val="0"/>
        <w:widowControl w:val="0"/>
        <w:kinsoku/>
        <w:wordWrap/>
        <w:overflowPunct/>
        <w:topLinePunct w:val="0"/>
        <w:bidi w:val="0"/>
        <w:snapToGrid/>
        <w:ind w:firstLine="640" w:firstLineChars="200"/>
        <w:textAlignment w:val="auto"/>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0</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sz w:val="32"/>
          <w:szCs w:val="32"/>
          <w:lang w:eastAsia="zh-CN"/>
        </w:rPr>
        <w:t>，</w:t>
      </w:r>
      <w:r>
        <w:rPr>
          <w:rFonts w:hint="eastAsia" w:asciiTheme="minorEastAsia" w:hAnsiTheme="minorEastAsia"/>
          <w:sz w:val="32"/>
          <w:szCs w:val="32"/>
        </w:rPr>
        <w:t>公务用车购置</w:t>
      </w:r>
      <w:r>
        <w:rPr>
          <w:rFonts w:hint="eastAsia" w:asciiTheme="minorEastAsia" w:hAnsiTheme="minorEastAsia"/>
          <w:sz w:val="32"/>
          <w:szCs w:val="32"/>
          <w:lang w:val="en-US" w:eastAsia="zh-CN"/>
        </w:rPr>
        <w:t>0辆</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0</w:t>
      </w:r>
      <w:r>
        <w:rPr>
          <w:rFonts w:hint="eastAsia" w:asciiTheme="minorEastAsia" w:hAnsiTheme="minorEastAsia"/>
          <w:sz w:val="32"/>
          <w:szCs w:val="32"/>
        </w:rPr>
        <w:t>万元，截止2021年12月31日，我单位开支财政拨款的公务用车保有量为</w:t>
      </w:r>
      <w:r>
        <w:rPr>
          <w:rFonts w:hint="eastAsia" w:asciiTheme="minorEastAsia" w:hAnsiTheme="minorEastAsia"/>
          <w:sz w:val="32"/>
          <w:szCs w:val="32"/>
          <w:lang w:val="en-US" w:eastAsia="zh-CN"/>
        </w:rPr>
        <w:t>0</w:t>
      </w:r>
      <w:r>
        <w:rPr>
          <w:rFonts w:hint="eastAsia" w:asciiTheme="minorEastAsia" w:hAnsiTheme="minorEastAsia"/>
          <w:sz w:val="32"/>
          <w:szCs w:val="32"/>
        </w:rPr>
        <w:t>辆。</w:t>
      </w:r>
    </w:p>
    <w:p>
      <w:pPr>
        <w:pStyle w:val="9"/>
        <w:rPr>
          <w:rFonts w:hAnsi="黑体"/>
          <w:b/>
          <w:sz w:val="32"/>
          <w:szCs w:val="32"/>
        </w:rPr>
      </w:pPr>
      <w:r>
        <w:rPr>
          <w:rFonts w:hint="eastAsia" w:hAnsi="黑体"/>
          <w:b/>
          <w:sz w:val="32"/>
          <w:szCs w:val="32"/>
        </w:rPr>
        <w:t>八、政府性基金预算收入支出决算情况</w:t>
      </w:r>
    </w:p>
    <w:p>
      <w:pPr>
        <w:pStyle w:val="9"/>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 xml:space="preserve">     2021年度政府性基金预算财政拨款收入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万元。本单位无政府性基金收支</w:t>
      </w:r>
      <w:r>
        <w:rPr>
          <w:rFonts w:hint="eastAsia" w:asciiTheme="minorEastAsia" w:hAnsiTheme="minorEastAsia" w:eastAsiaTheme="minorEastAsia"/>
          <w:sz w:val="32"/>
          <w:szCs w:val="32"/>
          <w:lang w:eastAsia="zh-CN"/>
        </w:rPr>
        <w:t>。</w:t>
      </w:r>
    </w:p>
    <w:p>
      <w:pPr>
        <w:pStyle w:val="9"/>
        <w:rPr>
          <w:rFonts w:hAnsi="黑体"/>
          <w:b/>
          <w:sz w:val="32"/>
          <w:szCs w:val="32"/>
        </w:rPr>
      </w:pPr>
      <w:r>
        <w:rPr>
          <w:rFonts w:hint="eastAsia" w:hAnsi="黑体"/>
          <w:b/>
          <w:sz w:val="32"/>
          <w:szCs w:val="32"/>
        </w:rPr>
        <w:t>九、机关运行经费支出说明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万元，比年初预算数（或者上年决算数）增加（减少）</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 xml:space="preserve"> 万元，增长（降低）</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本单位无机关运行经费。</w:t>
      </w:r>
    </w:p>
    <w:p>
      <w:pPr>
        <w:pStyle w:val="9"/>
        <w:rPr>
          <w:rFonts w:hAnsi="黑体"/>
          <w:b/>
          <w:sz w:val="32"/>
          <w:szCs w:val="32"/>
        </w:rPr>
      </w:pPr>
      <w:r>
        <w:rPr>
          <w:rFonts w:hint="eastAsia" w:hAnsi="黑体"/>
          <w:b/>
          <w:sz w:val="32"/>
          <w:szCs w:val="32"/>
        </w:rPr>
        <w:t>十、一般性支出情况说明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2021年本部门开支会议费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万元，；开支培训费</w:t>
      </w:r>
      <w:r>
        <w:rPr>
          <w:rFonts w:hint="eastAsia" w:asciiTheme="minorEastAsia" w:hAnsiTheme="minorEastAsia" w:eastAsiaTheme="minorEastAsia"/>
          <w:sz w:val="32"/>
          <w:szCs w:val="32"/>
          <w:lang w:val="en-US" w:eastAsia="zh-CN"/>
        </w:rPr>
        <w:t>324.1</w:t>
      </w:r>
      <w:r>
        <w:rPr>
          <w:rFonts w:hint="eastAsia" w:asciiTheme="minorEastAsia" w:hAnsiTheme="minorEastAsia" w:eastAsiaTheme="minorEastAsia"/>
          <w:sz w:val="32"/>
          <w:szCs w:val="32"/>
        </w:rPr>
        <w:t>万元，用于开展</w:t>
      </w:r>
      <w:r>
        <w:rPr>
          <w:rFonts w:hint="eastAsia" w:asciiTheme="minorEastAsia" w:hAnsiTheme="minorEastAsia" w:eastAsiaTheme="minorEastAsia"/>
          <w:sz w:val="32"/>
          <w:szCs w:val="32"/>
          <w:lang w:val="en-US" w:eastAsia="zh-CN"/>
        </w:rPr>
        <w:t>普通话</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国家培训及各科老师分科培训等等</w:t>
      </w:r>
      <w:r>
        <w:rPr>
          <w:rFonts w:hint="eastAsia" w:asciiTheme="minorEastAsia" w:hAnsiTheme="minorEastAsia" w:eastAsiaTheme="minorEastAsia"/>
          <w:sz w:val="32"/>
          <w:szCs w:val="32"/>
        </w:rPr>
        <w:t>，人数</w:t>
      </w:r>
      <w:r>
        <w:rPr>
          <w:rFonts w:hint="eastAsia" w:asciiTheme="minorEastAsia" w:hAnsiTheme="minorEastAsia" w:eastAsiaTheme="minorEastAsia"/>
          <w:sz w:val="32"/>
          <w:szCs w:val="32"/>
          <w:lang w:val="en-US" w:eastAsia="zh-CN"/>
        </w:rPr>
        <w:t>16205</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val="en-US" w:eastAsia="zh-CN"/>
        </w:rPr>
        <w:t>包括会场租金、住宿费和餐费等和我校召开的以全县性质的教师培训工作为中心展开的会议支出，如资料费等等</w:t>
      </w:r>
      <w:r>
        <w:rPr>
          <w:rFonts w:hint="eastAsia" w:asciiTheme="minorEastAsia" w:hAnsiTheme="minorEastAsia" w:eastAsiaTheme="minorEastAsia"/>
          <w:sz w:val="32"/>
          <w:szCs w:val="32"/>
        </w:rPr>
        <w:t>。（注：三类会议、培训活动，节庆、晚会、论坛、赛事等活动，请分项列明活动计划及经费预算情况）</w:t>
      </w:r>
    </w:p>
    <w:p>
      <w:pPr>
        <w:pStyle w:val="9"/>
        <w:rPr>
          <w:rFonts w:hAnsi="黑体"/>
          <w:b/>
          <w:sz w:val="32"/>
          <w:szCs w:val="32"/>
        </w:rPr>
      </w:pPr>
      <w:r>
        <w:rPr>
          <w:rFonts w:hint="eastAsia" w:hAnsi="黑体"/>
          <w:b/>
          <w:sz w:val="32"/>
          <w:szCs w:val="32"/>
        </w:rPr>
        <w:t>十一、政府采购支出说明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万元，占授予中小企业合同金额的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%；货物采购授予中小企业合同金额占货物支出金额的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%，工程采购授予中小企业合同金额占工程支出金额的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%，服务采购授予中小企业合同金额占服务支出金额的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十二、国有资产占用情况说明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截至2021年12月31日，部门（单位）共有车辆</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9"/>
        <w:rPr>
          <w:rFonts w:hAnsi="黑体"/>
          <w:b/>
          <w:sz w:val="32"/>
          <w:szCs w:val="32"/>
        </w:rPr>
      </w:pPr>
      <w:r>
        <w:rPr>
          <w:rFonts w:hint="eastAsia" w:hAnsi="黑体"/>
          <w:b/>
          <w:sz w:val="32"/>
          <w:szCs w:val="32"/>
        </w:rPr>
        <w:t>十三、2021年度预算绩效情况说明</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（1）绩效管理评价工作开展情况。</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根据预算绩效管理要求，我部门组织对2021 年度一般公共预算项目支出全面开展绩效自评，其中，2021年我单位推行部门整体和20万元以上项目绩效目标全覆盖，涉及一般公共预算拨款</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万元，其中20万以上项目绩效目标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个,涉及一般公共预算拨款</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（2）部门决算中项目绩效自评结果。</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无。</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（3）部门评价项目绩效评价结果。</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部门评价项目数量3个以内的，至少将1 个部门评价报告向社会公开；部门评价项目数量大于3 个的，至少将2 个部门评价报告向社会公开。报告框架可参考《项目支出绩效评价办法》（财预〔2020〕10 号）中《项目支出绩效评价报告（参考提纲）》、《湖南省预算支出绩效评价管理办法》（湘财绩〔2020〕7号）。</w:t>
      </w:r>
    </w:p>
    <w:p>
      <w:pPr>
        <w:pStyle w:val="9"/>
        <w:jc w:val="center"/>
        <w:rPr>
          <w:sz w:val="72"/>
          <w:szCs w:val="72"/>
        </w:rPr>
      </w:pPr>
      <w:r>
        <w:rPr>
          <w:rFonts w:hint="eastAsia" w:cs="黑体" w:asciiTheme="minorEastAsia" w:hAnsiTheme="minorEastAsia"/>
          <w:b/>
          <w:color w:val="000000"/>
          <w:kern w:val="0"/>
          <w:sz w:val="32"/>
          <w:szCs w:val="32"/>
        </w:rPr>
        <w:t xml:space="preserve"> </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一、“三公”经费：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二、教育支出（类）职业教育（款）中等职业教育（项）：反映各部门（不含人力资源社会保障部门）举办的中等职业教育支出。政府各部门对社会组织等举办的中等职业学校的资助，如捐赠、补贴等，也在本科目中反映。</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三、社会保障和就业支出（类）抚恤（款）死亡抚恤（项）:反映按规定用于烈士和牺牲、病故人员家属的一次性和定期 抚恤金、丧葬补助费以及烈士褒扬金。</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both"/>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hint="eastAsia" w:ascii="黑体" w:eastAsia="黑体" w:cs="黑体"/>
          <w:color w:val="000000"/>
          <w:kern w:val="0"/>
          <w:sz w:val="70"/>
          <w:szCs w:val="70"/>
        </w:rPr>
      </w:pPr>
      <w:r>
        <w:rPr>
          <w:rFonts w:hint="eastAsia" w:ascii="黑体" w:eastAsia="黑体" w:cs="黑体"/>
          <w:color w:val="000000"/>
          <w:kern w:val="0"/>
          <w:sz w:val="70"/>
          <w:szCs w:val="70"/>
        </w:rPr>
        <w:t>附件</w:t>
      </w:r>
    </w:p>
    <w:p>
      <w:pPr>
        <w:jc w:val="center"/>
        <w:rPr>
          <w:rFonts w:hint="eastAsia" w:ascii="黑体" w:eastAsia="黑体" w:cs="黑体"/>
          <w:color w:val="000000"/>
          <w:kern w:val="0"/>
          <w:sz w:val="70"/>
          <w:szCs w:val="70"/>
        </w:rPr>
      </w:pPr>
    </w:p>
    <w:p>
      <w:pPr>
        <w:jc w:val="center"/>
        <w:rPr>
          <w:rFonts w:hint="eastAsia" w:ascii="黑体" w:eastAsia="黑体" w:cs="黑体"/>
          <w:color w:val="000000"/>
          <w:kern w:val="0"/>
          <w:sz w:val="70"/>
          <w:szCs w:val="70"/>
        </w:rPr>
      </w:pPr>
    </w:p>
    <w:p>
      <w:pPr>
        <w:widowControl/>
        <w:ind w:firstLine="2240" w:firstLineChars="7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2021年度部门整体支出绩效评价报告</w:t>
      </w: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3YTE2NWIwYjFhMDQ0MmViZDRlYjYwZmFmMjQ1ZmY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E9D7B02"/>
    <w:rsid w:val="0FC1559D"/>
    <w:rsid w:val="10F7015B"/>
    <w:rsid w:val="11A4521E"/>
    <w:rsid w:val="12DE2674"/>
    <w:rsid w:val="14E32ED1"/>
    <w:rsid w:val="166C7296"/>
    <w:rsid w:val="17B943BD"/>
    <w:rsid w:val="1EA41923"/>
    <w:rsid w:val="22A83E06"/>
    <w:rsid w:val="23B02B18"/>
    <w:rsid w:val="25F815E7"/>
    <w:rsid w:val="270A2240"/>
    <w:rsid w:val="2ACB20DC"/>
    <w:rsid w:val="2F967065"/>
    <w:rsid w:val="34FA64A9"/>
    <w:rsid w:val="38776A2C"/>
    <w:rsid w:val="3EEA5B3E"/>
    <w:rsid w:val="3EFF1099"/>
    <w:rsid w:val="44663053"/>
    <w:rsid w:val="47926FE7"/>
    <w:rsid w:val="4C107D48"/>
    <w:rsid w:val="51B178D7"/>
    <w:rsid w:val="52935BBC"/>
    <w:rsid w:val="537326A7"/>
    <w:rsid w:val="54125EB5"/>
    <w:rsid w:val="5723478B"/>
    <w:rsid w:val="57D85BBE"/>
    <w:rsid w:val="5967277C"/>
    <w:rsid w:val="59987F3E"/>
    <w:rsid w:val="59F2744E"/>
    <w:rsid w:val="5B5929F9"/>
    <w:rsid w:val="5F9E7655"/>
    <w:rsid w:val="69CE5072"/>
    <w:rsid w:val="70EC0419"/>
    <w:rsid w:val="743D2D5F"/>
    <w:rsid w:val="7F3B60CB"/>
    <w:rsid w:val="7F957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6906</Words>
  <Characters>8343</Characters>
  <Lines>69</Lines>
  <Paragraphs>19</Paragraphs>
  <TotalTime>0</TotalTime>
  <ScaleCrop>false</ScaleCrop>
  <LinksUpToDate>false</LinksUpToDate>
  <CharactersWithSpaces>9365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2022-07-27T12:55:00Z</cp:lastPrinted>
  <dcterms:modified xsi:type="dcterms:W3CDTF">2023-09-28T05:33:46Z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A0B9CF8F453546FCA83FF3A14CAAC3EF_13</vt:lpwstr>
  </property>
</Properties>
</file>