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道县清塘镇人民政府</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道县清塘镇人民政府</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pStyle w:val="11"/>
        <w:ind w:left="0" w:leftChars="0" w:firstLine="0" w:firstLineChars="0"/>
        <w:jc w:val="left"/>
        <w:rPr>
          <w:rFonts w:hint="eastAsia" w:ascii="黑体" w:hAnsi="黑体" w:eastAsia="黑体"/>
          <w:sz w:val="32"/>
          <w:szCs w:val="32"/>
          <w:lang w:val="en-US" w:eastAsia="zh-CN"/>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（1）</w:t>
      </w:r>
      <w:r>
        <w:rPr>
          <w:rFonts w:hint="eastAsia" w:ascii="宋体" w:hAnsi="宋体"/>
          <w:sz w:val="28"/>
          <w:szCs w:val="28"/>
        </w:rPr>
        <w:t>执行本级人民代表大会的决议和上级国家行政机关的决定和命令，发布决定和命令。</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（2）</w:t>
      </w:r>
      <w:r>
        <w:rPr>
          <w:rFonts w:hint="eastAsia" w:ascii="宋体" w:hAnsi="宋体"/>
          <w:sz w:val="28"/>
          <w:szCs w:val="28"/>
        </w:rPr>
        <w:t>执行本行政区域内的经济和社会发展计划，加强公共设施的建设和管理，发展各项服务事业。</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（3）</w:t>
      </w:r>
      <w:r>
        <w:rPr>
          <w:rFonts w:hint="eastAsia" w:ascii="宋体" w:hAnsi="宋体"/>
          <w:sz w:val="28"/>
          <w:szCs w:val="28"/>
        </w:rPr>
        <w:t>依法管理本级财政、执行本级预算。</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（4）</w:t>
      </w:r>
      <w:r>
        <w:rPr>
          <w:rFonts w:hint="eastAsia" w:ascii="宋体" w:hAnsi="宋体"/>
          <w:sz w:val="28"/>
          <w:szCs w:val="28"/>
        </w:rPr>
        <w:t>为农民提供有效的科技、教育、文化、信息、卫生、体育、医疗、人才开发、劳动就业、安全生产等方面的服务。</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（5）</w:t>
      </w:r>
      <w:r>
        <w:rPr>
          <w:rFonts w:hint="eastAsia" w:ascii="宋体" w:hAnsi="宋体"/>
          <w:sz w:val="28"/>
          <w:szCs w:val="28"/>
        </w:rPr>
        <w:t>保护国有资产和集体所有的财产，保护公民私人所有的合法财产、保障公民的人身权利、民主权利和其他权利，保护各种组织的合法权益。</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（6）</w:t>
      </w:r>
      <w:r>
        <w:rPr>
          <w:rFonts w:hint="eastAsia" w:ascii="宋体" w:hAnsi="宋体"/>
          <w:sz w:val="28"/>
          <w:szCs w:val="28"/>
        </w:rPr>
        <w:t>开展社会主义民主与法制教育，加强社会治安综合治理，调解民事纠纷，维护社会秩序。</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（7）</w:t>
      </w:r>
      <w:r>
        <w:rPr>
          <w:rFonts w:hint="eastAsia" w:ascii="宋体" w:hAnsi="宋体"/>
          <w:sz w:val="28"/>
          <w:szCs w:val="28"/>
        </w:rPr>
        <w:t>推行计划生育，控制人口增长，保护妇女儿童和老人的合法权益。</w:t>
      </w:r>
    </w:p>
    <w:p>
      <w:pPr>
        <w:widowControl/>
        <w:spacing w:line="600" w:lineRule="exact"/>
        <w:ind w:firstLine="562" w:firstLineChars="200"/>
        <w:rPr>
          <w:rFonts w:hint="eastAsia" w:ascii="宋体" w:hAnsi="宋体"/>
          <w:b/>
          <w:bCs/>
          <w:kern w:val="0"/>
          <w:sz w:val="28"/>
          <w:szCs w:val="28"/>
        </w:rPr>
      </w:pPr>
      <w:r>
        <w:rPr>
          <w:rFonts w:hint="eastAsia" w:ascii="宋体" w:hAnsi="宋体"/>
          <w:b/>
          <w:bCs/>
          <w:kern w:val="0"/>
          <w:sz w:val="28"/>
          <w:szCs w:val="28"/>
        </w:rPr>
        <w:t>（8）</w:t>
      </w:r>
      <w:r>
        <w:rPr>
          <w:rFonts w:hint="eastAsia" w:ascii="宋体" w:hAnsi="宋体"/>
          <w:sz w:val="28"/>
          <w:szCs w:val="28"/>
        </w:rPr>
        <w:t>负责民政工作，发展社会福利事业，做好社会保障工作，办理兵役事项。</w:t>
      </w:r>
    </w:p>
    <w:p>
      <w:pPr>
        <w:widowControl/>
        <w:spacing w:line="600" w:lineRule="exact"/>
        <w:ind w:firstLine="562" w:firstLineChars="200"/>
        <w:rPr>
          <w:rFonts w:hint="eastAsia" w:ascii="宋体" w:hAnsi="宋体"/>
          <w:sz w:val="28"/>
          <w:szCs w:val="28"/>
        </w:rPr>
      </w:pPr>
      <w:r>
        <w:rPr>
          <w:rFonts w:hint="eastAsia" w:ascii="宋体" w:hAnsi="宋体"/>
          <w:b/>
          <w:bCs/>
          <w:kern w:val="0"/>
          <w:sz w:val="28"/>
          <w:szCs w:val="28"/>
        </w:rPr>
        <w:t>（9）</w:t>
      </w:r>
      <w:r>
        <w:rPr>
          <w:rFonts w:hint="eastAsia" w:ascii="宋体" w:hAnsi="宋体"/>
          <w:sz w:val="28"/>
          <w:szCs w:val="28"/>
        </w:rPr>
        <w:t>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562" w:firstLineChars="200"/>
        <w:rPr>
          <w:rFonts w:hint="eastAsia" w:ascii="宋体" w:hAnsi="宋体"/>
          <w:bCs/>
          <w:kern w:val="0"/>
          <w:sz w:val="28"/>
          <w:szCs w:val="28"/>
        </w:rPr>
      </w:pPr>
      <w:r>
        <w:rPr>
          <w:rFonts w:hint="eastAsia" w:ascii="宋体" w:hAnsi="宋体"/>
          <w:b/>
          <w:bCs/>
          <w:kern w:val="0"/>
          <w:sz w:val="28"/>
          <w:szCs w:val="28"/>
        </w:rPr>
        <w:t>（一）内设机构设置。</w:t>
      </w:r>
      <w:r>
        <w:rPr>
          <w:rFonts w:hint="eastAsia" w:ascii="宋体" w:hAnsi="宋体" w:cs="宋体"/>
          <w:sz w:val="28"/>
          <w:szCs w:val="28"/>
        </w:rPr>
        <w:t>我单位为正科级全额拨款行政单位，内设党政综合办公室、基层党建办公室、经济发展办公室、社会事务办公室、自然资源和生态环境办公室、社会治安和应急管理办公室，社会事务综合服务中心、农业综合服务中心、政务服务中心，退役军人服务站，综合行政执法大队等11个办公室（事务中心、站、大队）。</w:t>
      </w:r>
    </w:p>
    <w:p>
      <w:pPr>
        <w:widowControl/>
        <w:spacing w:line="600" w:lineRule="exact"/>
        <w:ind w:firstLine="562" w:firstLineChars="200"/>
        <w:rPr>
          <w:rFonts w:hint="eastAsia" w:ascii="宋体" w:hAnsi="宋体"/>
          <w:bCs/>
          <w:kern w:val="0"/>
          <w:sz w:val="28"/>
          <w:szCs w:val="28"/>
        </w:rPr>
      </w:pPr>
      <w:r>
        <w:rPr>
          <w:rFonts w:hint="eastAsia" w:ascii="宋体" w:hAnsi="宋体"/>
          <w:b/>
          <w:bCs/>
          <w:kern w:val="0"/>
          <w:sz w:val="28"/>
          <w:szCs w:val="28"/>
        </w:rPr>
        <w:t>（二）决算单位构成。</w:t>
      </w:r>
      <w:r>
        <w:rPr>
          <w:rFonts w:hint="eastAsia" w:ascii="宋体" w:hAnsi="宋体"/>
          <w:sz w:val="28"/>
          <w:szCs w:val="28"/>
        </w:rPr>
        <w:t>道县</w:t>
      </w:r>
      <w:r>
        <w:rPr>
          <w:rFonts w:hint="eastAsia" w:ascii="宋体" w:hAnsi="宋体"/>
          <w:sz w:val="28"/>
          <w:szCs w:val="28"/>
          <w:lang w:val="en-US" w:eastAsia="zh-CN"/>
        </w:rPr>
        <w:t>清塘镇人民政府</w:t>
      </w:r>
      <w:r>
        <w:rPr>
          <w:rFonts w:hint="eastAsia" w:ascii="宋体" w:hAnsi="宋体"/>
          <w:sz w:val="28"/>
          <w:szCs w:val="28"/>
        </w:rPr>
        <w:t>单位</w:t>
      </w:r>
      <w:r>
        <w:rPr>
          <w:rFonts w:hint="eastAsia" w:ascii="宋体" w:hAnsi="宋体"/>
          <w:bCs/>
          <w:kern w:val="0"/>
          <w:sz w:val="28"/>
          <w:szCs w:val="28"/>
        </w:rPr>
        <w:t>20</w:t>
      </w:r>
      <w:r>
        <w:rPr>
          <w:rFonts w:ascii="宋体" w:hAnsi="宋体"/>
          <w:bCs/>
          <w:kern w:val="0"/>
          <w:sz w:val="28"/>
          <w:szCs w:val="28"/>
        </w:rPr>
        <w:t>2</w:t>
      </w:r>
      <w:r>
        <w:rPr>
          <w:rFonts w:hint="eastAsia" w:ascii="宋体" w:hAnsi="宋体"/>
          <w:bCs/>
          <w:kern w:val="0"/>
          <w:sz w:val="28"/>
          <w:szCs w:val="28"/>
          <w:lang w:val="en-US" w:eastAsia="zh-CN"/>
        </w:rPr>
        <w:t>2</w:t>
      </w:r>
      <w:r>
        <w:rPr>
          <w:rFonts w:hint="eastAsia" w:ascii="宋体" w:hAnsi="宋体"/>
          <w:bCs/>
          <w:kern w:val="0"/>
          <w:sz w:val="28"/>
          <w:szCs w:val="28"/>
        </w:rPr>
        <w:t>年部门决算汇总公开单位构成包括：道县</w:t>
      </w:r>
      <w:r>
        <w:rPr>
          <w:rFonts w:hint="eastAsia" w:ascii="宋体" w:hAnsi="宋体"/>
          <w:sz w:val="28"/>
          <w:szCs w:val="28"/>
          <w:lang w:val="en-US" w:eastAsia="zh-CN"/>
        </w:rPr>
        <w:t>清塘镇人民政府</w:t>
      </w:r>
      <w:r>
        <w:rPr>
          <w:rFonts w:hint="eastAsia" w:ascii="宋体" w:hAnsi="宋体"/>
          <w:bCs/>
          <w:kern w:val="0"/>
          <w:sz w:val="28"/>
          <w:szCs w:val="28"/>
        </w:rPr>
        <w:t>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道县清塘镇人民政府</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562.37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1,570.83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31.08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1,570.83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160.13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2,133.20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2,133.20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2,133.20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2,133.20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091"/>
        <w:gridCol w:w="152"/>
        <w:gridCol w:w="1734"/>
        <w:gridCol w:w="1543"/>
        <w:gridCol w:w="1543"/>
        <w:gridCol w:w="1543"/>
        <w:gridCol w:w="1543"/>
        <w:gridCol w:w="1543"/>
        <w:gridCol w:w="1543"/>
        <w:gridCol w:w="2193"/>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color w:val="000000"/>
                <w:sz w:val="20"/>
                <w:szCs w:val="20"/>
                <w:lang w:eastAsia="zh-CN"/>
              </w:rPr>
              <w:t>：</w:t>
            </w:r>
            <w:r>
              <w:rPr>
                <w:rFonts w:hint="eastAsia" w:ascii="宋体" w:hAnsi="宋体" w:eastAsia="宋体" w:cs="宋体"/>
                <w:color w:val="000000"/>
                <w:kern w:val="0"/>
                <w:sz w:val="20"/>
                <w:szCs w:val="20"/>
                <w:lang w:val="en-US" w:eastAsia="zh-CN"/>
              </w:rPr>
              <w:t>道县清塘镇人民政府</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2,133.20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2,133.20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13.70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政协事务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49.76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49.76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223.51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223.51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223.51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223.51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1,570.83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道县清塘镇人民政府</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2,133.20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1,124.18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1,009.02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121.54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道县清塘镇人民政府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562.37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1,570.83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68.60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68.60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1,570.83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160.13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2,133.20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2,133.20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562.37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1,570.83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2,133.20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2,133.20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562.37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1,570.83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道县清塘镇人民政府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562.37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523.78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38.59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2.64</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2.64</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223.51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223.51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223.51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223.51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68.60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68.60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38.59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156.54</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156.54</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86"/>
        <w:gridCol w:w="3208"/>
        <w:gridCol w:w="849"/>
        <w:gridCol w:w="1177"/>
        <w:gridCol w:w="2213"/>
        <w:gridCol w:w="849"/>
        <w:gridCol w:w="1178"/>
        <w:gridCol w:w="4004"/>
        <w:gridCol w:w="85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道县清塘镇人民政府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155.86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266.46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101.46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154.6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9"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257.32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266.46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道县清塘镇人民政府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道县清塘镇人民政府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5"/>
        <w:gridCol w:w="1229"/>
        <w:gridCol w:w="1840"/>
        <w:gridCol w:w="1909"/>
        <w:gridCol w:w="1909"/>
        <w:gridCol w:w="1886"/>
        <w:gridCol w:w="1886"/>
        <w:gridCol w:w="1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0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2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0" w:type="dxa"/>
            <w:vMerge w:val="continue"/>
            <w:vAlign w:val="center"/>
          </w:tcPr>
          <w:p>
            <w:pPr>
              <w:widowControl/>
              <w:jc w:val="left"/>
              <w:rPr>
                <w:rFonts w:ascii="Times New Roman" w:hAnsi="Times New Roman" w:eastAsia="仿宋_GB2312" w:cs="Times New Roman"/>
                <w:b/>
                <w:kern w:val="0"/>
                <w:szCs w:val="21"/>
              </w:rPr>
            </w:pPr>
          </w:p>
        </w:tc>
        <w:tc>
          <w:tcPr>
            <w:tcW w:w="1909" w:type="dxa"/>
            <w:vMerge w:val="continue"/>
            <w:vAlign w:val="center"/>
          </w:tcPr>
          <w:p>
            <w:pPr>
              <w:widowControl/>
              <w:jc w:val="left"/>
              <w:rPr>
                <w:rFonts w:ascii="Times New Roman" w:hAnsi="Times New Roman" w:eastAsia="仿宋_GB2312" w:cs="Times New Roman"/>
                <w:b/>
                <w:kern w:val="0"/>
                <w:szCs w:val="21"/>
              </w:rPr>
            </w:pPr>
          </w:p>
        </w:tc>
        <w:tc>
          <w:tcPr>
            <w:tcW w:w="190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continue"/>
            <w:vAlign w:val="center"/>
          </w:tcPr>
          <w:p>
            <w:pPr>
              <w:widowControl/>
              <w:jc w:val="left"/>
              <w:rPr>
                <w:rFonts w:ascii="Times New Roman" w:hAnsi="Times New Roman" w:eastAsia="仿宋_GB2312" w:cs="Times New Roman"/>
                <w:kern w:val="0"/>
                <w:szCs w:val="21"/>
              </w:rPr>
            </w:pPr>
          </w:p>
        </w:tc>
        <w:tc>
          <w:tcPr>
            <w:tcW w:w="1229"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continue"/>
            <w:vAlign w:val="center"/>
          </w:tcPr>
          <w:p>
            <w:pPr>
              <w:widowControl/>
              <w:jc w:val="left"/>
              <w:rPr>
                <w:rFonts w:ascii="Times New Roman" w:hAnsi="Times New Roman" w:eastAsia="仿宋_GB2312" w:cs="Times New Roman"/>
                <w:kern w:val="0"/>
                <w:szCs w:val="21"/>
              </w:rPr>
            </w:pPr>
          </w:p>
        </w:tc>
        <w:tc>
          <w:tcPr>
            <w:tcW w:w="1229"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0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0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8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8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1,570.83</w:t>
            </w: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1,570.83</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600.40</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970.43</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1,570.83</w:t>
            </w: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1,570.83</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600.40</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970.43</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1,570.83</w:t>
            </w: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1,570.83</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600.40</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970.43</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1,570.83</w:t>
            </w:r>
          </w:p>
        </w:tc>
        <w:tc>
          <w:tcPr>
            <w:tcW w:w="1909"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1,570.83</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600.40</w:t>
            </w:r>
          </w:p>
        </w:tc>
        <w:tc>
          <w:tcPr>
            <w:tcW w:w="18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970.43</w:t>
            </w:r>
          </w:p>
        </w:tc>
        <w:tc>
          <w:tcPr>
            <w:tcW w:w="184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道县清塘镇人民政府</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2"/>
              <w:ind w:left="0" w:leftChars="0" w:firstLine="0" w:firstLineChars="0"/>
              <w:rPr>
                <w:rFonts w:hint="default" w:eastAsia="宋体"/>
                <w:lang w:val="en-US" w:eastAsia="zh-CN"/>
              </w:rPr>
            </w:pPr>
            <w:r>
              <w:rPr>
                <w:rFonts w:hint="eastAsia" w:ascii="宋体" w:hAnsi="宋体" w:cs="宋体"/>
                <w:kern w:val="0"/>
                <w:sz w:val="24"/>
                <w:szCs w:val="24"/>
                <w:lang w:val="en-US" w:eastAsia="zh-CN"/>
              </w:rPr>
              <w:t>道县清塘镇人民政府无国有资本经营预算财政拨款支出，故本表格无数据。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171.52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财政拨款收入增加。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562.37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1570.8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171.52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财政拨款收入增加。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292.57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社会保障和就业支出68.6万元，占3.2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卫生健康支出31.08万元，占1.5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城乡社区支出1570.83万元，占73.6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农林水支出160.13万元，占7.5%</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562.37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562.37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292.57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292.57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教育</w:t>
      </w:r>
      <w:r>
        <w:rPr>
          <w:rFonts w:hint="eastAsia" w:asciiTheme="minorEastAsia" w:hAnsiTheme="minorEastAsia" w:eastAsiaTheme="minorEastAsia"/>
          <w:sz w:val="32"/>
          <w:szCs w:val="32"/>
        </w:rPr>
        <w:t>支出。</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160.13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2133.2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257.2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49.1</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266.4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50.9</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58.8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严格控制三公经费开支</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62.2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严格控制公车使用油费</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37.4</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799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工作检查，业务交流</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2.8</w:t>
      </w:r>
      <w:r>
        <w:rPr>
          <w:rFonts w:hint="eastAsia" w:asciiTheme="minorEastAsia" w:hAnsiTheme="minorEastAsia"/>
          <w:sz w:val="32"/>
          <w:szCs w:val="32"/>
        </w:rPr>
        <w:t>万元，主要是</w:t>
      </w:r>
      <w:r>
        <w:rPr>
          <w:rFonts w:hint="eastAsia" w:asciiTheme="minorEastAsia" w:hAnsiTheme="minorEastAsia"/>
          <w:sz w:val="32"/>
          <w:szCs w:val="32"/>
          <w:lang w:eastAsia="zh-CN"/>
        </w:rPr>
        <w:t>油费，维修，保险</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1570.8</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1570.8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1570.8</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城乡社区支出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1570.83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1570.83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523.6</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13.9</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工资福利支出增加，基本工资总数上浮</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教师节表彰及党建</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157</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教师节表彰大会及党建教育培训会</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中青班及科干班</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中青班及科干班</w:t>
      </w:r>
      <w:r>
        <w:rPr>
          <w:rFonts w:hint="eastAsia" w:asciiTheme="minorEastAsia" w:hAnsiTheme="minorEastAsia" w:eastAsiaTheme="minorEastAsia"/>
          <w:sz w:val="32"/>
          <w:szCs w:val="32"/>
        </w:rPr>
        <w:t>培训。（</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乡镇工作开展</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4</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753</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47.9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村级运作经费</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开展整体支出绩效评价，涉及一般公共预算支出</w:t>
      </w:r>
      <w:r>
        <w:rPr>
          <w:rFonts w:hint="eastAsia" w:cs="黑体" w:asciiTheme="minorEastAsia" w:hAnsiTheme="minorEastAsia"/>
          <w:color w:val="000000"/>
          <w:kern w:val="0"/>
          <w:sz w:val="32"/>
          <w:szCs w:val="32"/>
          <w:lang w:val="en-US" w:eastAsia="zh-CN"/>
        </w:rPr>
        <w:t>342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p>
    <w:p>
      <w:pPr>
        <w:autoSpaceDE w:val="0"/>
        <w:autoSpaceDN w:val="0"/>
        <w:adjustRightInd w:val="0"/>
        <w:ind w:left="638" w:leftChars="304" w:firstLine="0" w:firstLineChars="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1.确保24个村日常开支及乡镇工作开展。 </w:t>
      </w:r>
    </w:p>
    <w:p>
      <w:pPr>
        <w:autoSpaceDE w:val="0"/>
        <w:autoSpaceDN w:val="0"/>
        <w:adjustRightInd w:val="0"/>
        <w:ind w:left="638" w:leftChars="304" w:firstLine="0" w:firstLineChars="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2. </w:t>
      </w:r>
      <w:r>
        <w:rPr>
          <w:rFonts w:hint="eastAsia"/>
          <w:kern w:val="0"/>
          <w:sz w:val="32"/>
          <w:szCs w:val="32"/>
        </w:rPr>
        <w:t>合理安排使用</w:t>
      </w:r>
      <w:r>
        <w:rPr>
          <w:rFonts w:hint="eastAsia"/>
          <w:kern w:val="0"/>
          <w:sz w:val="32"/>
          <w:szCs w:val="32"/>
          <w:lang w:val="en-US" w:eastAsia="zh-CN"/>
        </w:rPr>
        <w:t>村级项目</w:t>
      </w:r>
      <w:r>
        <w:rPr>
          <w:rFonts w:hint="eastAsia"/>
          <w:kern w:val="0"/>
          <w:sz w:val="32"/>
          <w:szCs w:val="32"/>
        </w:rPr>
        <w:t>资金，改善基础设施建设，提升为民办好事、办实事的能力。</w:t>
      </w:r>
      <w:r>
        <w:rPr>
          <w:rFonts w:hint="eastAsia" w:cs="黑体" w:asciiTheme="minorEastAsia" w:hAnsiTheme="minorEastAsia"/>
          <w:color w:val="000000"/>
          <w:kern w:val="0"/>
          <w:sz w:val="32"/>
          <w:szCs w:val="32"/>
          <w:lang w:val="en-US" w:eastAsia="zh-CN"/>
        </w:rPr>
        <w:t xml:space="preserve">                      </w:t>
      </w:r>
    </w:p>
    <w:p>
      <w:pPr>
        <w:autoSpaceDE w:val="0"/>
        <w:autoSpaceDN w:val="0"/>
        <w:adjustRightInd w:val="0"/>
        <w:ind w:left="638" w:leftChars="304" w:firstLine="0" w:firstLineChars="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六、经营收入：指事业单位在专业业务活动及其辅助活动之外开展非独立核算经营活动取得的收入。</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widowControl/>
        <w:jc w:val="left"/>
        <w:rPr>
          <w:rFonts w:eastAsia="黑体" w:cs="黑体" w:asciiTheme="minorEastAsia" w:hAnsiTheme="minorEastAsia"/>
          <w:color w:val="000000"/>
          <w:kern w:val="0"/>
          <w:sz w:val="28"/>
          <w:szCs w:val="32"/>
        </w:rPr>
      </w:pPr>
    </w:p>
    <w:p>
      <w:pPr>
        <w:pStyle w:val="10"/>
        <w:jc w:val="center"/>
        <w:rPr>
          <w:sz w:val="72"/>
          <w:szCs w:val="7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01879E1"/>
    <w:rsid w:val="1BBC71CE"/>
    <w:rsid w:val="1F0C1EB8"/>
    <w:rsid w:val="42F0572F"/>
    <w:rsid w:val="59987F3E"/>
    <w:rsid w:val="7209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7630</Words>
  <Characters>10099</Characters>
  <Lines>69</Lines>
  <Paragraphs>19</Paragraphs>
  <TotalTime>0</TotalTime>
  <ScaleCrop>false</ScaleCrop>
  <LinksUpToDate>false</LinksUpToDate>
  <CharactersWithSpaces>11133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2023-09-07T07:34:00Z</cp:lastPrinted>
  <dcterms:modified xsi:type="dcterms:W3CDTF">2023-09-28T06:13:41Z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7AFDB2BB03234BC2B356C759ED1514B6_13</vt:lpwstr>
  </property>
</Properties>
</file>