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EDB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EF6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1F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5B4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东安县财政局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第七批省级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财政衔接推进乡村振兴补助资金的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4EE44C20">
      <w:pPr>
        <w:rPr>
          <w:rFonts w:hint="eastAsia"/>
        </w:rPr>
      </w:pPr>
    </w:p>
    <w:p w14:paraId="45661C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</w:p>
    <w:p w14:paraId="7D6E93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为提高预算完整性，加快预算执行进度，提高财政资金使用效益，根据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湖南省财政厅关于下达2025年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第七批省级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》（湘财农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第七批省级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列2025年政府收支分类收入科目“1100231巩固脱贫攻坚成果衔接乡村振兴转移支付收入”，支出列入“21305巩固脱贫攻坚成果衔接乡村振兴”下相关项，到人到户类、基础设施建设类、产业发展类项目资金的政府预算支出经济分类科目分别列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509对个人和家庭的补助”、“503机关资本性支出”、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502 机关商品和服务支出”或“599其他支出”。  </w:t>
      </w:r>
    </w:p>
    <w:p w14:paraId="49EE2D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请你单位认真贯彻落实党中央、国务院和省委、省政府关于巩固脱贫攻坚成果与实施乡村振兴有效衔接的有关精神，加强与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行业部门的沟通衔接，根据本地乡村振兴规划和年度计划任务尽快安排使用资金。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《湖南省财政衔接推进乡村振兴补助资金管理办法》(湘财农[2021] 10号)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负面清单》等规定使用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规范资金管理，强化资金监管，切实履行主管部门责任，确保专款专用，不得挤占、挪用、截留、套取财政资金，做好资金绩效运行监控和绩效评价，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及时处理预算管理一体化系统中的预警信息，定期监控支出进度，提高财政资金使用效益，确保资金安全有效。 </w:t>
      </w:r>
    </w:p>
    <w:p w14:paraId="06B0B8D9">
      <w:pPr>
        <w:rPr>
          <w:rFonts w:hint="eastAsia"/>
        </w:rPr>
      </w:pPr>
    </w:p>
    <w:p w14:paraId="60F891A1">
      <w:pPr>
        <w:rPr>
          <w:rFonts w:hint="eastAsia"/>
        </w:rPr>
      </w:pPr>
    </w:p>
    <w:p w14:paraId="18E870CC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7282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　东安县财政局</w:t>
      </w:r>
    </w:p>
    <w:p w14:paraId="13A940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　　2025年9月16日</w:t>
      </w:r>
    </w:p>
    <w:p w14:paraId="535775F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3C27"/>
    <w:rsid w:val="00032291"/>
    <w:rsid w:val="04C32BDF"/>
    <w:rsid w:val="08980FA6"/>
    <w:rsid w:val="1B446693"/>
    <w:rsid w:val="2C2B6340"/>
    <w:rsid w:val="2F773AF8"/>
    <w:rsid w:val="346A3C27"/>
    <w:rsid w:val="3C9035EC"/>
    <w:rsid w:val="51F27798"/>
    <w:rsid w:val="5AD2718F"/>
    <w:rsid w:val="610750C1"/>
    <w:rsid w:val="64AF4CF1"/>
    <w:rsid w:val="68596C41"/>
    <w:rsid w:val="6AB473B7"/>
    <w:rsid w:val="799B1AA7"/>
    <w:rsid w:val="7E3770E6"/>
    <w:rsid w:val="7FA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627</Characters>
  <Lines>0</Lines>
  <Paragraphs>0</Paragraphs>
  <TotalTime>0</TotalTime>
  <ScaleCrop>false</ScaleCrop>
  <LinksUpToDate>false</LinksUpToDate>
  <CharactersWithSpaces>674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2025-09-17T02:36:00Z</dcterms:created>
  <dc:creator>文金艳</dc:creator>
  <cp:lastModifiedBy>tyy</cp:lastModifiedBy>
  <dcterms:modified xsi:type="dcterms:W3CDTF">2025-09-18T01:51:05Z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6BF9548262194B2EB4CB9A5033CF4927_13</vt:lpwstr>
  </property>
  <property fmtid="{D5CDD505-2E9C-101B-9397-08002B2CF9AE}" pid="4" name="KSOTemplateDocerSaveRecord">
    <vt:lpwstr>eyJoZGlkIjoiOWQ3ZjE5ODdjNmI3NjE3OTA4ZjA4MWZjYmJiNmZkZmYiLCJ1c2VySWQiOiIzNTMwNjczNDIifQ==</vt:lpwstr>
  </property>
</Properties>
</file>