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  <w:t>永州市2025年考试录用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公务员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  <w:t>集中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面试考生纪律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  <w:t>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" w:eastAsia="仿宋_GB2312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1.</w:t>
      </w:r>
      <w:r>
        <w:rPr>
          <w:rFonts w:eastAsia="仿宋_GB2312"/>
          <w:color w:val="000000"/>
          <w:kern w:val="0"/>
          <w:sz w:val="32"/>
          <w:szCs w:val="32"/>
        </w:rPr>
        <w:t>考生应携带本人</w:t>
      </w:r>
      <w:r>
        <w:rPr>
          <w:rFonts w:eastAsia="仿宋_GB2312"/>
          <w:color w:val="000000"/>
          <w:kern w:val="0"/>
          <w:sz w:val="32"/>
          <w:szCs w:val="32"/>
          <w:lang w:val="en"/>
        </w:rPr>
        <w:t>有效身份证原件（包括</w:t>
      </w:r>
      <w:r>
        <w:rPr>
          <w:rFonts w:eastAsia="仿宋_GB2312"/>
          <w:sz w:val="32"/>
          <w:szCs w:val="32"/>
        </w:rPr>
        <w:t>第二代居民身份证</w:t>
      </w:r>
      <w:r>
        <w:rPr>
          <w:rFonts w:eastAsia="仿宋_GB2312"/>
          <w:sz w:val="32"/>
          <w:szCs w:val="32"/>
          <w:lang w:val="en"/>
        </w:rPr>
        <w:t>、</w:t>
      </w:r>
      <w:r>
        <w:rPr>
          <w:rFonts w:eastAsia="仿宋_GB2312"/>
          <w:sz w:val="32"/>
          <w:szCs w:val="32"/>
        </w:rPr>
        <w:t>有效期内</w:t>
      </w:r>
      <w:r>
        <w:rPr>
          <w:rFonts w:eastAsia="仿宋_GB2312"/>
          <w:sz w:val="32"/>
          <w:szCs w:val="32"/>
          <w:lang w:val="en"/>
        </w:rPr>
        <w:t>的</w:t>
      </w:r>
      <w:r>
        <w:rPr>
          <w:rFonts w:eastAsia="仿宋_GB2312"/>
          <w:sz w:val="32"/>
          <w:szCs w:val="32"/>
        </w:rPr>
        <w:t>临时身份证、</w:t>
      </w:r>
      <w:r>
        <w:rPr>
          <w:rFonts w:eastAsia="仿宋_GB2312"/>
          <w:sz w:val="32"/>
          <w:szCs w:val="32"/>
          <w:lang w:val="en"/>
        </w:rPr>
        <w:t>带照片</w:t>
      </w:r>
      <w:r>
        <w:rPr>
          <w:rFonts w:eastAsia="仿宋_GB2312"/>
          <w:sz w:val="32"/>
          <w:szCs w:val="32"/>
        </w:rPr>
        <w:t>的户籍证明）</w:t>
      </w:r>
      <w:r>
        <w:rPr>
          <w:rFonts w:eastAsia="仿宋_GB2312"/>
          <w:color w:val="000000"/>
          <w:kern w:val="0"/>
          <w:sz w:val="32"/>
          <w:szCs w:val="32"/>
        </w:rPr>
        <w:t>、笔试准考证，在规定时间到达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抽签确定</w:t>
      </w:r>
      <w:r>
        <w:rPr>
          <w:rFonts w:eastAsia="仿宋_GB2312"/>
          <w:color w:val="000000"/>
          <w:kern w:val="0"/>
          <w:sz w:val="32"/>
          <w:szCs w:val="32"/>
        </w:rPr>
        <w:t>的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候考室</w:t>
      </w:r>
      <w:r>
        <w:rPr>
          <w:rFonts w:eastAsia="仿宋_GB2312"/>
          <w:color w:val="000000"/>
          <w:kern w:val="0"/>
          <w:sz w:val="32"/>
          <w:szCs w:val="32"/>
        </w:rPr>
        <w:t>。超过时间仍未到达规定地点的，按弃权处理。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2.</w:t>
      </w:r>
      <w:r>
        <w:rPr>
          <w:rFonts w:hint="eastAsia" w:ascii="仿宋_GB2312" w:hAnsi="仿宋" w:eastAsia="仿宋_GB2312"/>
          <w:sz w:val="32"/>
          <w:szCs w:val="32"/>
        </w:rPr>
        <w:t>考生应遵守考场封闭管理规定。进入</w:t>
      </w:r>
      <w:r>
        <w:rPr>
          <w:rFonts w:hint="default" w:ascii="仿宋_GB2312" w:hAnsi="仿宋" w:eastAsia="仿宋_GB2312"/>
          <w:sz w:val="32"/>
          <w:szCs w:val="32"/>
          <w:lang w:val="en"/>
        </w:rPr>
        <w:t>考点</w:t>
      </w:r>
      <w:r>
        <w:rPr>
          <w:rFonts w:hint="eastAsia" w:ascii="仿宋_GB2312" w:hAnsi="仿宋" w:eastAsia="仿宋_GB2312"/>
          <w:sz w:val="32"/>
          <w:szCs w:val="32"/>
        </w:rPr>
        <w:t>即关闭</w:t>
      </w:r>
      <w:r>
        <w:rPr>
          <w:rFonts w:hint="default" w:ascii="仿宋_GB2312" w:hAnsi="仿宋" w:eastAsia="仿宋_GB2312"/>
          <w:sz w:val="32"/>
          <w:szCs w:val="32"/>
          <w:lang w:val="en"/>
        </w:rPr>
        <w:t>手机闹钟、</w:t>
      </w:r>
      <w:r>
        <w:rPr>
          <w:rFonts w:hint="eastAsia" w:ascii="仿宋_GB2312" w:hAnsi="仿宋" w:eastAsia="仿宋_GB2312"/>
          <w:sz w:val="32"/>
          <w:szCs w:val="32"/>
        </w:rPr>
        <w:t>手机</w:t>
      </w:r>
      <w:r>
        <w:rPr>
          <w:rFonts w:hint="default" w:ascii="仿宋_GB2312" w:hAnsi="仿宋" w:eastAsia="仿宋_GB2312"/>
          <w:sz w:val="32"/>
          <w:szCs w:val="32"/>
          <w:lang w:val="en"/>
        </w:rPr>
        <w:t>、智能穿戴设备</w:t>
      </w:r>
      <w:r>
        <w:rPr>
          <w:rFonts w:hint="eastAsia" w:ascii="仿宋_GB2312" w:hAnsi="仿宋" w:eastAsia="仿宋_GB2312"/>
          <w:sz w:val="32"/>
          <w:szCs w:val="32"/>
        </w:rPr>
        <w:t>等通讯工具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与其他电子设备一</w:t>
      </w:r>
      <w:r>
        <w:rPr>
          <w:rFonts w:hint="eastAsia" w:ascii="仿宋_GB2312" w:hAnsi="仿宋" w:eastAsia="仿宋_GB2312"/>
          <w:sz w:val="32"/>
          <w:szCs w:val="32"/>
        </w:rPr>
        <w:t>并交相关工作人员，面试结束取回，离开考场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后</w:t>
      </w:r>
      <w:r>
        <w:rPr>
          <w:rFonts w:hint="eastAsia" w:ascii="仿宋_GB2312" w:hAnsi="仿宋" w:eastAsia="仿宋_GB2312"/>
          <w:sz w:val="32"/>
          <w:szCs w:val="32"/>
        </w:rPr>
        <w:t>才能开启。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3.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考生通过抽签确定面试考场与面试顺序号。在考生代表抽签处，每个考生组派两名考生代表抽签确定该组所在面试考场。在候考室</w:t>
      </w:r>
      <w:r>
        <w:rPr>
          <w:rFonts w:hint="eastAsia" w:ascii="仿宋_GB2312" w:hAnsi="仿宋" w:eastAsia="仿宋_GB2312"/>
          <w:sz w:val="32"/>
          <w:szCs w:val="32"/>
        </w:rPr>
        <w:t>，每名考生抽签确定面试顺序号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考生不得交换抽签顺序号。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"/>
        </w:rPr>
      </w:pPr>
      <w:r>
        <w:rPr>
          <w:rFonts w:ascii="仿宋_GB2312" w:hAnsi="仿宋" w:eastAsia="仿宋_GB2312"/>
          <w:sz w:val="32"/>
          <w:szCs w:val="32"/>
        </w:rPr>
        <w:t>4.</w:t>
      </w:r>
      <w:r>
        <w:rPr>
          <w:rFonts w:hint="eastAsia" w:ascii="仿宋_GB2312" w:hAnsi="仿宋" w:eastAsia="仿宋_GB2312"/>
          <w:sz w:val="32"/>
          <w:szCs w:val="32"/>
        </w:rPr>
        <w:t>考生应服从统一管理，文明候考。不大声喧哗，</w:t>
      </w:r>
      <w:r>
        <w:rPr>
          <w:rFonts w:hint="default" w:ascii="仿宋_GB2312" w:hAnsi="仿宋" w:eastAsia="仿宋_GB2312"/>
          <w:sz w:val="32"/>
          <w:szCs w:val="32"/>
          <w:lang w:val="en"/>
        </w:rPr>
        <w:t>讲究卫生</w:t>
      </w:r>
      <w:r>
        <w:rPr>
          <w:rFonts w:hint="eastAsia" w:ascii="仿宋_GB2312" w:hAnsi="仿宋" w:eastAsia="仿宋_GB2312"/>
          <w:sz w:val="32"/>
          <w:szCs w:val="32"/>
        </w:rPr>
        <w:t>，不在场内抽烟，不擅自离开候考室，特殊情况需经工作人员同意并陪同前往。</w:t>
      </w:r>
      <w:r>
        <w:rPr>
          <w:rFonts w:hint="default" w:ascii="仿宋_GB2312" w:hAnsi="仿宋" w:eastAsia="仿宋_GB2312"/>
          <w:sz w:val="32"/>
          <w:szCs w:val="32"/>
          <w:lang w:val="en"/>
        </w:rPr>
        <w:t>考生随身物品应按规定放置于候考室指定地点。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5.</w:t>
      </w:r>
      <w:r>
        <w:rPr>
          <w:rFonts w:hint="eastAsia" w:ascii="仿宋_GB2312" w:hAnsi="仿宋" w:eastAsia="仿宋_GB2312"/>
          <w:sz w:val="32"/>
          <w:szCs w:val="32"/>
        </w:rPr>
        <w:t>考生应</w:t>
      </w:r>
      <w:r>
        <w:rPr>
          <w:rFonts w:hint="default" w:ascii="仿宋_GB2312" w:hAnsi="仿宋" w:eastAsia="仿宋_GB2312"/>
          <w:sz w:val="32"/>
          <w:szCs w:val="32"/>
          <w:lang w:val="en"/>
        </w:rPr>
        <w:t>按照面试要求，</w:t>
      </w:r>
      <w:r>
        <w:rPr>
          <w:rFonts w:hint="eastAsia" w:ascii="仿宋_GB2312" w:hAnsi="仿宋" w:eastAsia="仿宋_GB2312"/>
          <w:sz w:val="32"/>
          <w:szCs w:val="32"/>
        </w:rPr>
        <w:t>不穿有职业特征的服装，不携带任何物品、不佩戴手表或饰品进入面试考场。</w:t>
      </w:r>
      <w:r>
        <w:rPr>
          <w:rFonts w:hint="default" w:ascii="仿宋_GB2312" w:hAnsi="仿宋" w:eastAsia="仿宋_GB2312"/>
          <w:sz w:val="32"/>
          <w:szCs w:val="32"/>
          <w:lang w:val="en"/>
        </w:rPr>
        <w:t>残疾人考生可按规定申请合理便利。</w:t>
      </w:r>
      <w:r>
        <w:rPr>
          <w:rFonts w:hint="eastAsia" w:ascii="仿宋_GB2312" w:hAnsi="仿宋" w:eastAsia="仿宋_GB2312"/>
          <w:sz w:val="32"/>
          <w:szCs w:val="32"/>
        </w:rPr>
        <w:t>面试过程中，不在题签上做任何标记，不以任何方式向考官或考场内工作人员透露本人姓名、毕业学校、工作单位等个人信息。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6.</w:t>
      </w:r>
      <w:r>
        <w:rPr>
          <w:rFonts w:hint="eastAsia" w:ascii="仿宋_GB2312" w:hAnsi="仿宋" w:eastAsia="仿宋_GB2312"/>
          <w:sz w:val="32"/>
          <w:szCs w:val="32"/>
        </w:rPr>
        <w:t>面试结束后，</w:t>
      </w:r>
      <w:r>
        <w:rPr>
          <w:rFonts w:hint="default" w:ascii="仿宋_GB2312" w:hAnsi="仿宋" w:eastAsia="仿宋_GB2312"/>
          <w:sz w:val="32"/>
          <w:szCs w:val="32"/>
          <w:lang w:val="en"/>
        </w:rPr>
        <w:t>考生</w:t>
      </w:r>
      <w:r>
        <w:rPr>
          <w:rFonts w:hint="eastAsia" w:ascii="仿宋_GB2312" w:hAnsi="仿宋" w:eastAsia="仿宋_GB2312"/>
          <w:sz w:val="32"/>
          <w:szCs w:val="32"/>
        </w:rPr>
        <w:t>不得带走或损毁面试题签。到指定地点等候本人面试成绩</w:t>
      </w:r>
      <w:r>
        <w:rPr>
          <w:rFonts w:hint="default" w:ascii="仿宋_GB2312" w:hAnsi="仿宋" w:eastAsia="仿宋_GB2312"/>
          <w:sz w:val="32"/>
          <w:szCs w:val="32"/>
          <w:lang w:val="en"/>
        </w:rPr>
        <w:t>并</w:t>
      </w:r>
      <w:r>
        <w:rPr>
          <w:rFonts w:hint="eastAsia" w:ascii="仿宋_GB2312" w:hAnsi="仿宋" w:eastAsia="仿宋_GB2312"/>
          <w:sz w:val="32"/>
          <w:szCs w:val="32"/>
        </w:rPr>
        <w:t>保持安静，不得</w:t>
      </w:r>
      <w:r>
        <w:rPr>
          <w:rFonts w:hint="default" w:ascii="仿宋_GB2312" w:hAnsi="仿宋" w:eastAsia="仿宋_GB2312"/>
          <w:sz w:val="32"/>
          <w:szCs w:val="32"/>
          <w:lang w:val="en"/>
        </w:rPr>
        <w:t>交流</w:t>
      </w:r>
      <w:r>
        <w:rPr>
          <w:rFonts w:hint="eastAsia" w:ascii="仿宋_GB2312" w:hAnsi="仿宋" w:eastAsia="仿宋_GB2312"/>
          <w:sz w:val="32"/>
          <w:szCs w:val="32"/>
        </w:rPr>
        <w:t>面试试题信息。得到成绩后须立即离场，不在考点内逗留。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、不得</w:t>
      </w:r>
      <w:r>
        <w:rPr>
          <w:rFonts w:hint="default" w:ascii="仿宋_GB2312" w:hAnsi="仿宋" w:eastAsia="仿宋_GB2312"/>
          <w:sz w:val="32"/>
          <w:szCs w:val="32"/>
          <w:lang w:val="en"/>
        </w:rPr>
        <w:t>有</w:t>
      </w:r>
      <w:r>
        <w:rPr>
          <w:rFonts w:hint="eastAsia" w:ascii="仿宋_GB2312" w:hAnsi="仿宋" w:eastAsia="仿宋_GB2312"/>
          <w:sz w:val="32"/>
          <w:szCs w:val="32"/>
        </w:rPr>
        <w:t>违反</w:t>
      </w:r>
      <w:r>
        <w:rPr>
          <w:rFonts w:hint="default" w:ascii="仿宋_GB2312" w:hAnsi="仿宋" w:eastAsia="仿宋_GB2312"/>
          <w:sz w:val="32"/>
          <w:szCs w:val="32"/>
          <w:lang w:val="en"/>
        </w:rPr>
        <w:t>考场纪律以及其他影响</w:t>
      </w:r>
      <w:r>
        <w:rPr>
          <w:rFonts w:hint="eastAsia" w:ascii="仿宋_GB2312" w:hAnsi="仿宋" w:eastAsia="仿宋_GB2312"/>
          <w:sz w:val="32"/>
          <w:szCs w:val="32"/>
        </w:rPr>
        <w:t>公平公正的</w:t>
      </w:r>
      <w:r>
        <w:rPr>
          <w:rFonts w:hint="default" w:ascii="仿宋_GB2312" w:hAnsi="仿宋" w:eastAsia="仿宋_GB2312"/>
          <w:sz w:val="32"/>
          <w:szCs w:val="32"/>
          <w:lang w:val="en"/>
        </w:rPr>
        <w:t>行为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以上规定，如果违反，视情节轻重取消本次考试资格或宣布本次考试成绩无效，并按公务员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录用</w:t>
      </w:r>
      <w:r>
        <w:rPr>
          <w:rFonts w:hint="eastAsia" w:ascii="仿宋_GB2312" w:hAnsi="仿宋" w:eastAsia="仿宋_GB2312"/>
          <w:sz w:val="32"/>
          <w:szCs w:val="32"/>
        </w:rPr>
        <w:t>相关纪律进行处理。</w:t>
      </w:r>
      <w:bookmarkStart w:id="0" w:name="_GoBack"/>
      <w:bookmarkEnd w:id="0"/>
    </w:p>
    <w:sectPr>
      <w:pgSz w:w="11906" w:h="16838"/>
      <w:pgMar w:top="1701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4EE"/>
    <w:rsid w:val="000274EE"/>
    <w:rsid w:val="00263064"/>
    <w:rsid w:val="003D7E10"/>
    <w:rsid w:val="3AEC0250"/>
    <w:rsid w:val="3EAB0813"/>
    <w:rsid w:val="437FCA26"/>
    <w:rsid w:val="7BB91EC1"/>
    <w:rsid w:val="7EEB73CD"/>
    <w:rsid w:val="7F8F1CF6"/>
    <w:rsid w:val="7F9DEF88"/>
    <w:rsid w:val="D5DDA8A9"/>
    <w:rsid w:val="DCBF6439"/>
    <w:rsid w:val="FBB74401"/>
    <w:rsid w:val="FEFF315F"/>
    <w:rsid w:val="FFFF49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245</Words>
  <Characters>268</Characters>
  <Lines>17</Lines>
  <Paragraphs>19</Paragraphs>
  <TotalTime>9</TotalTime>
  <ScaleCrop>false</ScaleCrop>
  <LinksUpToDate>false</LinksUpToDate>
  <CharactersWithSpaces>494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2022-08-06T08:24:00Z</dcterms:created>
  <dc:creator>Administrator</dc:creator>
  <cp:lastModifiedBy>kylin</cp:lastModifiedBy>
  <cp:lastPrinted>2025-04-22T17:06:00Z</cp:lastPrinted>
  <dcterms:modified xsi:type="dcterms:W3CDTF">2025-04-22T13:11:42Z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B76D04B4EC80180C880A066813F1AB94</vt:lpwstr>
  </property>
</Properties>
</file>