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CDFED">
      <w:pPr>
        <w:pStyle w:val="11"/>
        <w:jc w:val="center"/>
        <w:rPr>
          <w:sz w:val="56"/>
          <w:szCs w:val="56"/>
        </w:rPr>
      </w:pPr>
    </w:p>
    <w:p w14:paraId="43699135">
      <w:pPr>
        <w:pStyle w:val="11"/>
        <w:jc w:val="center"/>
        <w:rPr>
          <w:sz w:val="56"/>
          <w:szCs w:val="56"/>
        </w:rPr>
      </w:pPr>
    </w:p>
    <w:p w14:paraId="232786AF">
      <w:pPr>
        <w:pStyle w:val="11"/>
        <w:jc w:val="center"/>
        <w:rPr>
          <w:sz w:val="84"/>
          <w:szCs w:val="84"/>
        </w:rPr>
      </w:pPr>
    </w:p>
    <w:p w14:paraId="54417741">
      <w:pPr>
        <w:pStyle w:val="11"/>
        <w:jc w:val="center"/>
        <w:rPr>
          <w:sz w:val="84"/>
          <w:szCs w:val="84"/>
        </w:rPr>
      </w:pPr>
    </w:p>
    <w:p w14:paraId="00FB3230">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034C50E">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永州市财政局</w:t>
      </w:r>
      <w:r>
        <w:rPr>
          <w:rFonts w:hint="eastAsia" w:ascii="方正小标宋_GBK" w:hAnsi="方正小标宋_GBK" w:eastAsia="方正小标宋_GBK" w:cs="方正小标宋_GBK"/>
          <w:sz w:val="84"/>
          <w:szCs w:val="84"/>
        </w:rPr>
        <w:t>部门决算</w:t>
      </w:r>
    </w:p>
    <w:p w14:paraId="2CC471BA">
      <w:pPr>
        <w:pStyle w:val="11"/>
        <w:jc w:val="center"/>
        <w:rPr>
          <w:rFonts w:hint="eastAsia" w:ascii="方正小标宋_GBK" w:hAnsi="方正小标宋_GBK" w:eastAsia="方正小标宋_GBK" w:cs="方正小标宋_GBK"/>
          <w:sz w:val="56"/>
          <w:szCs w:val="56"/>
        </w:rPr>
      </w:pPr>
    </w:p>
    <w:p w14:paraId="69DAF9E5">
      <w:pPr>
        <w:pStyle w:val="11"/>
        <w:jc w:val="center"/>
        <w:rPr>
          <w:sz w:val="56"/>
          <w:szCs w:val="56"/>
        </w:rPr>
      </w:pPr>
    </w:p>
    <w:p w14:paraId="3BCEAD47">
      <w:pPr>
        <w:pStyle w:val="11"/>
        <w:jc w:val="center"/>
        <w:rPr>
          <w:sz w:val="56"/>
          <w:szCs w:val="56"/>
        </w:rPr>
      </w:pPr>
    </w:p>
    <w:p w14:paraId="3FED7F14">
      <w:pPr>
        <w:pStyle w:val="11"/>
        <w:jc w:val="center"/>
        <w:rPr>
          <w:sz w:val="56"/>
          <w:szCs w:val="56"/>
        </w:rPr>
      </w:pPr>
    </w:p>
    <w:p w14:paraId="43F988CB">
      <w:pPr>
        <w:pStyle w:val="11"/>
        <w:jc w:val="center"/>
        <w:rPr>
          <w:sz w:val="32"/>
          <w:szCs w:val="32"/>
        </w:rPr>
      </w:pPr>
    </w:p>
    <w:p w14:paraId="65F1C7AA">
      <w:pPr>
        <w:pStyle w:val="11"/>
        <w:jc w:val="center"/>
        <w:rPr>
          <w:sz w:val="32"/>
          <w:szCs w:val="32"/>
        </w:rPr>
      </w:pPr>
    </w:p>
    <w:p w14:paraId="6995531A">
      <w:pPr>
        <w:pStyle w:val="11"/>
        <w:jc w:val="center"/>
        <w:rPr>
          <w:sz w:val="32"/>
          <w:szCs w:val="32"/>
        </w:rPr>
      </w:pPr>
    </w:p>
    <w:p w14:paraId="1FE74163">
      <w:pPr>
        <w:pStyle w:val="11"/>
        <w:jc w:val="center"/>
        <w:rPr>
          <w:sz w:val="32"/>
          <w:szCs w:val="32"/>
        </w:rPr>
      </w:pPr>
    </w:p>
    <w:p w14:paraId="62A63DED">
      <w:pPr>
        <w:pStyle w:val="11"/>
        <w:jc w:val="center"/>
        <w:rPr>
          <w:sz w:val="32"/>
          <w:szCs w:val="32"/>
        </w:rPr>
      </w:pPr>
    </w:p>
    <w:p w14:paraId="49C125A7">
      <w:pPr>
        <w:pStyle w:val="11"/>
        <w:spacing w:line="540" w:lineRule="exact"/>
        <w:jc w:val="center"/>
        <w:rPr>
          <w:sz w:val="56"/>
          <w:szCs w:val="56"/>
        </w:rPr>
      </w:pPr>
    </w:p>
    <w:p w14:paraId="6F628DC6">
      <w:pPr>
        <w:pStyle w:val="11"/>
        <w:spacing w:line="500" w:lineRule="exact"/>
        <w:jc w:val="both"/>
        <w:rPr>
          <w:b/>
          <w:sz w:val="36"/>
          <w:szCs w:val="28"/>
        </w:rPr>
      </w:pPr>
    </w:p>
    <w:p w14:paraId="59B2D680">
      <w:pPr>
        <w:pStyle w:val="11"/>
        <w:spacing w:line="500" w:lineRule="exact"/>
        <w:jc w:val="center"/>
        <w:rPr>
          <w:b/>
          <w:sz w:val="36"/>
          <w:szCs w:val="28"/>
        </w:rPr>
      </w:pPr>
      <w:r>
        <w:rPr>
          <w:rFonts w:hint="eastAsia"/>
          <w:b/>
          <w:sz w:val="36"/>
          <w:szCs w:val="28"/>
        </w:rPr>
        <w:t>目录</w:t>
      </w:r>
    </w:p>
    <w:p w14:paraId="10FF0143">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永州市财政局</w:t>
      </w:r>
      <w:r>
        <w:rPr>
          <w:rFonts w:hint="eastAsia" w:ascii="黑体" w:hAnsi="黑体" w:eastAsia="黑体" w:cs="黑体"/>
          <w:b w:val="0"/>
          <w:bCs/>
          <w:sz w:val="28"/>
          <w:szCs w:val="28"/>
        </w:rPr>
        <w:t>概况</w:t>
      </w:r>
    </w:p>
    <w:p w14:paraId="044C95FA">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3EDDE87">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61BE33B">
      <w:pPr>
        <w:pStyle w:val="11"/>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14:paraId="317D4BF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EF95D04">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1E320C3">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ECAE350">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8D8F24A">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9AE1D7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6912A1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FBA867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FFFB880">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788AFB3">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54F3701">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B15B8A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52E129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0BA519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A6098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FCA9B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D6D7E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0197FE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371C2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B7857E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9D6C24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6CE8E8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8CB9B1A">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5B687D03">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856E0B0">
      <w:pPr>
        <w:pStyle w:val="11"/>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t>第五部分 附件</w:t>
      </w:r>
    </w:p>
    <w:p w14:paraId="6A13C10C">
      <w:pPr>
        <w:pStyle w:val="11"/>
        <w:spacing w:line="500" w:lineRule="exact"/>
        <w:rPr>
          <w:rFonts w:hint="eastAsia" w:ascii="黑体" w:hAnsi="黑体" w:eastAsia="黑体" w:cs="黑体"/>
          <w:b w:val="0"/>
          <w:bCs/>
          <w:sz w:val="28"/>
          <w:szCs w:val="28"/>
        </w:rPr>
      </w:pPr>
    </w:p>
    <w:p w14:paraId="5A4FF4B9">
      <w:pPr>
        <w:jc w:val="center"/>
        <w:rPr>
          <w:sz w:val="72"/>
          <w:szCs w:val="72"/>
        </w:rPr>
      </w:pPr>
    </w:p>
    <w:p w14:paraId="1CBAAC3C">
      <w:pPr>
        <w:jc w:val="center"/>
        <w:rPr>
          <w:sz w:val="72"/>
          <w:szCs w:val="72"/>
        </w:rPr>
      </w:pPr>
    </w:p>
    <w:p w14:paraId="2FECD735">
      <w:pPr>
        <w:jc w:val="center"/>
        <w:rPr>
          <w:sz w:val="72"/>
          <w:szCs w:val="72"/>
        </w:rPr>
      </w:pPr>
    </w:p>
    <w:p w14:paraId="426CC1CB">
      <w:pPr>
        <w:jc w:val="center"/>
        <w:rPr>
          <w:sz w:val="72"/>
          <w:szCs w:val="72"/>
        </w:rPr>
      </w:pPr>
    </w:p>
    <w:p w14:paraId="427388F1">
      <w:pPr>
        <w:rPr>
          <w:rFonts w:hint="eastAsia" w:ascii="方正小标宋_GBK" w:hAnsi="方正小标宋_GBK" w:eastAsia="方正小标宋_GBK" w:cs="方正小标宋_GBK"/>
          <w:sz w:val="72"/>
          <w:szCs w:val="72"/>
        </w:rPr>
      </w:pPr>
    </w:p>
    <w:p w14:paraId="4C7BD6FF">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E705226">
      <w:pPr>
        <w:pStyle w:val="11"/>
        <w:jc w:val="center"/>
        <w:rPr>
          <w:rFonts w:hint="eastAsia" w:ascii="方正小标宋_GBK" w:hAnsi="方正小标宋_GBK" w:eastAsia="方正小标宋_GBK" w:cs="方正小标宋_GBK"/>
          <w:sz w:val="84"/>
          <w:szCs w:val="84"/>
        </w:rPr>
      </w:pPr>
    </w:p>
    <w:p w14:paraId="3A1D23F6">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永州市财政局概况</w:t>
      </w:r>
    </w:p>
    <w:p w14:paraId="02227AF6">
      <w:pPr>
        <w:jc w:val="center"/>
        <w:rPr>
          <w:rFonts w:hint="eastAsia" w:ascii="方正小标宋_GBK" w:hAnsi="方正小标宋_GBK" w:eastAsia="方正小标宋_GBK" w:cs="方正小标宋_GBK"/>
          <w:sz w:val="72"/>
          <w:szCs w:val="72"/>
        </w:rPr>
      </w:pPr>
    </w:p>
    <w:p w14:paraId="24854FA7">
      <w:pPr>
        <w:jc w:val="center"/>
        <w:rPr>
          <w:rFonts w:hint="eastAsia" w:ascii="方正小标宋_GBK" w:hAnsi="方正小标宋_GBK" w:eastAsia="方正小标宋_GBK" w:cs="方正小标宋_GBK"/>
          <w:sz w:val="72"/>
          <w:szCs w:val="72"/>
        </w:rPr>
      </w:pPr>
    </w:p>
    <w:p w14:paraId="62D36B66">
      <w:pPr>
        <w:jc w:val="center"/>
        <w:rPr>
          <w:sz w:val="72"/>
          <w:szCs w:val="72"/>
        </w:rPr>
      </w:pPr>
    </w:p>
    <w:p w14:paraId="47704EA3">
      <w:pPr>
        <w:jc w:val="center"/>
        <w:rPr>
          <w:sz w:val="72"/>
          <w:szCs w:val="72"/>
        </w:rPr>
      </w:pPr>
    </w:p>
    <w:p w14:paraId="2C0FCF55">
      <w:pPr>
        <w:pStyle w:val="12"/>
        <w:numPr>
          <w:ilvl w:val="0"/>
          <w:numId w:val="0"/>
        </w:numPr>
        <w:ind w:leftChars="0" w:firstLine="960" w:firstLineChars="300"/>
        <w:jc w:val="left"/>
        <w:rPr>
          <w:rFonts w:hint="eastAsia" w:ascii="黑体" w:hAnsi="黑体" w:eastAsia="黑体" w:cs="黑体"/>
          <w:b w:val="0"/>
          <w:bCs w:val="0"/>
          <w:sz w:val="32"/>
          <w:szCs w:val="32"/>
          <w:lang w:eastAsia="zh-CN"/>
        </w:rPr>
      </w:pPr>
    </w:p>
    <w:p w14:paraId="42B9D593">
      <w:pPr>
        <w:pStyle w:val="12"/>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1B9D6AEB">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根据《永州市人民政府办公室关于印发永州市财政局主要职责内设机构和人员编制规定的通知》（永政办发〔2011〕34号）和《关于市财政局职责和机构编制调整的通知》（永编办发〔2015〕60号）的有关规定，市财政局的主要职责为：</w:t>
      </w:r>
    </w:p>
    <w:p w14:paraId="108426A0">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（一）组织贯彻执行国家、省财税方针政策，拟订和执行全市财政制度、改革方案，指导全市财政工作；分析预测宏观经济形势；贯彻执行有关分配政策，完善鼓励公益事业发展的财税意见。</w:t>
      </w:r>
    </w:p>
    <w:p w14:paraId="5CB1F157">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（二）起草财政、财务、会计管理规范性文件并监督实施。</w:t>
      </w:r>
    </w:p>
    <w:p w14:paraId="2FD90925">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三）承担市本级各项财政收支管理的责任。负责编制年度市本级预决算草案并组织执行。汇总全市财政收支预算，汇总全市财政总决算；受市人民政府委托，向市人民代表大会报告市本级、全市预算及其执行情况，向市人大常委会报告决算。组织制订市本级经费开支标准、定额，负责审核批复部门（单位）的年度预决算。</w:t>
      </w:r>
    </w:p>
    <w:p w14:paraId="2DC6BBC5">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（四）负责政府性基金管理，按规定管理行政事业性收费，管理财政票据。贯彻执行彩票监督管理政策和有关办法，管理彩票市场，会同有关部门监督和管理彩票公益金，管理其他彩票资金。</w:t>
      </w:r>
    </w:p>
    <w:p w14:paraId="51C55C4F">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（五）贯彻执行国库管理制度、国库集中支付制度，指导和监督市本级国库业务，按规定开展国库现金管理工作。负责制定政府采购制度并监督管理。</w:t>
      </w:r>
    </w:p>
    <w:p w14:paraId="0F98D67C">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（六）贯彻执行国家、省税收法律、行政法规和税收调整政策，反馈政策执行情况，提出调整建议。参与市级管理权限内有关税收政策及税收政策调整方案的调查研究，提出对策建议。</w:t>
      </w:r>
    </w:p>
    <w:p w14:paraId="4C922C44">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（七）负责制定全市行政事业单位国有资产管理规章制度，会同有关部门管理行政事业单位国有资产，制定需要全市统一规定的开支标准和支出办法。</w:t>
      </w:r>
    </w:p>
    <w:p w14:paraId="187173A8">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八）负责审核和汇总编制全市国有资本经营预决算草案，制定国有资本经营预算的制度和办法，收取市本级企业国有资本收益，组织实施企业财务制度，按规定管理地方金融类企业国有资产，参与拟订企业国有资产管理相关制度，负责市级国有宣传文化、金融类企业的国有资产管理，按规定管理资产评估工作。</w:t>
      </w:r>
    </w:p>
    <w:p w14:paraId="5FA7B055">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（九）负责办理和监督市财政经济发展支出、市级政府性投资项目的财政拨款，参与拟订市建设投资的有关规定，组织实施基本建设财务制度，负责有关政策性补贴和专项储备资金财政管理工作。</w:t>
      </w:r>
    </w:p>
    <w:p w14:paraId="04D87337">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（十）会同有关部门管理全市财政社会保障和就业及医疗卫生支出，组织实施社会保障资金（基金）的财务管理制度，编制全市社会保障预决算草案。</w:t>
      </w:r>
    </w:p>
    <w:p w14:paraId="1F06636A">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（十一）贯彻执行政府内外债务管理的政策、制度和办法，防范财政风险。负责统一管理市政府外债，制定基本管理制度。按规定管理外国政府和国际金融组织贷（赠）款。承担财税领域交流与合作的具体工作。</w:t>
      </w:r>
    </w:p>
    <w:p w14:paraId="01F3657D">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（十二）负责管理全市的会计工作，监督和规范会计行为，组织实施国家统一的会计制度，在全市组织实施会计行政法规规章，指导和监督注册会计师和会计师事务所的业务，指导和管理社会审计。</w:t>
      </w:r>
    </w:p>
    <w:p w14:paraId="1F454BAF">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（十三）监督财税法规、政策的执行情况，反映财政收支管理中的重大问题，提出加强财政管理的政策和建议。</w:t>
      </w:r>
    </w:p>
    <w:p w14:paraId="60F0C015">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（十四）研究制定政府与社会资本合作（PPP）相关政策规定，支持政府与社会资本合作项目建设，管控项目建设风险，指导全市政府与社会资本合作工作。</w:t>
      </w:r>
    </w:p>
    <w:p w14:paraId="4EF9F7F0">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（十五）加快推进全面深化财税改革工作，建立全面规范、公开透明的财政预算制度，逐步建立与国家治理体系和治理能力现代化相适应的现代财政制度。</w:t>
      </w:r>
    </w:p>
    <w:p w14:paraId="6D48DD65">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（十六）承办市人民政府交办的其他事项。</w:t>
      </w:r>
    </w:p>
    <w:p w14:paraId="530CC679">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14:paraId="13139797">
      <w:pPr>
        <w:spacing w:line="560" w:lineRule="exact"/>
        <w:ind w:firstLine="640" w:firstLineChars="200"/>
        <w:rPr>
          <w:rFonts w:hint="eastAsia" w:ascii="仿宋" w:hAnsi="仿宋" w:eastAsia="仿宋" w:cs="仿宋"/>
          <w:sz w:val="32"/>
          <w:szCs w:val="32"/>
          <w:u w:val="none"/>
          <w:lang w:eastAsia="zh-CN"/>
        </w:rPr>
      </w:pPr>
      <w:r>
        <w:rPr>
          <w:rFonts w:hint="eastAsia" w:ascii="楷体_GB2312" w:hAnsi="楷体_GB2312" w:eastAsia="楷体_GB2312" w:cs="楷体_GB2312"/>
          <w:b/>
          <w:bCs w:val="0"/>
          <w:kern w:val="0"/>
          <w:sz w:val="32"/>
          <w:szCs w:val="32"/>
          <w:lang w:eastAsia="zh-CN"/>
        </w:rPr>
        <w:t>（一）内设机构设置。</w:t>
      </w:r>
      <w:r>
        <w:rPr>
          <w:rFonts w:hint="eastAsia" w:ascii="仿宋" w:hAnsi="仿宋" w:eastAsia="仿宋" w:cs="仿宋"/>
          <w:sz w:val="32"/>
          <w:szCs w:val="32"/>
          <w:u w:val="none"/>
          <w:lang w:eastAsia="zh-CN"/>
        </w:rPr>
        <w:t>根据“三定”方案和</w:t>
      </w:r>
      <w:r>
        <w:rPr>
          <w:rFonts w:hint="eastAsia" w:ascii="仿宋" w:hAnsi="仿宋" w:eastAsia="仿宋" w:cs="仿宋"/>
          <w:sz w:val="32"/>
          <w:szCs w:val="32"/>
          <w:highlight w:val="none"/>
          <w:u w:val="none"/>
          <w:lang w:eastAsia="zh-CN"/>
        </w:rPr>
        <w:t>市委编办</w:t>
      </w:r>
      <w:r>
        <w:rPr>
          <w:rFonts w:hint="eastAsia" w:ascii="仿宋" w:hAnsi="仿宋" w:eastAsia="仿宋" w:cs="仿宋"/>
          <w:sz w:val="32"/>
          <w:szCs w:val="32"/>
          <w:u w:val="none"/>
          <w:lang w:eastAsia="zh-CN"/>
        </w:rPr>
        <w:t>批复，永州市财政局内设科室2</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lang w:eastAsia="zh-CN"/>
        </w:rPr>
        <w:t>个，归口管理7个所属单位。</w:t>
      </w:r>
    </w:p>
    <w:p w14:paraId="1775EEB8">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内设科室分别是办公室、政策研究室、人事科、综合规划科、税政法规科、预算科、国库科、行政政法科、教科文科、经济建设科、农业农村科、社会保障科、企业科、对外经济贸易科、会计科、预算绩效管理科、资产管理科、政府采购科、财政监督科、金融管理科、政府债务管理科、政府和社会资本合作管理科、县乡财政科、信息科、非税收入管理科、机关党委、离退休人员服务科。</w:t>
      </w:r>
    </w:p>
    <w:p w14:paraId="2108BCE0">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所属单位分别是永州市国库集中支付中心、永州市县域经济与产业发展融资中心（市融资与债务管理办公室）、永州市投资会计核算中心、永州市财政事务中心、永州市财政投资评审中心、永州市财税职工中等专业学校、永州市潇湘融资担保有限公司。</w:t>
      </w:r>
    </w:p>
    <w:p w14:paraId="16ADD8B4">
      <w:pPr>
        <w:snapToGrid w:val="0"/>
        <w:spacing w:line="52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市财政局及下属单位核定全额拨款编制153名，其中行政编制68名、参公编制39名、事业编制42名、机关工勤编制4名。202</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lang w:eastAsia="zh-CN"/>
        </w:rPr>
        <w:t>年1</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月，全局实有在职在编人数115人，其中行政人员61人、参公编制人员15人，机关工勤人员3人、事业人员36人。另有退休人员90人。</w:t>
      </w:r>
    </w:p>
    <w:p w14:paraId="6F0D60D8">
      <w:pPr>
        <w:spacing w:line="560" w:lineRule="exact"/>
        <w:ind w:firstLine="640" w:firstLineChars="200"/>
        <w:rPr>
          <w:rFonts w:hint="eastAsia" w:ascii="仿宋" w:hAnsi="仿宋" w:eastAsia="仿宋" w:cs="仿宋"/>
          <w:sz w:val="32"/>
          <w:szCs w:val="32"/>
          <w:u w:val="none"/>
          <w:lang w:val="en-US" w:eastAsia="zh-CN"/>
        </w:rPr>
      </w:pPr>
      <w:r>
        <w:rPr>
          <w:rFonts w:hint="eastAsia" w:ascii="楷体_GB2312" w:hAnsi="楷体_GB2312" w:eastAsia="楷体_GB2312" w:cs="楷体_GB2312"/>
          <w:b/>
          <w:bCs w:val="0"/>
          <w:kern w:val="0"/>
          <w:sz w:val="32"/>
          <w:szCs w:val="32"/>
        </w:rPr>
        <w:t>（二）决算单位构成。</w:t>
      </w:r>
      <w:r>
        <w:rPr>
          <w:rFonts w:hint="eastAsia" w:ascii="仿宋" w:hAnsi="仿宋" w:eastAsia="仿宋" w:cs="仿宋"/>
          <w:sz w:val="32"/>
          <w:szCs w:val="32"/>
          <w:u w:val="none"/>
          <w:lang w:val="en-US" w:eastAsia="zh-CN"/>
        </w:rPr>
        <w:t>永州市财政局2023年部门决算汇总公开单位构成包括：永州市财政局本级、永州市国库集中支付中心、永州市县域经济与产业发展融资中心（市融资与债务管理办公室）、永州市投资会计核算中心、永州市财政事务中心、永州市财政投资评审中心。</w:t>
      </w:r>
    </w:p>
    <w:p w14:paraId="116436F9">
      <w:pPr>
        <w:jc w:val="left"/>
        <w:rPr>
          <w:rFonts w:ascii="仿宋_GB2312" w:eastAsia="仿宋_GB2312" w:hAnsiTheme="minorEastAsia"/>
          <w:sz w:val="28"/>
          <w:szCs w:val="32"/>
        </w:rPr>
      </w:pPr>
    </w:p>
    <w:p w14:paraId="104A5CE7">
      <w:pPr>
        <w:jc w:val="left"/>
        <w:rPr>
          <w:rFonts w:ascii="仿宋_GB2312" w:eastAsia="仿宋_GB2312" w:hAnsiTheme="minorEastAsia"/>
          <w:sz w:val="28"/>
          <w:szCs w:val="32"/>
        </w:rPr>
      </w:pPr>
    </w:p>
    <w:p w14:paraId="0768F777">
      <w:pPr>
        <w:jc w:val="center"/>
        <w:rPr>
          <w:rFonts w:ascii="黑体" w:hAnsi="黑体" w:eastAsia="黑体"/>
          <w:sz w:val="28"/>
          <w:szCs w:val="28"/>
        </w:rPr>
      </w:pPr>
    </w:p>
    <w:p w14:paraId="43DE0AA2">
      <w:pPr>
        <w:jc w:val="center"/>
        <w:rPr>
          <w:rFonts w:ascii="黑体" w:hAnsi="黑体" w:eastAsia="黑体"/>
          <w:sz w:val="28"/>
          <w:szCs w:val="28"/>
        </w:rPr>
      </w:pPr>
    </w:p>
    <w:p w14:paraId="6E5ADD0E">
      <w:pPr>
        <w:jc w:val="center"/>
        <w:rPr>
          <w:rFonts w:ascii="黑体" w:hAnsi="黑体" w:eastAsia="黑体"/>
          <w:sz w:val="28"/>
          <w:szCs w:val="28"/>
        </w:rPr>
      </w:pPr>
    </w:p>
    <w:p w14:paraId="028325FE">
      <w:pPr>
        <w:jc w:val="center"/>
        <w:rPr>
          <w:rFonts w:ascii="黑体" w:hAnsi="黑体" w:eastAsia="黑体"/>
          <w:sz w:val="28"/>
          <w:szCs w:val="28"/>
        </w:rPr>
      </w:pPr>
    </w:p>
    <w:p w14:paraId="24EC09C1">
      <w:pPr>
        <w:jc w:val="center"/>
        <w:rPr>
          <w:rFonts w:ascii="黑体" w:hAnsi="黑体" w:eastAsia="黑体"/>
          <w:sz w:val="28"/>
          <w:szCs w:val="28"/>
        </w:rPr>
      </w:pPr>
    </w:p>
    <w:p w14:paraId="2C32E245">
      <w:pPr>
        <w:jc w:val="center"/>
        <w:rPr>
          <w:rFonts w:ascii="黑体" w:hAnsi="黑体" w:eastAsia="黑体"/>
          <w:sz w:val="28"/>
          <w:szCs w:val="28"/>
        </w:rPr>
      </w:pPr>
    </w:p>
    <w:p w14:paraId="605DC52C">
      <w:pPr>
        <w:jc w:val="center"/>
        <w:rPr>
          <w:rFonts w:ascii="黑体" w:hAnsi="黑体" w:eastAsia="黑体"/>
          <w:sz w:val="28"/>
          <w:szCs w:val="28"/>
        </w:rPr>
      </w:pPr>
    </w:p>
    <w:p w14:paraId="4118ED16">
      <w:pPr>
        <w:jc w:val="center"/>
        <w:rPr>
          <w:rFonts w:ascii="黑体" w:hAnsi="黑体" w:eastAsia="黑体"/>
          <w:sz w:val="28"/>
          <w:szCs w:val="28"/>
        </w:rPr>
      </w:pPr>
    </w:p>
    <w:p w14:paraId="4B22EBE7">
      <w:pPr>
        <w:jc w:val="center"/>
        <w:rPr>
          <w:rFonts w:ascii="黑体" w:hAnsi="黑体" w:eastAsia="黑体"/>
          <w:sz w:val="28"/>
          <w:szCs w:val="28"/>
        </w:rPr>
      </w:pPr>
    </w:p>
    <w:p w14:paraId="2DACF76F">
      <w:pPr>
        <w:jc w:val="center"/>
        <w:rPr>
          <w:rFonts w:ascii="黑体" w:hAnsi="黑体" w:eastAsia="黑体"/>
          <w:sz w:val="28"/>
          <w:szCs w:val="28"/>
        </w:rPr>
      </w:pPr>
    </w:p>
    <w:p w14:paraId="75A38C6F">
      <w:pPr>
        <w:jc w:val="center"/>
        <w:rPr>
          <w:sz w:val="72"/>
          <w:szCs w:val="72"/>
        </w:rPr>
      </w:pPr>
    </w:p>
    <w:p w14:paraId="1B534B6B">
      <w:pPr>
        <w:jc w:val="center"/>
        <w:rPr>
          <w:sz w:val="72"/>
          <w:szCs w:val="72"/>
        </w:rPr>
      </w:pPr>
    </w:p>
    <w:p w14:paraId="4744B7CD">
      <w:pPr>
        <w:jc w:val="center"/>
        <w:rPr>
          <w:sz w:val="72"/>
          <w:szCs w:val="72"/>
        </w:rPr>
      </w:pPr>
    </w:p>
    <w:p w14:paraId="4A7E9917">
      <w:pPr>
        <w:jc w:val="center"/>
        <w:rPr>
          <w:sz w:val="72"/>
          <w:szCs w:val="72"/>
        </w:rPr>
      </w:pPr>
    </w:p>
    <w:p w14:paraId="48B092CC">
      <w:pPr>
        <w:pStyle w:val="11"/>
        <w:jc w:val="center"/>
        <w:rPr>
          <w:rFonts w:hint="eastAsia" w:ascii="方正小标宋_GBK" w:hAnsi="方正小标宋_GBK" w:eastAsia="方正小标宋_GBK" w:cs="方正小标宋_GBK"/>
          <w:sz w:val="84"/>
          <w:szCs w:val="84"/>
        </w:rPr>
      </w:pPr>
    </w:p>
    <w:p w14:paraId="0EC21756">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E3E82D1">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6C30FD5">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14:paraId="7CDE2B33">
      <w:pPr>
        <w:pStyle w:val="11"/>
        <w:jc w:val="center"/>
        <w:rPr>
          <w:rFonts w:hint="eastAsia" w:ascii="方正小标宋_GBK" w:hAnsi="方正小标宋_GBK" w:eastAsia="方正小标宋_GBK" w:cs="方正小标宋_GBK"/>
          <w:sz w:val="84"/>
          <w:szCs w:val="84"/>
        </w:rPr>
      </w:pPr>
    </w:p>
    <w:p w14:paraId="38CCDD09">
      <w:pPr>
        <w:jc w:val="center"/>
        <w:rPr>
          <w:sz w:val="72"/>
          <w:szCs w:val="72"/>
        </w:rPr>
      </w:pPr>
    </w:p>
    <w:p w14:paraId="0993BA7F">
      <w:pPr>
        <w:jc w:val="left"/>
        <w:rPr>
          <w:rFonts w:asciiTheme="minorEastAsia" w:hAnsiTheme="minorEastAsia"/>
          <w:sz w:val="32"/>
          <w:szCs w:val="32"/>
        </w:rPr>
      </w:pPr>
    </w:p>
    <w:p w14:paraId="3691B521">
      <w:pPr>
        <w:pStyle w:val="11"/>
        <w:rPr>
          <w:sz w:val="72"/>
          <w:szCs w:val="72"/>
        </w:rPr>
      </w:pPr>
    </w:p>
    <w:p w14:paraId="6EF85939">
      <w:pPr>
        <w:pStyle w:val="11"/>
        <w:rPr>
          <w:sz w:val="72"/>
          <w:szCs w:val="72"/>
        </w:rPr>
      </w:pPr>
    </w:p>
    <w:p w14:paraId="2EAF400F">
      <w:pPr>
        <w:pStyle w:val="11"/>
        <w:jc w:val="center"/>
        <w:rPr>
          <w:sz w:val="72"/>
          <w:szCs w:val="72"/>
        </w:rPr>
      </w:pPr>
    </w:p>
    <w:p w14:paraId="6FB1E4B4">
      <w:pPr>
        <w:pStyle w:val="11"/>
        <w:jc w:val="center"/>
        <w:rPr>
          <w:rFonts w:hint="eastAsia" w:ascii="方正小标宋_GBK" w:hAnsi="方正小标宋_GBK" w:eastAsia="方正小标宋_GBK" w:cs="方正小标宋_GBK"/>
          <w:sz w:val="72"/>
          <w:szCs w:val="72"/>
        </w:rPr>
      </w:pPr>
    </w:p>
    <w:p w14:paraId="3EEDD812">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8708E38">
      <w:pPr>
        <w:pStyle w:val="11"/>
        <w:jc w:val="center"/>
        <w:rPr>
          <w:rFonts w:hint="eastAsia" w:ascii="方正小标宋_GBK" w:hAnsi="方正小标宋_GBK" w:eastAsia="方正小标宋_GBK" w:cs="方正小标宋_GBK"/>
          <w:sz w:val="70"/>
          <w:szCs w:val="70"/>
        </w:rPr>
      </w:pPr>
    </w:p>
    <w:p w14:paraId="5D75BE5B">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C2777C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3CA278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FB0ABF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w:t>
      </w:r>
      <w:r>
        <w:rPr>
          <w:rFonts w:hint="eastAsia" w:ascii="仿宋" w:hAnsi="仿宋" w:eastAsia="仿宋" w:cs="仿宋"/>
          <w:sz w:val="32"/>
          <w:szCs w:val="32"/>
        </w:rPr>
        <w:t>度收</w:t>
      </w:r>
      <w:r>
        <w:rPr>
          <w:rFonts w:hint="eastAsia" w:ascii="仿宋" w:hAnsi="仿宋" w:eastAsia="仿宋" w:cs="仿宋"/>
          <w:sz w:val="32"/>
          <w:szCs w:val="32"/>
          <w:lang w:eastAsia="zh-CN"/>
        </w:rPr>
        <w:t>入</w:t>
      </w:r>
      <w:r>
        <w:rPr>
          <w:rFonts w:hint="eastAsia" w:ascii="仿宋" w:hAnsi="仿宋" w:eastAsia="仿宋" w:cs="仿宋"/>
          <w:sz w:val="32"/>
          <w:szCs w:val="32"/>
        </w:rPr>
        <w:t>总计3834.73万元。与上年相比，</w:t>
      </w:r>
      <w:r>
        <w:rPr>
          <w:rFonts w:hint="eastAsia" w:ascii="仿宋" w:hAnsi="仿宋" w:eastAsia="仿宋" w:cs="仿宋"/>
          <w:sz w:val="32"/>
          <w:szCs w:val="32"/>
          <w:lang w:eastAsia="zh-CN"/>
        </w:rPr>
        <w:t>增加285.94万元，增长8.06%。主要是因为在本年支出了近三年的退休人员经费、预算一体化系统建设费等费用，导致增长。</w:t>
      </w:r>
    </w:p>
    <w:p w14:paraId="5E9FA72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w:t>
      </w:r>
      <w:r>
        <w:rPr>
          <w:rFonts w:hint="eastAsia" w:ascii="仿宋" w:hAnsi="仿宋" w:eastAsia="仿宋" w:cs="仿宋"/>
          <w:sz w:val="32"/>
          <w:szCs w:val="32"/>
        </w:rPr>
        <w:t>度</w:t>
      </w:r>
      <w:r>
        <w:rPr>
          <w:rFonts w:hint="eastAsia" w:ascii="仿宋" w:hAnsi="仿宋" w:eastAsia="仿宋" w:cs="仿宋"/>
          <w:sz w:val="32"/>
          <w:szCs w:val="32"/>
          <w:lang w:eastAsia="zh-CN"/>
        </w:rPr>
        <w:t>支出</w:t>
      </w:r>
      <w:r>
        <w:rPr>
          <w:rFonts w:hint="eastAsia" w:ascii="仿宋" w:hAnsi="仿宋" w:eastAsia="仿宋" w:cs="仿宋"/>
          <w:sz w:val="32"/>
          <w:szCs w:val="32"/>
        </w:rPr>
        <w:t>总计3834.73万元。与上年相比，</w:t>
      </w:r>
      <w:r>
        <w:rPr>
          <w:rFonts w:hint="eastAsia" w:ascii="仿宋" w:hAnsi="仿宋" w:eastAsia="仿宋" w:cs="仿宋"/>
          <w:sz w:val="32"/>
          <w:szCs w:val="32"/>
          <w:lang w:eastAsia="zh-CN"/>
        </w:rPr>
        <w:t>增加285.94万元，增长8.06%。主要是因为在本年支出了近三年的退休人员经费、预算一体化系统建设费等费用，导致增长。</w:t>
      </w:r>
    </w:p>
    <w:p w14:paraId="180A538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C5A55D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2023年度收入合计3834.73万元，其中：财政拨款收入3710.68万元，占96.77%；上级补助收入0万元，占0%；事业收入0万元，占0%；经营收入0万元，占0%；附属单位上缴收入0万元，占0%；其他收入124.05万元，占3.23%。</w:t>
      </w:r>
    </w:p>
    <w:p w14:paraId="4175698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55956E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2023年度支出合计3834.73万元，其中：基本支出2668.61万元，占69.59%；项目支出1166.12万元，占30.41%；上缴上级支出0万元，占0%；经营支出0万元，占0%；对附属单位补助支出0万元，占0%。</w:t>
      </w:r>
    </w:p>
    <w:p w14:paraId="507FF0D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0CBAC6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2023年度财政拨款收入总计3710.68万元。与上一年度相比，增加443.88万元，增长13.59%。主要是因为在本年支出了近三年的退休人员经费、预算一体化系统建设费等费用，导致增长。</w:t>
      </w:r>
    </w:p>
    <w:p w14:paraId="09A059D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2023年度财政拨款支出总计3710.68万元。与上一年度相比，增加443.88万元，增长13.59%。主要是因为在本年支出了近三年的退休人员经费、预算一体化系统建设费等费用，导致增长。</w:t>
      </w:r>
    </w:p>
    <w:p w14:paraId="42E4A84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D5D638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（一）一般公共预算财政拨款支出决算总体情况</w:t>
      </w:r>
    </w:p>
    <w:p w14:paraId="6FE8C4F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一般公共预算财政拨款支出3710.68万元，占本年支出合计的96.77%。与上一年度相比，一般公共预算财政拨款支出增加443.88万元，增长13.59%。主要是因为在本年支出了近三年的退休人员经费、预算一体化系统建设费等费用，导致增长。</w:t>
      </w:r>
    </w:p>
    <w:p w14:paraId="54CE9A8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（二）一般公共预算财政拨款支出决算结构情况</w:t>
      </w:r>
    </w:p>
    <w:p w14:paraId="7848A45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2023年度一般公共预算财政拨款支出3710.68万元，主要用于以下方面：</w:t>
      </w:r>
    </w:p>
    <w:p w14:paraId="6A5922D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一般公共服务支出2868.97万元，占77.32%；社会保障和就业支出535.63万元，占14.43%；卫生健康支出91.11万元，占2.46%；农林水支出43万元，占1.16%；住房保障支出171.97万元，占4.63%。 </w:t>
      </w:r>
    </w:p>
    <w:p w14:paraId="1D424C5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（三）一般公共预算财政拨款支出决算具体情况</w:t>
      </w:r>
    </w:p>
    <w:p w14:paraId="2940DEC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2023年度一般公共预算财政拨款支出年初预算数为2636.61万元，支出决算数为3710.68万元，完成年初预算的140.74%，其中： </w:t>
      </w:r>
    </w:p>
    <w:p w14:paraId="59E2BCA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1、一般公共服务支出（类）财政事务（款）行政运行（项） </w:t>
      </w:r>
    </w:p>
    <w:p w14:paraId="6D0EE0B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年初预算为1855.74万元，支出决算为1879.7万元，完成年初预算的101.29%。决算数大于年初预算数的主要原因是：追加了增人增资人员经费。 </w:t>
      </w:r>
    </w:p>
    <w:p w14:paraId="066CE3D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2、一般公共服务支出（类）财政事务（款）一般行政管理事务（项） </w:t>
      </w:r>
    </w:p>
    <w:p w14:paraId="7D00511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年初预算为0万元，支出决算为83.47万元，由于预算数为0万元，无法计算百分比。决算数大于年初预算数的主要原因是：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年初预算未安排，为年中追加安排的省财政下达的</w:t>
      </w:r>
      <w:r>
        <w:rPr>
          <w:rFonts w:hint="eastAsia" w:ascii="仿宋" w:hAnsi="仿宋" w:eastAsia="仿宋" w:cs="仿宋"/>
          <w:sz w:val="32"/>
          <w:szCs w:val="32"/>
          <w:lang w:eastAsia="zh-CN"/>
        </w:rPr>
        <w:t>财政业务补助经费。</w:t>
      </w:r>
    </w:p>
    <w:p w14:paraId="5329C95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3、一般公共服务支出（类）财政事务（款）其他财政事务支出（项） </w:t>
      </w:r>
    </w:p>
    <w:p w14:paraId="411615E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年初预算为270.1万元，支出决算为210.25万元，完成年初预算的77.84%。决算数小于年初预算数的主要原因是：</w:t>
      </w:r>
      <w:r>
        <w:rPr>
          <w:rFonts w:hint="eastAsia" w:ascii="仿宋" w:hAnsi="仿宋" w:eastAsia="仿宋" w:cs="仿宋"/>
          <w:sz w:val="32"/>
          <w:szCs w:val="32"/>
          <w:lang w:val="en-US" w:eastAsia="zh-CN"/>
        </w:rPr>
        <w:t>压减了非税收入专项资金</w:t>
      </w:r>
      <w:r>
        <w:rPr>
          <w:rFonts w:hint="eastAsia" w:ascii="仿宋" w:hAnsi="仿宋" w:eastAsia="仿宋" w:cs="仿宋"/>
          <w:sz w:val="32"/>
          <w:szCs w:val="32"/>
          <w:lang w:eastAsia="zh-CN"/>
        </w:rPr>
        <w:t xml:space="preserve">。 </w:t>
      </w:r>
    </w:p>
    <w:p w14:paraId="68DDEC0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4、一般公共服务支出（类）税收事务（款）其他税收事务支出（项） </w:t>
      </w:r>
    </w:p>
    <w:p w14:paraId="51938CD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年初预算为0万元，支出决算为340.79万元，由于预算数为0万元，无法计算百分比。决算数大于年初预算数的主要原因是：</w:t>
      </w:r>
      <w:r>
        <w:rPr>
          <w:rFonts w:hint="eastAsia" w:ascii="仿宋" w:hAnsi="仿宋" w:eastAsia="仿宋" w:cs="仿宋"/>
          <w:sz w:val="32"/>
          <w:szCs w:val="32"/>
          <w:lang w:val="en-US" w:eastAsia="zh-CN"/>
        </w:rPr>
        <w:t>年中追加安排的税收征管经费。</w:t>
      </w:r>
    </w:p>
    <w:p w14:paraId="1CA897C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5、一般公共服务支出（类）其他一般公共服务支出（款）其他一般公共服务支出（项） </w:t>
      </w:r>
    </w:p>
    <w:p w14:paraId="7B1E3D7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年初预算为80万元，支出决算为354.75万元，完成年初预算的443.44%。决算数大于年初预算数的主要原因是：</w:t>
      </w:r>
      <w:r>
        <w:rPr>
          <w:rFonts w:hint="eastAsia" w:ascii="仿宋" w:hAnsi="仿宋" w:eastAsia="仿宋" w:cs="仿宋"/>
          <w:sz w:val="32"/>
          <w:szCs w:val="32"/>
          <w:lang w:val="en-US" w:eastAsia="zh-CN"/>
        </w:rPr>
        <w:t>年中追加安排了公共大数据业务经费。</w:t>
      </w:r>
    </w:p>
    <w:p w14:paraId="6ADC6A8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6、社会保障和就业支出（类）行政事业单位养老支出（款）机关事业单位基本养老保险缴费支出（项） </w:t>
      </w:r>
    </w:p>
    <w:p w14:paraId="3F076A6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年初预算为163.21万元，支出决算为195.24万元，完成年初预算的119.63%。决算数大于年初预算数的主要原因是：缴费基数调整，年中追加了</w:t>
      </w:r>
      <w:r>
        <w:rPr>
          <w:rFonts w:hint="eastAsia" w:ascii="仿宋" w:hAnsi="仿宋" w:eastAsia="仿宋" w:cs="仿宋"/>
          <w:sz w:val="32"/>
          <w:szCs w:val="32"/>
          <w:lang w:val="en-US" w:eastAsia="zh-CN"/>
        </w:rPr>
        <w:t>养老保险缴费资金</w:t>
      </w:r>
      <w:r>
        <w:rPr>
          <w:rFonts w:hint="eastAsia" w:ascii="仿宋" w:hAnsi="仿宋" w:eastAsia="仿宋" w:cs="仿宋"/>
          <w:sz w:val="32"/>
          <w:szCs w:val="32"/>
          <w:lang w:eastAsia="zh-CN"/>
        </w:rPr>
        <w:t xml:space="preserve">。 </w:t>
      </w:r>
    </w:p>
    <w:p w14:paraId="3F2FC93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7、社会保障和就业支出（类）行政事业单位养老支出（款）其他行政事业单位养老支出（项） </w:t>
      </w:r>
    </w:p>
    <w:p w14:paraId="50D7C1B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年初预算为0万元，支出决算为303.01万元，由于预算数为0万元，无法计算百分比。决算数大于年初预算数的主要原因是：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年初预算未安排，为年中追加安排的离退休人员经费</w:t>
      </w:r>
      <w:r>
        <w:rPr>
          <w:rFonts w:hint="eastAsia" w:ascii="仿宋" w:hAnsi="仿宋" w:eastAsia="仿宋" w:cs="仿宋"/>
          <w:sz w:val="32"/>
          <w:szCs w:val="32"/>
          <w:lang w:eastAsia="zh-CN"/>
        </w:rPr>
        <w:t xml:space="preserve">。 </w:t>
      </w:r>
    </w:p>
    <w:p w14:paraId="43B6678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8、社会保障和就业支出（类）抚恤（款）死亡抚恤（项） </w:t>
      </w:r>
    </w:p>
    <w:p w14:paraId="79495F7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年初预算为0万元，支出决算为37.39万元，由于预算数为0万元，无法计算百分比。决算数大于年初预算数的主要原因是：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年初预算未安排，为年中追加安排的退休人员死亡抚恤支出。</w:t>
      </w:r>
    </w:p>
    <w:p w14:paraId="4304860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9、卫生健康支出（类）行政事业单位医疗（款）行政单位医疗（项） </w:t>
      </w:r>
    </w:p>
    <w:p w14:paraId="6B535C0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年初预算为88.75万元，支出决算为81.22万元，完成年初预算的91.52%。决算数小于年初预算数的主要原因是：在职</w:t>
      </w:r>
      <w:r>
        <w:rPr>
          <w:rFonts w:hint="eastAsia" w:ascii="仿宋" w:hAnsi="仿宋" w:eastAsia="仿宋" w:cs="仿宋"/>
          <w:sz w:val="32"/>
          <w:szCs w:val="32"/>
          <w:lang w:val="en-US" w:eastAsia="zh-CN"/>
        </w:rPr>
        <w:t>人员减少，医疗保险缴费支出下降。</w:t>
      </w:r>
      <w:r>
        <w:rPr>
          <w:rFonts w:hint="eastAsia" w:ascii="仿宋" w:hAnsi="仿宋" w:eastAsia="仿宋" w:cs="仿宋"/>
          <w:sz w:val="32"/>
          <w:szCs w:val="32"/>
          <w:lang w:eastAsia="zh-CN"/>
        </w:rPr>
        <w:t xml:space="preserve"> </w:t>
      </w:r>
    </w:p>
    <w:p w14:paraId="7D2DCFE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10、卫生健康支出（类）行政事业单位医疗（款）公务员医疗补助（项） </w:t>
      </w:r>
    </w:p>
    <w:p w14:paraId="2A3471D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年初预算为0万元，支出决算为9.89万元，由于预算数为0万元，无法计算百分比。决算数大于年初预算数的主要原因是：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年初预算未安排，为年中追加安排的住院医疗补助支出</w:t>
      </w:r>
      <w:r>
        <w:rPr>
          <w:rFonts w:hint="eastAsia" w:ascii="仿宋" w:hAnsi="仿宋" w:eastAsia="仿宋" w:cs="仿宋"/>
          <w:sz w:val="32"/>
          <w:szCs w:val="32"/>
          <w:lang w:eastAsia="zh-CN"/>
        </w:rPr>
        <w:t xml:space="preserve">。 </w:t>
      </w:r>
    </w:p>
    <w:p w14:paraId="3D133BF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11、农林水支出（类）普惠金融发展支出（款）创业担保贷款贴息及奖补（项） </w:t>
      </w:r>
    </w:p>
    <w:p w14:paraId="2560116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年初预算为0万元，支出决算为2万元，由于预算数为0万元，无法计算百分比。决算数大于年初预算数的主要原因是：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年初预算未安排，为年中追加安排的省财政下达的</w:t>
      </w:r>
      <w:r>
        <w:rPr>
          <w:rFonts w:hint="eastAsia" w:ascii="仿宋" w:hAnsi="仿宋" w:eastAsia="仿宋" w:cs="仿宋"/>
          <w:sz w:val="32"/>
          <w:szCs w:val="32"/>
          <w:lang w:eastAsia="zh-CN"/>
        </w:rPr>
        <w:t>创业担保贷款贴息</w:t>
      </w:r>
      <w:r>
        <w:rPr>
          <w:rFonts w:hint="eastAsia" w:ascii="仿宋" w:hAnsi="仿宋" w:eastAsia="仿宋" w:cs="仿宋"/>
          <w:sz w:val="32"/>
          <w:szCs w:val="32"/>
          <w:lang w:val="en-US" w:eastAsia="zh-CN"/>
        </w:rPr>
        <w:t>资金</w:t>
      </w:r>
      <w:r>
        <w:rPr>
          <w:rFonts w:hint="eastAsia" w:ascii="仿宋" w:hAnsi="仿宋" w:eastAsia="仿宋" w:cs="仿宋"/>
          <w:sz w:val="32"/>
          <w:szCs w:val="32"/>
          <w:lang w:eastAsia="zh-CN"/>
        </w:rPr>
        <w:t xml:space="preserve">。 </w:t>
      </w:r>
    </w:p>
    <w:p w14:paraId="4084F02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12、农林水支出（类）普惠金融发展支出（款）其他普惠金融发展支出（项） </w:t>
      </w:r>
    </w:p>
    <w:p w14:paraId="6D056F5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年初预算为0万元，支出决算为41万元，由于预算数为0万元，无法计算百分比。决算数大于年初预算数的主要原因是：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年初预算未安排，为年中追加安排的省财政下达的</w:t>
      </w:r>
      <w:r>
        <w:rPr>
          <w:rFonts w:hint="eastAsia" w:ascii="仿宋" w:hAnsi="仿宋" w:eastAsia="仿宋" w:cs="仿宋"/>
          <w:sz w:val="32"/>
          <w:szCs w:val="32"/>
          <w:lang w:eastAsia="zh-CN"/>
        </w:rPr>
        <w:t xml:space="preserve">金融发展项目补助资金。 </w:t>
      </w:r>
    </w:p>
    <w:p w14:paraId="3680353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13、住房保障支出（类）保障性安居工程支出（款）其他保障性安居工程支出（项） </w:t>
      </w:r>
    </w:p>
    <w:p w14:paraId="20A576A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年初预算为0万元，支出决算为9.8万元，由于预算数为0万元，无法计算百分比。决算数大于年初预算数的主要原因是：</w:t>
      </w:r>
      <w:r>
        <w:rPr>
          <w:rFonts w:hint="eastAsia" w:ascii="仿宋" w:hAnsi="仿宋" w:eastAsia="仿宋" w:cs="仿宋"/>
          <w:sz w:val="32"/>
          <w:szCs w:val="32"/>
          <w:lang w:val="en-US" w:eastAsia="zh-CN"/>
        </w:rPr>
        <w:t>年初预算未安排，为年中追加安排的省财政下达的住房保障工作经费</w:t>
      </w:r>
      <w:r>
        <w:rPr>
          <w:rFonts w:hint="eastAsia" w:ascii="仿宋" w:hAnsi="仿宋" w:eastAsia="仿宋" w:cs="仿宋"/>
          <w:sz w:val="32"/>
          <w:szCs w:val="32"/>
          <w:lang w:eastAsia="zh-CN"/>
        </w:rPr>
        <w:t xml:space="preserve">。 </w:t>
      </w:r>
    </w:p>
    <w:p w14:paraId="21CA8F7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14、住房保障支出（类）住房改革支出（款）住房公积金（项） </w:t>
      </w:r>
    </w:p>
    <w:p w14:paraId="7A339CC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年初预算为178.82万元，支出决算为162.17万元，完成年初预算的90.69%。决算数小于年初预算数的主要原因是：在职</w:t>
      </w:r>
      <w:r>
        <w:rPr>
          <w:rFonts w:hint="eastAsia" w:ascii="仿宋" w:hAnsi="仿宋" w:eastAsia="仿宋" w:cs="仿宋"/>
          <w:sz w:val="32"/>
          <w:szCs w:val="32"/>
          <w:lang w:val="en-US" w:eastAsia="zh-CN"/>
        </w:rPr>
        <w:t>人员减少，</w:t>
      </w:r>
      <w:r>
        <w:rPr>
          <w:rFonts w:hint="eastAsia" w:ascii="仿宋" w:hAnsi="仿宋" w:eastAsia="仿宋" w:cs="仿宋"/>
          <w:sz w:val="32"/>
          <w:szCs w:val="32"/>
          <w:lang w:eastAsia="zh-CN"/>
        </w:rPr>
        <w:t>住房公积金</w:t>
      </w:r>
      <w:r>
        <w:rPr>
          <w:rFonts w:hint="eastAsia" w:ascii="仿宋" w:hAnsi="仿宋" w:eastAsia="仿宋" w:cs="仿宋"/>
          <w:sz w:val="32"/>
          <w:szCs w:val="32"/>
          <w:lang w:val="en-US" w:eastAsia="zh-CN"/>
        </w:rPr>
        <w:t>支出下降。</w:t>
      </w:r>
    </w:p>
    <w:p w14:paraId="1A7C266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5E3EAD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2023年度一般公共预算财政拨款基本支出2668.61万元，其中： </w:t>
      </w:r>
    </w:p>
    <w:p w14:paraId="17A20FF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人员经费2415.07万元，占基本支出的90.5%，主要包括：基本工资、津贴补贴、奖金、伙食补助费、绩效工资、机关事业单位基本养老保险缴费、职工基本医疗保险缴费、其他社会保障缴费、住房公积金、医疗费、其他工资福利支出、退休费、抚恤金、生活补助、其他对个人和家庭的补助。 </w:t>
      </w:r>
    </w:p>
    <w:p w14:paraId="33786C5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公用经费253.54万元，占基本支出的9.5%，主要包括：信息网络及软件购置更新、办公费、印刷费、水费、电费、邮电费、物业管理费、差旅费、维修（护）费、租赁费、会议费、培训费、公务接待费、劳务费、工会经费、福利费、其他交通费用、其他商品和服务支出。 </w:t>
      </w:r>
    </w:p>
    <w:p w14:paraId="6E390008">
      <w:pPr>
        <w:pStyle w:val="11"/>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EB9594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03F188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2023年度“三公”经费财政拨款支出预算为28万元，支出决算为18.36万元，完成预算的65.57%，决算数小于预算数的主要原因是</w:t>
      </w:r>
      <w:r>
        <w:rPr>
          <w:rFonts w:hint="eastAsia" w:ascii="仿宋" w:hAnsi="仿宋" w:eastAsia="仿宋" w:cs="仿宋"/>
          <w:sz w:val="32"/>
          <w:szCs w:val="32"/>
          <w:lang w:val="en-US" w:eastAsia="zh-CN"/>
        </w:rPr>
        <w:t>按照政府部门过“紧日子”要求，厉行节约，压减了一般性支出。</w:t>
      </w:r>
      <w:r>
        <w:rPr>
          <w:rFonts w:hint="eastAsia" w:ascii="仿宋" w:hAnsi="仿宋" w:eastAsia="仿宋" w:cs="仿宋"/>
          <w:sz w:val="32"/>
          <w:szCs w:val="32"/>
          <w:lang w:eastAsia="zh-CN"/>
        </w:rPr>
        <w:t xml:space="preserve">与上年相比减少3.21万元，下降14.88%，下降的主要原因是过“紧日子”，厉行节约。其中： </w:t>
      </w:r>
    </w:p>
    <w:p w14:paraId="4436345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因公出国（境）费支出预算为0万元，支出决算为0万元，决算数与预算数一致，因公出国（境）费支出与上年持平。 </w:t>
      </w:r>
      <w:r>
        <w:rPr>
          <w:rFonts w:hint="eastAsia" w:ascii="仿宋" w:hAnsi="仿宋" w:eastAsia="仿宋" w:cs="仿宋"/>
          <w:sz w:val="32"/>
          <w:szCs w:val="32"/>
          <w:lang w:val="en-US" w:eastAsia="zh-CN"/>
        </w:rPr>
        <w:t>原因是上年及本年均无出国出境情况，无相关费用支出。</w:t>
      </w:r>
    </w:p>
    <w:p w14:paraId="5B607E7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公务接待费支出预算为28万元，支出决算为18.36万元，完成预算的65.57%，决算数小于预算数的主要原因是</w:t>
      </w:r>
      <w:r>
        <w:rPr>
          <w:rFonts w:hint="eastAsia" w:ascii="仿宋" w:hAnsi="仿宋" w:eastAsia="仿宋" w:cs="仿宋"/>
          <w:sz w:val="32"/>
          <w:szCs w:val="32"/>
          <w:lang w:val="en-US" w:eastAsia="zh-CN"/>
        </w:rPr>
        <w:t>按照政府部门过“紧日子”要求，厉行节约，压减了一般性支出。</w:t>
      </w:r>
      <w:r>
        <w:rPr>
          <w:rFonts w:hint="eastAsia" w:ascii="仿宋" w:hAnsi="仿宋" w:eastAsia="仿宋" w:cs="仿宋"/>
          <w:sz w:val="32"/>
          <w:szCs w:val="32"/>
          <w:lang w:eastAsia="zh-CN"/>
        </w:rPr>
        <w:t xml:space="preserve">与上年相比减少3.21万元，下降14.88%，下降的主要原因是过“紧日子”，厉行节约。 </w:t>
      </w:r>
    </w:p>
    <w:p w14:paraId="2580B98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公务用车购置费支出预算为0万元，支出决算为0万元，决算数与预算数一致，公务用车购置费支出与上年持平。</w:t>
      </w:r>
      <w:r>
        <w:rPr>
          <w:rFonts w:hint="eastAsia" w:ascii="仿宋" w:hAnsi="仿宋" w:eastAsia="仿宋" w:cs="仿宋"/>
          <w:sz w:val="32"/>
          <w:szCs w:val="32"/>
          <w:lang w:val="en-US" w:eastAsia="zh-CN"/>
        </w:rPr>
        <w:t>原因是上年及本年均无</w:t>
      </w:r>
      <w:r>
        <w:rPr>
          <w:rFonts w:hint="eastAsia" w:ascii="仿宋" w:hAnsi="仿宋" w:eastAsia="仿宋" w:cs="仿宋"/>
          <w:sz w:val="32"/>
          <w:szCs w:val="32"/>
          <w:lang w:eastAsia="zh-CN"/>
        </w:rPr>
        <w:t>公务用车购置</w:t>
      </w:r>
      <w:r>
        <w:rPr>
          <w:rFonts w:hint="eastAsia" w:ascii="仿宋" w:hAnsi="仿宋" w:eastAsia="仿宋" w:cs="仿宋"/>
          <w:sz w:val="32"/>
          <w:szCs w:val="32"/>
          <w:lang w:val="en-US" w:eastAsia="zh-CN"/>
        </w:rPr>
        <w:t>情况，无相关费用支出。</w:t>
      </w:r>
    </w:p>
    <w:p w14:paraId="3872FEC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公务用车运行维护费支出预算为0万元，支出决算为0万元，决算数与预算数一致，公务用车运行维护费支出与上年持平。</w:t>
      </w:r>
      <w:r>
        <w:rPr>
          <w:rFonts w:hint="eastAsia" w:ascii="仿宋" w:hAnsi="仿宋" w:eastAsia="仿宋" w:cs="仿宋"/>
          <w:sz w:val="32"/>
          <w:szCs w:val="32"/>
          <w:lang w:val="en-US" w:eastAsia="zh-CN"/>
        </w:rPr>
        <w:t>原因是上年及本年均无</w:t>
      </w:r>
      <w:r>
        <w:rPr>
          <w:rFonts w:hint="eastAsia" w:ascii="仿宋" w:hAnsi="仿宋" w:eastAsia="仿宋" w:cs="仿宋"/>
          <w:sz w:val="32"/>
          <w:szCs w:val="32"/>
          <w:lang w:eastAsia="zh-CN"/>
        </w:rPr>
        <w:t>公务用车运行维护费支出</w:t>
      </w:r>
      <w:r>
        <w:rPr>
          <w:rFonts w:hint="eastAsia" w:ascii="仿宋" w:hAnsi="仿宋" w:eastAsia="仿宋" w:cs="仿宋"/>
          <w:sz w:val="32"/>
          <w:szCs w:val="32"/>
          <w:lang w:val="en-US" w:eastAsia="zh-CN"/>
        </w:rPr>
        <w:t>。</w:t>
      </w:r>
    </w:p>
    <w:p w14:paraId="4BF9AFD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9E8167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2023年度“三公”经费财政拨款支出决算中，公务接待费支出决算18.36万元，占100%，因公出国（境）费支出决算0万元，占0%，公务用车购置费及运行维护费支出决算0万元，占0%。其中： </w:t>
      </w:r>
    </w:p>
    <w:p w14:paraId="0851A1A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1、因公出国（境）费支出决算为0万元，全年安排因公出国（境）团组0个，累计0人次，2023年度未开展因公出国（境）活动。 </w:t>
      </w:r>
    </w:p>
    <w:p w14:paraId="23E4DCB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2、公务接待费支出决算为18.36万元，全年共接待来访团组160个、来宾1434人次，主要是上级单位调研、考察，县区财政部门工作交流</w:t>
      </w:r>
      <w:r>
        <w:rPr>
          <w:rFonts w:hint="eastAsia" w:ascii="仿宋" w:hAnsi="仿宋" w:eastAsia="仿宋" w:cs="仿宋"/>
          <w:sz w:val="32"/>
          <w:szCs w:val="32"/>
          <w:lang w:val="en-US" w:eastAsia="zh-CN"/>
        </w:rPr>
        <w:t>发生的接待支出</w:t>
      </w:r>
      <w:r>
        <w:rPr>
          <w:rFonts w:hint="eastAsia" w:ascii="仿宋" w:hAnsi="仿宋" w:eastAsia="仿宋" w:cs="仿宋"/>
          <w:sz w:val="32"/>
          <w:szCs w:val="32"/>
          <w:lang w:eastAsia="zh-CN"/>
        </w:rPr>
        <w:t>。</w:t>
      </w:r>
    </w:p>
    <w:p w14:paraId="3D24E68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公务用车购置费及运行维护费支出决算为0万元，其中：公务用车购置费0万元，购置公务用车0辆。公务用车运行维护费0万元，截至2023年12月31日，开支财政拨款的公务用车保有量为0辆。2023年度无公务用车购置费及运行维护费支出。</w:t>
      </w:r>
    </w:p>
    <w:p w14:paraId="131F8A4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A4F6C2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2023年度本单位无政府性基金收支。</w:t>
      </w:r>
    </w:p>
    <w:p w14:paraId="0B81264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1809E17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永州市财政局2023年度机关运行经费支出253.54万元，比年初预算数减少62.99万元，下降19.9%。主要原因是厉行节约，压减了一般性支出。与上年度比较，增加82.05万元，增长47.85%，主要原因是预算执行支出时区分了支出性质，严格按照部门预算列支。</w:t>
      </w:r>
    </w:p>
    <w:p w14:paraId="0FC5D9B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02CB47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本部门开支会议费8.14万元，用于召开全市财政工作会议、县区建设项目资金来源评估论证会、化解债务风险工作会、项目申报工作会、监督检查工作会、安居工程项目调研会、社保工作座谈会、财源建设调研会等会议，人数约1100人次，内容为会场租赁费、餐费、住宿费、资料费等；开支培训费34.52万元，用于开展全市财政系统干部能力提升培训、事业单位人员培训费、全市基层财政管理工作培训、专项债券预算绩效培训、综合业务培训、智慧国资上线培训、财政法律法规业务培训等业务培训，人数约1750人次，内容为培训场地、资料、餐费、住宿费等。2023年度本单位未举办节庆、晚会、论坛、赛事等活动，无该类支出。</w:t>
      </w:r>
    </w:p>
    <w:p w14:paraId="2F30E77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E913F1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永州市财政局2023年度政府采购支出总额348.8万元，其中：政府采购货物支出42万元、政府采购工程支出46.8万元、政府采购服务支出260万元。授予中小企业合同金额348.8万元，占政府采购支出总额的100%，其中：授予小微企业合同金额348.8万元，占授予中小企业合同金额的100%。货物采购授予中小企业合同金额占货物支出金额的100%，工程采购授予中小企业合同金额占工程支出金额的100%，服务采购授予中小企业合同金额占服务支出金额的100%。</w:t>
      </w:r>
    </w:p>
    <w:p w14:paraId="1CC2294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188A2D0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71B709C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2023年</w:t>
      </w:r>
      <w:r>
        <w:rPr>
          <w:rFonts w:hint="eastAsia" w:ascii="黑体" w:hAnsi="黑体" w:eastAsia="黑体" w:cs="黑体"/>
          <w:b w:val="0"/>
          <w:bCs/>
          <w:sz w:val="32"/>
          <w:szCs w:val="32"/>
        </w:rPr>
        <w:t>度预算绩效情况的说明</w:t>
      </w:r>
    </w:p>
    <w:p w14:paraId="1E9D1CBB">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CFCFCE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一是保障经费需求。统筹协调部门内部的资金需求和经费分配，通过分清轻重缓急，突出重点，合理保障部门运行及各项财政工作的顺利开展。</w:t>
      </w:r>
    </w:p>
    <w:p w14:paraId="27E171A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二是坚持厉行节约。牢固树立“过紧日子”思想，落实党中央八项规定精神，严控机关运行经费等一般性支出，确保厉行节约落到实处。</w:t>
      </w:r>
    </w:p>
    <w:p w14:paraId="3B03203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三是加强预算执行管理。做好事前审批、事中管理和事后监督工作，不断加快预算执行进度，推动预算执行按照资金计划有序进行。</w:t>
      </w:r>
    </w:p>
    <w:p w14:paraId="20D8102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四是提高资金使用效益。在遵守法律法规的前提下，统筹兼顾、量力而行、讲求绩效，圆满完成省、市决策部署提出的各项要求。</w:t>
      </w:r>
    </w:p>
    <w:p w14:paraId="2932D489">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0EBF7D81">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cs="黑体"/>
          <w:b/>
          <w:bCs/>
          <w:color w:val="000000"/>
          <w:kern w:val="0"/>
          <w:sz w:val="32"/>
          <w:szCs w:val="32"/>
          <w:lang w:val="en-US" w:eastAsia="zh-CN" w:bidi="ar-SA"/>
        </w:rPr>
        <w:t>一、</w:t>
      </w:r>
      <w:r>
        <w:rPr>
          <w:rFonts w:hint="eastAsia" w:ascii="Times New Roman" w:hAnsi="Times New Roman" w:eastAsia="仿宋_GB2312"/>
          <w:b/>
          <w:bCs/>
          <w:sz w:val="32"/>
          <w:szCs w:val="32"/>
          <w:lang w:eastAsia="zh-CN"/>
        </w:rPr>
        <w:t>永州市财政局</w:t>
      </w:r>
      <w:r>
        <w:rPr>
          <w:rFonts w:hint="eastAsia" w:ascii="Times New Roman" w:hAnsi="Times New Roman" w:eastAsia="仿宋_GB2312"/>
          <w:b/>
          <w:bCs/>
          <w:sz w:val="32"/>
          <w:szCs w:val="32"/>
        </w:rPr>
        <w:t>实现产出和取得效益的情况。</w:t>
      </w:r>
    </w:p>
    <w:p w14:paraId="33FE695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在市委、市政府的坚强领导下，全市财政系统坚决扛起稳住经济大盘的政治责任，全力支持全市经济社会平稳健康发展，较好地完成了各项预期目标，连续3年荣获省政府真抓实干“财政管理改革成效明显地区”表扬激励。</w:t>
      </w:r>
    </w:p>
    <w:p w14:paraId="376D5733">
      <w:pPr>
        <w:pStyle w:val="11"/>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cs="黑体"/>
          <w:b/>
          <w:bCs/>
          <w:color w:val="000000"/>
          <w:kern w:val="0"/>
          <w:sz w:val="32"/>
          <w:szCs w:val="32"/>
          <w:lang w:val="en-US" w:eastAsia="zh-CN" w:bidi="ar-SA"/>
        </w:rPr>
        <w:t>二、</w:t>
      </w:r>
      <w:r>
        <w:rPr>
          <w:rFonts w:hint="eastAsia" w:ascii="Times New Roman" w:hAnsi="Times New Roman" w:eastAsia="仿宋_GB2312"/>
          <w:b/>
          <w:bCs/>
          <w:sz w:val="32"/>
          <w:szCs w:val="32"/>
        </w:rPr>
        <w:t>以预算资金管理为主线，</w:t>
      </w:r>
      <w:r>
        <w:rPr>
          <w:rFonts w:hint="eastAsia" w:ascii="Times New Roman" w:hAnsi="Times New Roman" w:eastAsia="仿宋_GB2312"/>
          <w:b/>
          <w:bCs/>
          <w:sz w:val="32"/>
          <w:szCs w:val="32"/>
          <w:lang w:eastAsia="zh-CN"/>
        </w:rPr>
        <w:t>永州市财政局</w:t>
      </w:r>
      <w:r>
        <w:rPr>
          <w:rFonts w:hint="eastAsia" w:ascii="Times New Roman" w:hAnsi="Times New Roman" w:eastAsia="仿宋_GB2312"/>
          <w:b/>
          <w:bCs/>
          <w:sz w:val="32"/>
          <w:szCs w:val="32"/>
        </w:rPr>
        <w:t>资产管理和开展业务情况</w:t>
      </w: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rPr>
        <w:t>从运行成本、管理效率、履职效能、社会效应、可持续发展能力和服务对象满意度等方面，衡量部门（单位）整体及核心业务实施效果</w:t>
      </w:r>
      <w:r>
        <w:rPr>
          <w:rFonts w:hint="eastAsia" w:ascii="Times New Roman" w:hAnsi="Times New Roman" w:eastAsia="仿宋_GB2312"/>
          <w:b/>
          <w:bCs/>
          <w:sz w:val="32"/>
          <w:szCs w:val="32"/>
          <w:lang w:eastAsia="zh-CN"/>
        </w:rPr>
        <w:t>。</w:t>
      </w:r>
    </w:p>
    <w:p w14:paraId="76E3AA6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局制定出台了《永州市财政局机关财务管理办法》《永州市财政局机关固定资产管理办法》《永州市财政局机关政府采购内部控制制度》《永州市财政局机关预算绩效管理办法》等4项内控制度，在制度上补齐内控短板，在操作上实现系统集成，在流程上强化环节管理，有效提升了财务工作的规范化、制度化、科学化水平。按照相关预算绩效管理要求，我局申报绩效目标科学、合理、量化，按时进行绩效监控，积极开展部门整体支出和专项支出自评，对预算管理中存在的问题进行了梳理，对资金使用科室、单位提出了有针对性的建议及改进措施。</w:t>
      </w:r>
    </w:p>
    <w:p w14:paraId="1070859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绩效情况。项目支出系我局为完成财政财务管理工作而发生的支出，包括业务工作经费和运行维护经费。业务工作经费支出主要用于预算绩效管理、政府采购、法治宣传与法律服务、监督检查、财政干部培训、全市会计资格考试考务、注册会计师考试考务等方面；运行维护经费支出，主要用于预算一体化、国库集中支付、非税收入管理等全市财政系统信息网络建设和维护以及机关大院物业管理、维修维护等方面。</w:t>
      </w:r>
    </w:p>
    <w:p w14:paraId="3185A05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项目支出1166.12万元，占总支出30.41%。其中：财政资产管理工作经费等38.04万元、非税收入安排的支出77.94万元、全过程预算绩效管理94.27万元、税收征管经费340.79万元、防范化解政府性债务风险攻坚战经费55.27万元、注册会计师考试组织经费10.00万元、公共大数据经费289.48万元、金融发展项目补助资金41万元、住房保障工作经费9.8万元、财政业务补助经费83.47万元、创业担保代款补助资金2万元、国库代管户往来款124.05万元。每个专项资金报送了项目支出绩效自评表、自评报告。</w:t>
      </w:r>
    </w:p>
    <w:p w14:paraId="35BC1667">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8964AFC">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从预算和预算绩效管理，部门履职效能，资金分配、使用和管理，资产和财务管理、政府采购等方面归纳存在的问题</w:t>
      </w:r>
      <w:r>
        <w:rPr>
          <w:rFonts w:hint="eastAsia" w:ascii="Times New Roman" w:hAnsi="Times New Roman" w:eastAsia="仿宋_GB2312"/>
          <w:b/>
          <w:bCs/>
          <w:sz w:val="32"/>
          <w:szCs w:val="32"/>
          <w:lang w:eastAsia="zh-CN"/>
        </w:rPr>
        <w:t>。</w:t>
      </w:r>
    </w:p>
    <w:p w14:paraId="5CD60F1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我局较好的完成了全年预算绩效管理工作，但在实际操作中还存在如下问题：</w:t>
      </w:r>
      <w:r>
        <w:rPr>
          <w:rFonts w:hint="default" w:ascii="仿宋" w:hAnsi="仿宋" w:eastAsia="仿宋" w:cs="仿宋"/>
          <w:sz w:val="32"/>
          <w:szCs w:val="32"/>
          <w:lang w:val="en-US" w:eastAsia="zh-CN"/>
        </w:rPr>
        <w:t>部分绩效指标设置不合理，部门依据整体绩效目标所设定的绩效指标不够清晰、细化、可衡量</w:t>
      </w:r>
      <w:r>
        <w:rPr>
          <w:rFonts w:hint="eastAsia" w:ascii="仿宋" w:hAnsi="仿宋" w:eastAsia="仿宋" w:cs="仿宋"/>
          <w:sz w:val="32"/>
          <w:szCs w:val="32"/>
          <w:lang w:val="en-US" w:eastAsia="zh-CN"/>
        </w:rPr>
        <w:t>。</w:t>
      </w:r>
    </w:p>
    <w:p w14:paraId="6126B4D6">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lang w:eastAsia="zh-CN"/>
        </w:rPr>
        <w:t>二、</w:t>
      </w:r>
      <w:r>
        <w:rPr>
          <w:rFonts w:hint="eastAsia" w:ascii="Times New Roman" w:hAnsi="Times New Roman" w:eastAsia="仿宋_GB2312"/>
          <w:b/>
          <w:bCs/>
          <w:sz w:val="32"/>
          <w:szCs w:val="32"/>
        </w:rPr>
        <w:t>反映各种预算支出执行偏离绩效目标的情况，并分析其原因。</w:t>
      </w:r>
    </w:p>
    <w:p w14:paraId="5431FB5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针对上述存在的问题及</w:t>
      </w:r>
      <w:r>
        <w:rPr>
          <w:rFonts w:hint="eastAsia" w:ascii="仿宋" w:hAnsi="仿宋" w:eastAsia="仿宋" w:cs="仿宋"/>
          <w:sz w:val="32"/>
          <w:szCs w:val="32"/>
          <w:lang w:val="en-US" w:eastAsia="zh-CN"/>
        </w:rPr>
        <w:t>预算绩效</w:t>
      </w:r>
      <w:r>
        <w:rPr>
          <w:rFonts w:hint="default" w:ascii="仿宋" w:hAnsi="仿宋" w:eastAsia="仿宋" w:cs="仿宋"/>
          <w:sz w:val="32"/>
          <w:szCs w:val="32"/>
          <w:lang w:val="en-US" w:eastAsia="zh-CN"/>
        </w:rPr>
        <w:t xml:space="preserve">管理工作的需要，实施改进措施如下： </w:t>
      </w:r>
    </w:p>
    <w:p w14:paraId="5C493AA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一是强化支出预算约束。进一步提高年初预算编制的科学性和准确性，完善预算执行动态约束机制，加强财政预算资金管理，统筹协调推进项目执行，提高财政资金效益和效果。 </w:t>
      </w:r>
    </w:p>
    <w:p w14:paraId="27EB548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二是强化内部控制管理。严格按规定做好绩效目标申报、自评、公开等相关工作，设立合理的评价指标体系，提高财政资金使用绩效。</w:t>
      </w:r>
    </w:p>
    <w:p w14:paraId="056A2D8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三是强化人才队伍建设。有针对性地开展预算绩效自评工作培训学习，提高财务人员业务能力。</w:t>
      </w:r>
    </w:p>
    <w:p w14:paraId="31729781">
      <w:pPr>
        <w:pStyle w:val="11"/>
        <w:jc w:val="center"/>
        <w:rPr>
          <w:sz w:val="72"/>
          <w:szCs w:val="72"/>
        </w:rPr>
      </w:pPr>
    </w:p>
    <w:p w14:paraId="7E78A79A">
      <w:pPr>
        <w:pStyle w:val="11"/>
        <w:jc w:val="center"/>
        <w:rPr>
          <w:sz w:val="72"/>
          <w:szCs w:val="72"/>
        </w:rPr>
      </w:pPr>
    </w:p>
    <w:p w14:paraId="0613CB97">
      <w:pPr>
        <w:pStyle w:val="11"/>
        <w:jc w:val="center"/>
        <w:rPr>
          <w:sz w:val="72"/>
          <w:szCs w:val="72"/>
        </w:rPr>
      </w:pPr>
    </w:p>
    <w:p w14:paraId="1E16920E">
      <w:pPr>
        <w:pStyle w:val="11"/>
        <w:jc w:val="both"/>
        <w:rPr>
          <w:rFonts w:hint="eastAsia" w:ascii="方正小标宋_GBK" w:hAnsi="方正小标宋_GBK" w:eastAsia="方正小标宋_GBK" w:cs="方正小标宋_GBK"/>
          <w:sz w:val="72"/>
          <w:szCs w:val="72"/>
        </w:rPr>
      </w:pPr>
    </w:p>
    <w:p w14:paraId="7739CB77">
      <w:pPr>
        <w:pStyle w:val="11"/>
        <w:jc w:val="both"/>
        <w:rPr>
          <w:rFonts w:hint="eastAsia" w:ascii="方正小标宋_GBK" w:hAnsi="方正小标宋_GBK" w:eastAsia="方正小标宋_GBK" w:cs="方正小标宋_GBK"/>
          <w:sz w:val="72"/>
          <w:szCs w:val="72"/>
        </w:rPr>
      </w:pPr>
    </w:p>
    <w:p w14:paraId="0369BBB4">
      <w:pPr>
        <w:pStyle w:val="11"/>
        <w:jc w:val="both"/>
        <w:rPr>
          <w:rFonts w:hint="eastAsia" w:ascii="方正小标宋_GBK" w:hAnsi="方正小标宋_GBK" w:eastAsia="方正小标宋_GBK" w:cs="方正小标宋_GBK"/>
          <w:sz w:val="72"/>
          <w:szCs w:val="72"/>
        </w:rPr>
      </w:pPr>
    </w:p>
    <w:p w14:paraId="45415977">
      <w:pPr>
        <w:pStyle w:val="11"/>
        <w:jc w:val="both"/>
        <w:rPr>
          <w:rFonts w:hint="eastAsia" w:ascii="方正小标宋_GBK" w:hAnsi="方正小标宋_GBK" w:eastAsia="方正小标宋_GBK" w:cs="方正小标宋_GBK"/>
          <w:sz w:val="72"/>
          <w:szCs w:val="72"/>
        </w:rPr>
      </w:pPr>
    </w:p>
    <w:p w14:paraId="5566B104">
      <w:pPr>
        <w:pStyle w:val="11"/>
        <w:jc w:val="both"/>
        <w:rPr>
          <w:rFonts w:hint="eastAsia" w:ascii="方正小标宋_GBK" w:hAnsi="方正小标宋_GBK" w:eastAsia="方正小标宋_GBK" w:cs="方正小标宋_GBK"/>
          <w:sz w:val="72"/>
          <w:szCs w:val="72"/>
        </w:rPr>
      </w:pPr>
    </w:p>
    <w:p w14:paraId="6BEFDB12">
      <w:pPr>
        <w:pStyle w:val="11"/>
        <w:jc w:val="both"/>
        <w:rPr>
          <w:rFonts w:hint="eastAsia" w:ascii="方正小标宋_GBK" w:hAnsi="方正小标宋_GBK" w:eastAsia="方正小标宋_GBK" w:cs="方正小标宋_GBK"/>
          <w:sz w:val="72"/>
          <w:szCs w:val="72"/>
        </w:rPr>
      </w:pPr>
    </w:p>
    <w:p w14:paraId="1323C463">
      <w:pPr>
        <w:pStyle w:val="11"/>
        <w:jc w:val="both"/>
        <w:rPr>
          <w:rFonts w:hint="eastAsia" w:ascii="方正小标宋_GBK" w:hAnsi="方正小标宋_GBK" w:eastAsia="方正小标宋_GBK" w:cs="方正小标宋_GBK"/>
          <w:sz w:val="72"/>
          <w:szCs w:val="72"/>
        </w:rPr>
      </w:pPr>
    </w:p>
    <w:p w14:paraId="76C00A50">
      <w:pPr>
        <w:pStyle w:val="11"/>
        <w:jc w:val="both"/>
        <w:rPr>
          <w:rFonts w:hint="eastAsia" w:ascii="方正小标宋_GBK" w:hAnsi="方正小标宋_GBK" w:eastAsia="方正小标宋_GBK" w:cs="方正小标宋_GBK"/>
          <w:sz w:val="72"/>
          <w:szCs w:val="72"/>
        </w:rPr>
      </w:pPr>
    </w:p>
    <w:p w14:paraId="6A3E5972">
      <w:pPr>
        <w:pStyle w:val="11"/>
        <w:jc w:val="both"/>
        <w:rPr>
          <w:rFonts w:hint="eastAsia" w:ascii="方正小标宋_GBK" w:hAnsi="方正小标宋_GBK" w:eastAsia="方正小标宋_GBK" w:cs="方正小标宋_GBK"/>
          <w:sz w:val="72"/>
          <w:szCs w:val="72"/>
        </w:rPr>
      </w:pPr>
    </w:p>
    <w:p w14:paraId="39862E08">
      <w:pPr>
        <w:pStyle w:val="11"/>
        <w:jc w:val="center"/>
        <w:rPr>
          <w:rFonts w:hint="eastAsia" w:ascii="方正小标宋_GBK" w:hAnsi="方正小标宋_GBK" w:eastAsia="方正小标宋_GBK" w:cs="方正小标宋_GBK"/>
          <w:sz w:val="72"/>
          <w:szCs w:val="72"/>
        </w:rPr>
      </w:pPr>
    </w:p>
    <w:p w14:paraId="14A87C49">
      <w:pPr>
        <w:pStyle w:val="11"/>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sz w:val="72"/>
          <w:szCs w:val="72"/>
        </w:rPr>
        <w:t>第四部分</w:t>
      </w:r>
    </w:p>
    <w:p w14:paraId="6CE632E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EECA1C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F896BA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一、财政拨款收入：指财政当年拨付的资金，主要包括一般公共预算财政拨款，政府性基金预算财政拨款，国有资本经营预算财政拨款。</w:t>
      </w:r>
    </w:p>
    <w:p w14:paraId="309D468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二、上级补助收入：指事业单位从主管部门和上级单位取得的非财政补助收入。 </w:t>
      </w:r>
    </w:p>
    <w:p w14:paraId="0285E2F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三、事业收入：指事业单位开展专业业务活动及辅助活动所取得的收入。 </w:t>
      </w:r>
    </w:p>
    <w:p w14:paraId="79E606D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四、经营收入：指事业单位在专业业务活动及其辅助活动之外开展非独立核算经营活动取得的收入。 </w:t>
      </w:r>
    </w:p>
    <w:p w14:paraId="0F412F1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五、附属单位上缴收入：指事业单位附属独立核算单位按照有关规定上缴的收入。 </w:t>
      </w:r>
    </w:p>
    <w:p w14:paraId="1F453FA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六、其他收入：指除上述“财政拨款收入”、“事业收入”、“经营收入”等以外的收入。 </w:t>
      </w:r>
    </w:p>
    <w:p w14:paraId="17CFB48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七、基本支出：指为保障机构正常运转、完成日常工作任务而发生的各项支出，包括人员支出和公用支出。  </w:t>
      </w:r>
    </w:p>
    <w:p w14:paraId="3555BBE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八、项目支出：指在基本支出以外为完成相关行政任务和事业发展目标所发生的各项支出。  </w:t>
      </w:r>
    </w:p>
    <w:p w14:paraId="6A6E2D3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九、“三公”经费：指通过财政拨款资金安排的因公出国（境）费、公务用车购置及运行费和公务接待费支出。  </w:t>
      </w:r>
    </w:p>
    <w:p w14:paraId="4B913AA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72EDD2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十一、一般公共服务（类）财政事务（款）行政运行（项）：指用于保障机构正常运行、开展日常工作的基本支出。</w:t>
      </w:r>
    </w:p>
    <w:p w14:paraId="77DEBBF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十二、一般公共服务（类）财政事务（款）一般行政管理事务（项）：指开展财政综合业务专门性财政管理工作的项目支出。</w:t>
      </w:r>
    </w:p>
    <w:p w14:paraId="1C6BA96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十三、一般公共服务（类）财政事务（款）其他财政事务支出（项）：指除上述项目外，开展其他财政事务方面专门性工作任务的项目支出，如非税票据印制费的相关支出。</w:t>
      </w:r>
    </w:p>
    <w:p w14:paraId="1E1C2D4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十四、社会保障和就业（类）行政事业单位养老支出（款）机关事业单位基本养老保险缴费支出（项）：指部门实施养老保险制度由单位缴纳的养老保险的支出。</w:t>
      </w:r>
    </w:p>
    <w:p w14:paraId="7E3B5BE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十五、卫生健康（类）行政事业单位医疗（款）行政单位医疗（项）：指用于单位应缴纳基本医疗保险支出。</w:t>
      </w:r>
    </w:p>
    <w:p w14:paraId="1E65505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十六、卫生健康（类）行政事业单位医疗（款）公务员医疗补助（项）：指用于医疗补助支出。</w:t>
      </w:r>
    </w:p>
    <w:p w14:paraId="0598951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十七、社会保障和就业支出（类）抚恤（款）死亡抚恤（项）：指用于死亡抚恤支出。</w:t>
      </w:r>
    </w:p>
    <w:p w14:paraId="6EDE3AC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十八、一般公共服务支出（类）税收事务（款）其他税收事务支出（项）：指税收征管经费安排的支出。</w:t>
      </w:r>
    </w:p>
    <w:p w14:paraId="6BB8E49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十九、一般公共服务支出（类）其他一般公共服务支出（款）其他一般公共服务支出（项）：指公共大数据方面的支出。</w:t>
      </w:r>
    </w:p>
    <w:p w14:paraId="4A5DA88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二十、住房保障（类）住房改革支出（款）住房公积金（项）：指按照《住房公积金管理条例》的规定，由单位及其在职职工缴存的长期住房公积金。</w:t>
      </w:r>
    </w:p>
    <w:p w14:paraId="24CDA07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二十一、社会保障和就业支出（类）行政事业单位养老支出（款）其他行政事业单位养老支出（项）：指用于离退休人员的支出。</w:t>
      </w:r>
    </w:p>
    <w:p w14:paraId="7B530B0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p>
    <w:p w14:paraId="7FEF890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p>
    <w:p w14:paraId="733D76F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p>
    <w:p w14:paraId="20987B9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p>
    <w:p w14:paraId="0881B49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p>
    <w:p w14:paraId="69779E5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20D49A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2B6E834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961C7E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408A699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6350C42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621B0E7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FF22CAB">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25F5014">
      <w:pPr>
        <w:pStyle w:val="11"/>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F1CE10B">
      <w:pPr>
        <w:pStyle w:val="11"/>
        <w:jc w:val="center"/>
        <w:rPr>
          <w:rFonts w:hint="eastAsia" w:ascii="方正小标宋_GBK" w:hAnsi="方正小标宋_GBK" w:eastAsia="方正小标宋_GBK" w:cs="方正小标宋_GBK"/>
          <w:sz w:val="70"/>
          <w:szCs w:val="70"/>
          <w:lang w:eastAsia="zh-CN"/>
        </w:rPr>
      </w:pPr>
    </w:p>
    <w:p w14:paraId="27079526">
      <w:pPr>
        <w:pStyle w:val="11"/>
        <w:jc w:val="center"/>
        <w:rPr>
          <w:rFonts w:hint="eastAsia" w:ascii="Times New Roman" w:hAnsi="Times New Roman" w:eastAsia="仿宋_GB2312"/>
          <w:sz w:val="32"/>
          <w:szCs w:val="32"/>
          <w:lang w:val="en-US" w:eastAsia="zh-CN"/>
        </w:rPr>
      </w:pPr>
    </w:p>
    <w:p w14:paraId="426C5742">
      <w:pPr>
        <w:pStyle w:val="11"/>
        <w:jc w:val="center"/>
        <w:rPr>
          <w:rFonts w:hint="eastAsia" w:ascii="Times New Roman" w:hAnsi="Times New Roman" w:eastAsia="仿宋_GB2312"/>
          <w:sz w:val="32"/>
          <w:szCs w:val="32"/>
          <w:lang w:val="en-US" w:eastAsia="zh-CN"/>
        </w:rPr>
      </w:pPr>
    </w:p>
    <w:p w14:paraId="5F095EAF">
      <w:pPr>
        <w:pStyle w:val="11"/>
        <w:jc w:val="center"/>
        <w:rPr>
          <w:rFonts w:hint="eastAsia" w:ascii="Times New Roman" w:hAnsi="Times New Roman" w:eastAsia="仿宋_GB2312"/>
          <w:sz w:val="32"/>
          <w:szCs w:val="32"/>
          <w:lang w:val="en-US" w:eastAsia="zh-CN"/>
        </w:rPr>
      </w:pPr>
    </w:p>
    <w:p w14:paraId="3D2D5D65">
      <w:pPr>
        <w:pStyle w:val="11"/>
        <w:jc w:val="center"/>
        <w:rPr>
          <w:rFonts w:hint="eastAsia" w:ascii="Times New Roman" w:hAnsi="Times New Roman" w:eastAsia="仿宋_GB2312"/>
          <w:sz w:val="32"/>
          <w:szCs w:val="32"/>
          <w:lang w:val="en-US" w:eastAsia="zh-CN"/>
        </w:rPr>
      </w:pPr>
    </w:p>
    <w:p w14:paraId="5BFCC791">
      <w:pPr>
        <w:pStyle w:val="11"/>
        <w:jc w:val="center"/>
        <w:rPr>
          <w:rFonts w:hint="eastAsia" w:ascii="Times New Roman" w:hAnsi="Times New Roman" w:eastAsia="仿宋_GB2312"/>
          <w:sz w:val="32"/>
          <w:szCs w:val="32"/>
          <w:lang w:val="en-US" w:eastAsia="zh-CN"/>
        </w:rPr>
      </w:pPr>
    </w:p>
    <w:p w14:paraId="275CA4DF">
      <w:pPr>
        <w:pStyle w:val="11"/>
        <w:jc w:val="center"/>
        <w:rPr>
          <w:rFonts w:hint="eastAsia" w:ascii="Times New Roman" w:hAnsi="Times New Roman" w:eastAsia="仿宋_GB2312"/>
          <w:sz w:val="32"/>
          <w:szCs w:val="32"/>
          <w:lang w:val="en-US" w:eastAsia="zh-CN"/>
        </w:rPr>
      </w:pPr>
    </w:p>
    <w:p w14:paraId="6A6E07ED">
      <w:pPr>
        <w:pStyle w:val="11"/>
        <w:jc w:val="center"/>
        <w:rPr>
          <w:rFonts w:hint="eastAsia" w:ascii="Times New Roman" w:hAnsi="Times New Roman" w:eastAsia="仿宋_GB2312"/>
          <w:sz w:val="32"/>
          <w:szCs w:val="32"/>
          <w:lang w:val="en-US" w:eastAsia="zh-CN"/>
        </w:rPr>
      </w:pPr>
    </w:p>
    <w:p w14:paraId="5B846BCF">
      <w:pPr>
        <w:pStyle w:val="11"/>
        <w:jc w:val="center"/>
        <w:rPr>
          <w:rFonts w:hint="eastAsia" w:ascii="Times New Roman" w:hAnsi="Times New Roman" w:eastAsia="仿宋_GB2312"/>
          <w:sz w:val="32"/>
          <w:szCs w:val="32"/>
          <w:lang w:val="en-US" w:eastAsia="zh-CN"/>
        </w:rPr>
      </w:pPr>
    </w:p>
    <w:p w14:paraId="240DB439">
      <w:pPr>
        <w:pStyle w:val="11"/>
        <w:jc w:val="center"/>
        <w:rPr>
          <w:rFonts w:hint="eastAsia" w:ascii="Times New Roman" w:hAnsi="Times New Roman" w:eastAsia="仿宋_GB2312"/>
          <w:sz w:val="32"/>
          <w:szCs w:val="32"/>
          <w:lang w:val="en-US" w:eastAsia="zh-CN"/>
        </w:rPr>
      </w:pPr>
    </w:p>
    <w:p w14:paraId="7BBB97B7">
      <w:pPr>
        <w:pStyle w:val="11"/>
        <w:jc w:val="center"/>
        <w:rPr>
          <w:rFonts w:hint="eastAsia" w:ascii="Times New Roman" w:hAnsi="Times New Roman" w:eastAsia="仿宋_GB2312"/>
          <w:sz w:val="32"/>
          <w:szCs w:val="32"/>
          <w:lang w:val="en-US" w:eastAsia="zh-CN"/>
        </w:rPr>
      </w:pPr>
    </w:p>
    <w:p w14:paraId="6FBC2368">
      <w:pPr>
        <w:pStyle w:val="11"/>
        <w:jc w:val="center"/>
        <w:rPr>
          <w:rFonts w:hint="eastAsia" w:ascii="Times New Roman" w:hAnsi="Times New Roman" w:eastAsia="仿宋_GB2312"/>
          <w:sz w:val="32"/>
          <w:szCs w:val="32"/>
          <w:lang w:val="en-US" w:eastAsia="zh-CN"/>
        </w:rPr>
      </w:pPr>
    </w:p>
    <w:p w14:paraId="1E62C7E6">
      <w:pPr>
        <w:pStyle w:val="11"/>
        <w:jc w:val="center"/>
        <w:rPr>
          <w:rFonts w:hint="eastAsia" w:ascii="Times New Roman" w:hAnsi="Times New Roman" w:eastAsia="仿宋_GB2312"/>
          <w:sz w:val="32"/>
          <w:szCs w:val="32"/>
          <w:lang w:val="en-US" w:eastAsia="zh-CN"/>
        </w:rPr>
      </w:pPr>
    </w:p>
    <w:p w14:paraId="3CCC836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w:t>
      </w:r>
      <w:r>
        <w:rPr>
          <w:rFonts w:hint="eastAsia" w:ascii="方正小标宋简体" w:hAnsi="方正小标宋简体" w:eastAsia="方正小标宋简体" w:cs="方正小标宋简体"/>
          <w:sz w:val="44"/>
          <w:szCs w:val="44"/>
          <w:lang w:eastAsia="zh-CN"/>
        </w:rPr>
        <w:t>永州市财政局</w:t>
      </w:r>
      <w:r>
        <w:rPr>
          <w:rFonts w:hint="eastAsia" w:ascii="方正小标宋简体" w:hAnsi="方正小标宋简体" w:eastAsia="方正小标宋简体" w:cs="方正小标宋简体"/>
          <w:sz w:val="44"/>
          <w:szCs w:val="44"/>
        </w:rPr>
        <w:t>整体支出</w:t>
      </w:r>
    </w:p>
    <w:p w14:paraId="331A1FA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264DF6B">
      <w:pPr>
        <w:pStyle w:val="4"/>
        <w:numPr>
          <w:ilvl w:val="0"/>
          <w:numId w:val="2"/>
        </w:numPr>
        <w:ind w:firstLine="960" w:firstLineChars="300"/>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部门基本情况</w:t>
      </w:r>
    </w:p>
    <w:p w14:paraId="5FA25E8A">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（一）部门（单位）职能职责、机构编制、人员构成等。</w:t>
      </w:r>
    </w:p>
    <w:p w14:paraId="5B65477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主要职能。</w:t>
      </w:r>
      <w:r>
        <w:rPr>
          <w:rFonts w:hint="eastAsia" w:ascii="仿宋" w:hAnsi="仿宋" w:eastAsia="仿宋" w:cs="仿宋"/>
          <w:color w:val="auto"/>
          <w:sz w:val="32"/>
          <w:szCs w:val="32"/>
          <w:highlight w:val="none"/>
          <w:lang w:eastAsia="zh-CN"/>
        </w:rPr>
        <w:t>组织贯彻执行国家、省财税方针政策，拟订和执行全市财政制度、改革方案，指导全市财政工作；起草财政、财务、会计管理规范性文件并监督实施；承担市本级各项财政收支管理的责任。负责编制年度市本级预决算草案并组织执行。组织制订市本级经费开支标准、定额，负责审核批复部门年度预决算；负责政府性基金管理，按规定管理行政事业性收费，管理财政票据；贯彻执行国库集中支付制度，负责制定政府采购制度并监督管理；贯彻执行国家、省税收法律、行政法规和税收调整政策；负责制定全市行政事业单位国有资产管理规章制度，会同有关部门管理行政事业单位国有资产；负责审核和汇总编制全市国有资本经营预决算草案，制定国有资本经营预算的制度和办法；会同有关部门管理全市财政社会保障和就业及医疗卫生支出，编制全市社会保障预决算草案；贯彻执行政府内外债务管理的政策、制度和办法，防范财政风险。负责统一管理市政府外债，制定基本管理制度。按规定管理外国政府和国际金融组织贷（赠）款；负责管理全市的会计工作，监督和规范会计行为，组织实施国家统一的会计制度；监督财税法规、政策的执行情况；研究制定政府与社会资本合作（PPP）相关政策规定，支持政府与社会资本合作项目建设，管控项目建设风险；加快推进全面深化财税改革工作，建立全面规范、公开透明的财政预算制度；承办市人民政府交办的其他事项。</w:t>
      </w:r>
    </w:p>
    <w:p w14:paraId="34628518">
      <w:pPr>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2．机构情况。</w:t>
      </w:r>
      <w:r>
        <w:rPr>
          <w:rFonts w:hint="eastAsia" w:ascii="仿宋" w:hAnsi="仿宋" w:eastAsia="仿宋" w:cs="仿宋"/>
          <w:sz w:val="32"/>
          <w:szCs w:val="32"/>
          <w:lang w:eastAsia="zh-CN"/>
        </w:rPr>
        <w:t>根据《永州市人民政府办公室关于印发永州市财政局主要职责内设机构和人员编制规定的通知》（永政办发〔2011〕34号）、《关于市财政局有关职责和机构编制调整的通知》（永编办发〔2015〕60号）、《关于永州市财政局职责和机构编制调整的通知》（永办〔2019〕36号）、“三定”方案和市编办批复，</w:t>
      </w:r>
    </w:p>
    <w:p w14:paraId="0EF55CB0">
      <w:pPr>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市财政局内设科室27个，归口管理市国库集中支付中心、市县域经济与产业发展融资中心（市融资与债务管理办公室）、市投资会计核算中心、市财政事务中心、市财政投资评审中心、市财税职工中等专业学校、市潇湘融资担保有限公司7个所属二级单位。当年机构无变动。</w:t>
      </w:r>
    </w:p>
    <w:p w14:paraId="00DC733F">
      <w:pPr>
        <w:snapToGrid w:val="0"/>
        <w:spacing w:line="520" w:lineRule="exact"/>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3．人员情况。</w:t>
      </w:r>
      <w:r>
        <w:rPr>
          <w:rFonts w:hint="eastAsia" w:ascii="仿宋" w:hAnsi="仿宋" w:eastAsia="仿宋" w:cs="仿宋"/>
          <w:sz w:val="32"/>
          <w:szCs w:val="32"/>
          <w:u w:val="none"/>
          <w:lang w:eastAsia="zh-CN"/>
        </w:rPr>
        <w:t>市财政局及下属单位核定全额拨款编制153名，其中行政编制68名、参公编制39名、事业编制42名、机关工勤编制4名。202</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lang w:eastAsia="zh-CN"/>
        </w:rPr>
        <w:t>年1</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月，全局实有在职在编人数115人，其中行政人员61人、参公编制人员15人，机关工勤人员3人、事业人员36人。</w:t>
      </w:r>
    </w:p>
    <w:p w14:paraId="1263EE42">
      <w:pPr>
        <w:spacing w:line="57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sz w:val="32"/>
          <w:szCs w:val="32"/>
        </w:rPr>
        <w:t>（二）部门（单位）整体支出规模，</w:t>
      </w:r>
      <w:r>
        <w:rPr>
          <w:rFonts w:hint="eastAsia" w:ascii="仿宋" w:hAnsi="仿宋" w:eastAsia="仿宋" w:cs="仿宋"/>
          <w:color w:val="000000"/>
          <w:sz w:val="32"/>
          <w:szCs w:val="32"/>
        </w:rPr>
        <w:t>包括但不限于部门整体支出情况、部门预算收支决算情况及“三公经费”支出使用和管理情况。</w:t>
      </w:r>
    </w:p>
    <w:p w14:paraId="4BD454B1">
      <w:pPr>
        <w:spacing w:line="570" w:lineRule="exact"/>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2023年决算总收入3834.73万元，总支出3834.73万元。</w:t>
      </w:r>
    </w:p>
    <w:p w14:paraId="31D183F2">
      <w:pPr>
        <w:spacing w:line="570" w:lineRule="exact"/>
        <w:ind w:firstLine="640" w:firstLineChars="200"/>
        <w:outlineLvl w:val="1"/>
        <w:rPr>
          <w:rFonts w:hint="eastAsia" w:ascii="仿宋" w:hAnsi="仿宋" w:eastAsia="仿宋" w:cs="仿宋"/>
          <w:color w:val="000000"/>
          <w:sz w:val="32"/>
          <w:szCs w:val="32"/>
          <w:shd w:val="clear" w:color="auto" w:fill="FFFFFF"/>
          <w:lang w:bidi="ar"/>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年，局机关“三公”经费</w:t>
      </w:r>
      <w:r>
        <w:rPr>
          <w:rFonts w:hint="eastAsia" w:ascii="仿宋" w:hAnsi="仿宋" w:eastAsia="仿宋" w:cs="仿宋"/>
          <w:color w:val="000000"/>
          <w:sz w:val="32"/>
          <w:szCs w:val="32"/>
          <w:shd w:val="clear" w:color="auto" w:fill="FFFFFF"/>
          <w:lang w:bidi="ar"/>
        </w:rPr>
        <w:t>实际支出</w:t>
      </w:r>
      <w:r>
        <w:rPr>
          <w:rFonts w:hint="eastAsia" w:ascii="仿宋" w:hAnsi="仿宋" w:eastAsia="仿宋" w:cs="仿宋"/>
          <w:color w:val="000000"/>
          <w:sz w:val="32"/>
          <w:szCs w:val="32"/>
          <w:shd w:val="clear" w:color="auto" w:fill="FFFFFF"/>
          <w:lang w:val="en-US" w:eastAsia="zh-CN" w:bidi="ar"/>
        </w:rPr>
        <w:t>18.36</w:t>
      </w:r>
      <w:r>
        <w:rPr>
          <w:rFonts w:hint="eastAsia" w:ascii="仿宋" w:hAnsi="仿宋" w:eastAsia="仿宋" w:cs="仿宋"/>
          <w:color w:val="000000"/>
          <w:sz w:val="32"/>
          <w:szCs w:val="32"/>
          <w:shd w:val="clear" w:color="auto" w:fill="FFFFFF"/>
          <w:lang w:bidi="ar"/>
        </w:rPr>
        <w:t>万元，较上年决算数</w:t>
      </w:r>
      <w:r>
        <w:rPr>
          <w:rFonts w:hint="eastAsia" w:ascii="仿宋" w:hAnsi="仿宋" w:eastAsia="仿宋" w:cs="仿宋"/>
          <w:sz w:val="32"/>
          <w:szCs w:val="32"/>
          <w:lang w:eastAsia="zh-CN"/>
        </w:rPr>
        <w:t>21.57</w:t>
      </w:r>
      <w:r>
        <w:rPr>
          <w:rFonts w:hint="eastAsia" w:ascii="仿宋" w:hAnsi="仿宋" w:eastAsia="仿宋" w:cs="仿宋"/>
          <w:color w:val="000000"/>
          <w:sz w:val="32"/>
          <w:szCs w:val="32"/>
          <w:shd w:val="clear" w:color="auto" w:fill="FFFFFF"/>
          <w:lang w:eastAsia="zh-CN" w:bidi="ar"/>
        </w:rPr>
        <w:t>万元</w:t>
      </w:r>
      <w:r>
        <w:rPr>
          <w:rFonts w:hint="eastAsia" w:ascii="仿宋" w:hAnsi="仿宋" w:eastAsia="仿宋" w:cs="仿宋"/>
          <w:color w:val="000000"/>
          <w:sz w:val="32"/>
          <w:szCs w:val="32"/>
          <w:shd w:val="clear" w:color="auto" w:fill="FFFFFF"/>
          <w:lang w:bidi="ar"/>
        </w:rPr>
        <w:t>减少</w:t>
      </w:r>
      <w:r>
        <w:rPr>
          <w:rFonts w:hint="eastAsia" w:ascii="仿宋" w:hAnsi="仿宋" w:eastAsia="仿宋" w:cs="仿宋"/>
          <w:color w:val="000000"/>
          <w:sz w:val="32"/>
          <w:szCs w:val="32"/>
          <w:shd w:val="clear" w:color="auto" w:fill="FFFFFF"/>
          <w:lang w:val="en-US" w:eastAsia="zh-CN" w:bidi="ar"/>
        </w:rPr>
        <w:t>3.21</w:t>
      </w:r>
      <w:r>
        <w:rPr>
          <w:rFonts w:hint="eastAsia" w:ascii="仿宋" w:hAnsi="仿宋" w:eastAsia="仿宋" w:cs="仿宋"/>
          <w:color w:val="000000"/>
          <w:sz w:val="32"/>
          <w:szCs w:val="32"/>
          <w:shd w:val="clear" w:color="auto" w:fill="FFFFFF"/>
          <w:lang w:bidi="ar"/>
        </w:rPr>
        <w:t>万元、下降</w:t>
      </w:r>
      <w:r>
        <w:rPr>
          <w:rFonts w:hint="eastAsia" w:ascii="仿宋" w:hAnsi="仿宋" w:eastAsia="仿宋" w:cs="仿宋"/>
          <w:color w:val="000000"/>
          <w:sz w:val="32"/>
          <w:szCs w:val="32"/>
          <w:shd w:val="clear" w:color="auto" w:fill="FFFFFF"/>
          <w:lang w:val="en-US" w:eastAsia="zh-CN" w:bidi="ar"/>
        </w:rPr>
        <w:t>14.88</w:t>
      </w:r>
      <w:r>
        <w:rPr>
          <w:rFonts w:hint="eastAsia" w:ascii="仿宋" w:hAnsi="仿宋" w:eastAsia="仿宋" w:cs="仿宋"/>
          <w:color w:val="000000"/>
          <w:sz w:val="32"/>
          <w:szCs w:val="32"/>
          <w:shd w:val="clear" w:color="auto" w:fill="FFFFFF"/>
          <w:lang w:bidi="ar"/>
        </w:rPr>
        <w:t>%。其中：</w:t>
      </w:r>
    </w:p>
    <w:p w14:paraId="55AFB236">
      <w:pPr>
        <w:spacing w:line="570" w:lineRule="exact"/>
        <w:ind w:firstLine="640" w:firstLineChars="200"/>
        <w:outlineLvl w:val="1"/>
        <w:rPr>
          <w:rFonts w:hint="eastAsia" w:ascii="仿宋" w:hAnsi="仿宋" w:eastAsia="仿宋" w:cs="仿宋"/>
          <w:color w:val="000000"/>
          <w:sz w:val="32"/>
          <w:szCs w:val="32"/>
          <w:shd w:val="clear" w:color="auto" w:fill="FFFFFF"/>
          <w:lang w:eastAsia="zh-CN" w:bidi="ar"/>
        </w:rPr>
      </w:pPr>
      <w:r>
        <w:rPr>
          <w:rFonts w:hint="eastAsia" w:ascii="仿宋" w:hAnsi="仿宋" w:eastAsia="仿宋" w:cs="仿宋"/>
          <w:color w:val="000000"/>
          <w:sz w:val="32"/>
          <w:szCs w:val="32"/>
          <w:shd w:val="clear" w:color="auto" w:fill="FFFFFF"/>
          <w:lang w:val="en-US" w:eastAsia="zh-CN" w:bidi="ar"/>
        </w:rPr>
        <w:t>1、</w:t>
      </w:r>
      <w:r>
        <w:rPr>
          <w:rFonts w:hint="eastAsia" w:ascii="仿宋" w:hAnsi="仿宋" w:eastAsia="仿宋" w:cs="仿宋"/>
          <w:color w:val="000000"/>
          <w:sz w:val="32"/>
          <w:szCs w:val="32"/>
          <w:shd w:val="clear" w:color="auto" w:fill="FFFFFF"/>
          <w:lang w:bidi="ar"/>
        </w:rPr>
        <w:t>公务接待费</w:t>
      </w:r>
      <w:r>
        <w:rPr>
          <w:rFonts w:hint="eastAsia" w:ascii="仿宋" w:hAnsi="仿宋" w:eastAsia="仿宋" w:cs="仿宋"/>
          <w:color w:val="000000"/>
          <w:sz w:val="32"/>
          <w:szCs w:val="32"/>
          <w:shd w:val="clear" w:color="auto" w:fill="FFFFFF"/>
          <w:lang w:val="en-US" w:eastAsia="zh-CN" w:bidi="ar"/>
        </w:rPr>
        <w:t>18.36</w:t>
      </w:r>
      <w:r>
        <w:rPr>
          <w:rFonts w:hint="eastAsia" w:ascii="仿宋" w:hAnsi="仿宋" w:eastAsia="仿宋" w:cs="仿宋"/>
          <w:color w:val="000000"/>
          <w:sz w:val="32"/>
          <w:szCs w:val="32"/>
          <w:shd w:val="clear" w:color="auto" w:fill="FFFFFF"/>
          <w:lang w:bidi="ar"/>
        </w:rPr>
        <w:t>万元、</w:t>
      </w:r>
      <w:r>
        <w:rPr>
          <w:rFonts w:hint="eastAsia" w:ascii="仿宋" w:hAnsi="仿宋" w:eastAsia="仿宋" w:cs="仿宋"/>
          <w:color w:val="000000"/>
          <w:sz w:val="32"/>
          <w:szCs w:val="32"/>
          <w:shd w:val="clear" w:color="auto" w:fill="FFFFFF"/>
          <w:lang w:eastAsia="zh-CN" w:bidi="ar"/>
        </w:rPr>
        <w:t>比上年</w:t>
      </w:r>
      <w:r>
        <w:rPr>
          <w:rFonts w:hint="eastAsia" w:ascii="仿宋" w:hAnsi="仿宋" w:eastAsia="仿宋" w:cs="仿宋"/>
          <w:color w:val="000000"/>
          <w:sz w:val="32"/>
          <w:szCs w:val="32"/>
          <w:shd w:val="clear" w:color="auto" w:fill="FFFFFF"/>
          <w:lang w:bidi="ar"/>
        </w:rPr>
        <w:t>决算数</w:t>
      </w:r>
      <w:r>
        <w:rPr>
          <w:rFonts w:hint="eastAsia" w:ascii="仿宋" w:hAnsi="仿宋" w:eastAsia="仿宋" w:cs="仿宋"/>
          <w:color w:val="000000"/>
          <w:sz w:val="32"/>
          <w:szCs w:val="32"/>
          <w:shd w:val="clear" w:color="auto" w:fill="FFFFFF"/>
          <w:lang w:val="en-US" w:eastAsia="zh-CN" w:bidi="ar"/>
        </w:rPr>
        <w:t>21.57</w:t>
      </w:r>
      <w:r>
        <w:rPr>
          <w:rFonts w:hint="eastAsia" w:ascii="仿宋" w:hAnsi="仿宋" w:eastAsia="仿宋" w:cs="仿宋"/>
          <w:color w:val="000000"/>
          <w:sz w:val="32"/>
          <w:szCs w:val="32"/>
          <w:shd w:val="clear" w:color="auto" w:fill="FFFFFF"/>
          <w:lang w:eastAsia="zh-CN" w:bidi="ar"/>
        </w:rPr>
        <w:t>万元</w:t>
      </w:r>
      <w:r>
        <w:rPr>
          <w:rFonts w:hint="eastAsia" w:ascii="仿宋" w:hAnsi="仿宋" w:eastAsia="仿宋" w:cs="仿宋"/>
          <w:color w:val="000000"/>
          <w:sz w:val="32"/>
          <w:szCs w:val="32"/>
          <w:shd w:val="clear" w:color="auto" w:fill="FFFFFF"/>
          <w:lang w:bidi="ar"/>
        </w:rPr>
        <w:t>减少</w:t>
      </w:r>
      <w:r>
        <w:rPr>
          <w:rFonts w:hint="eastAsia" w:ascii="仿宋" w:hAnsi="仿宋" w:eastAsia="仿宋" w:cs="仿宋"/>
          <w:color w:val="000000"/>
          <w:sz w:val="32"/>
          <w:szCs w:val="32"/>
          <w:shd w:val="clear" w:color="auto" w:fill="FFFFFF"/>
          <w:lang w:val="en-US" w:eastAsia="zh-CN" w:bidi="ar"/>
        </w:rPr>
        <w:t>3.21</w:t>
      </w:r>
      <w:r>
        <w:rPr>
          <w:rFonts w:hint="eastAsia" w:ascii="仿宋" w:hAnsi="仿宋" w:eastAsia="仿宋" w:cs="仿宋"/>
          <w:color w:val="000000"/>
          <w:sz w:val="32"/>
          <w:szCs w:val="32"/>
          <w:shd w:val="clear" w:color="auto" w:fill="FFFFFF"/>
          <w:lang w:bidi="ar"/>
        </w:rPr>
        <w:t>万元、下降</w:t>
      </w:r>
      <w:r>
        <w:rPr>
          <w:rFonts w:hint="eastAsia" w:ascii="仿宋" w:hAnsi="仿宋" w:eastAsia="仿宋" w:cs="仿宋"/>
          <w:color w:val="000000"/>
          <w:sz w:val="32"/>
          <w:szCs w:val="32"/>
          <w:shd w:val="clear" w:color="auto" w:fill="FFFFFF"/>
          <w:lang w:val="en-US" w:eastAsia="zh-CN" w:bidi="ar"/>
        </w:rPr>
        <w:t>14.88</w:t>
      </w:r>
      <w:r>
        <w:rPr>
          <w:rFonts w:hint="eastAsia" w:ascii="仿宋" w:hAnsi="仿宋" w:eastAsia="仿宋" w:cs="仿宋"/>
          <w:color w:val="000000"/>
          <w:sz w:val="32"/>
          <w:szCs w:val="32"/>
          <w:shd w:val="clear" w:color="auto" w:fill="FFFFFF"/>
          <w:lang w:bidi="ar"/>
        </w:rPr>
        <w:t>%，主要是按照“过紧日子”要求，严控</w:t>
      </w:r>
      <w:r>
        <w:rPr>
          <w:rFonts w:hint="eastAsia" w:ascii="仿宋" w:hAnsi="仿宋" w:eastAsia="仿宋" w:cs="仿宋"/>
          <w:color w:val="000000"/>
          <w:sz w:val="32"/>
          <w:szCs w:val="32"/>
          <w:shd w:val="clear" w:color="auto" w:fill="FFFFFF"/>
          <w:lang w:eastAsia="zh-CN" w:bidi="ar"/>
        </w:rPr>
        <w:t>三公经费，压减一般性支出；</w:t>
      </w:r>
    </w:p>
    <w:p w14:paraId="1056E098">
      <w:pPr>
        <w:spacing w:line="570" w:lineRule="exact"/>
        <w:ind w:firstLine="640" w:firstLineChars="200"/>
        <w:outlineLvl w:val="1"/>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val="en-US" w:eastAsia="zh-CN" w:bidi="ar"/>
        </w:rPr>
        <w:t>2、</w:t>
      </w:r>
      <w:r>
        <w:rPr>
          <w:rFonts w:hint="eastAsia" w:ascii="仿宋" w:hAnsi="仿宋" w:eastAsia="仿宋" w:cs="仿宋"/>
          <w:color w:val="000000"/>
          <w:sz w:val="32"/>
          <w:szCs w:val="32"/>
          <w:shd w:val="clear" w:color="auto" w:fill="FFFFFF"/>
          <w:lang w:bidi="ar"/>
        </w:rPr>
        <w:t>公务用车购置及运行费</w:t>
      </w:r>
      <w:r>
        <w:rPr>
          <w:rFonts w:hint="eastAsia" w:ascii="仿宋" w:hAnsi="仿宋" w:eastAsia="仿宋" w:cs="仿宋"/>
          <w:color w:val="000000"/>
          <w:sz w:val="32"/>
          <w:szCs w:val="32"/>
          <w:shd w:val="clear" w:color="auto" w:fill="FFFFFF"/>
          <w:lang w:val="en-US" w:eastAsia="zh-CN" w:bidi="ar"/>
        </w:rPr>
        <w:t>0</w:t>
      </w:r>
      <w:r>
        <w:rPr>
          <w:rFonts w:hint="eastAsia" w:ascii="仿宋" w:hAnsi="仿宋" w:eastAsia="仿宋" w:cs="仿宋"/>
          <w:color w:val="000000"/>
          <w:sz w:val="32"/>
          <w:szCs w:val="32"/>
          <w:shd w:val="clear" w:color="auto" w:fill="FFFFFF"/>
          <w:lang w:bidi="ar"/>
        </w:rPr>
        <w:t>万元、</w:t>
      </w:r>
      <w:r>
        <w:rPr>
          <w:rFonts w:hint="eastAsia" w:ascii="仿宋" w:hAnsi="仿宋" w:eastAsia="仿宋" w:cs="仿宋"/>
          <w:color w:val="000000"/>
          <w:sz w:val="32"/>
          <w:szCs w:val="32"/>
          <w:shd w:val="clear" w:color="auto" w:fill="FFFFFF"/>
          <w:lang w:eastAsia="zh-CN" w:bidi="ar"/>
        </w:rPr>
        <w:t>与上年持平</w:t>
      </w:r>
      <w:r>
        <w:rPr>
          <w:rFonts w:hint="eastAsia" w:ascii="仿宋" w:hAnsi="仿宋" w:eastAsia="仿宋" w:cs="仿宋"/>
          <w:color w:val="000000"/>
          <w:sz w:val="32"/>
          <w:szCs w:val="32"/>
          <w:shd w:val="clear" w:color="auto" w:fill="FFFFFF"/>
          <w:lang w:val="en-US" w:eastAsia="zh-CN" w:bidi="ar"/>
        </w:rPr>
        <w:t>。</w:t>
      </w:r>
      <w:r>
        <w:rPr>
          <w:rFonts w:hint="eastAsia" w:ascii="仿宋" w:hAnsi="仿宋" w:eastAsia="仿宋" w:cs="仿宋"/>
          <w:color w:val="000000"/>
          <w:sz w:val="32"/>
          <w:szCs w:val="32"/>
          <w:shd w:val="clear" w:color="auto" w:fill="FFFFFF"/>
          <w:lang w:eastAsia="zh-CN" w:bidi="ar"/>
        </w:rPr>
        <w:t>原因是</w:t>
      </w:r>
      <w:r>
        <w:rPr>
          <w:rFonts w:hint="eastAsia" w:ascii="仿宋" w:hAnsi="仿宋" w:eastAsia="仿宋" w:cs="仿宋"/>
          <w:color w:val="000000"/>
          <w:sz w:val="32"/>
          <w:szCs w:val="32"/>
          <w:shd w:val="clear" w:color="auto" w:fill="FFFFFF"/>
          <w:lang w:bidi="ar"/>
        </w:rPr>
        <w:t>我局公车所有权已移交给市机关事务局，</w:t>
      </w:r>
      <w:r>
        <w:rPr>
          <w:rFonts w:hint="eastAsia" w:ascii="仿宋" w:hAnsi="仿宋" w:eastAsia="仿宋" w:cs="仿宋"/>
          <w:color w:val="000000"/>
          <w:sz w:val="32"/>
          <w:szCs w:val="32"/>
          <w:shd w:val="clear" w:color="auto" w:fill="FFFFFF"/>
          <w:lang w:eastAsia="zh-CN" w:bidi="ar"/>
        </w:rPr>
        <w:t>无相关费用</w:t>
      </w:r>
      <w:r>
        <w:rPr>
          <w:rFonts w:hint="eastAsia" w:ascii="仿宋" w:hAnsi="仿宋" w:eastAsia="仿宋" w:cs="仿宋"/>
          <w:color w:val="000000"/>
          <w:sz w:val="32"/>
          <w:szCs w:val="32"/>
          <w:shd w:val="clear" w:color="auto" w:fill="FFFFFF"/>
          <w:lang w:bidi="ar"/>
        </w:rPr>
        <w:t>。</w:t>
      </w:r>
    </w:p>
    <w:p w14:paraId="360594C1">
      <w:pPr>
        <w:spacing w:line="570" w:lineRule="exact"/>
        <w:ind w:firstLine="640" w:firstLineChars="200"/>
        <w:outlineLvl w:val="1"/>
        <w:rPr>
          <w:rFonts w:hint="eastAsia" w:ascii="仿宋" w:hAnsi="仿宋" w:eastAsia="仿宋" w:cs="仿宋"/>
          <w:color w:val="000000"/>
          <w:sz w:val="32"/>
          <w:szCs w:val="32"/>
          <w:shd w:val="clear" w:color="auto" w:fill="FFFFFF"/>
          <w:lang w:val="en-US" w:eastAsia="zh-CN" w:bidi="ar"/>
        </w:rPr>
      </w:pPr>
      <w:r>
        <w:rPr>
          <w:rFonts w:hint="eastAsia" w:ascii="仿宋" w:hAnsi="仿宋" w:eastAsia="仿宋" w:cs="仿宋"/>
          <w:color w:val="000000"/>
          <w:sz w:val="32"/>
          <w:szCs w:val="32"/>
          <w:shd w:val="clear" w:color="auto" w:fill="FFFFFF"/>
          <w:lang w:val="en-US" w:eastAsia="zh-CN" w:bidi="ar"/>
        </w:rPr>
        <w:t>3、</w:t>
      </w:r>
      <w:r>
        <w:rPr>
          <w:rFonts w:hint="eastAsia" w:ascii="仿宋" w:hAnsi="仿宋" w:eastAsia="仿宋" w:cs="仿宋"/>
          <w:color w:val="000000"/>
          <w:sz w:val="32"/>
          <w:szCs w:val="32"/>
          <w:shd w:val="clear" w:color="auto" w:fill="FFFFFF"/>
          <w:lang w:bidi="ar"/>
        </w:rPr>
        <w:t>公务出国（境）费0万元。</w:t>
      </w:r>
    </w:p>
    <w:p w14:paraId="3B7E836E">
      <w:pPr>
        <w:pStyle w:val="12"/>
        <w:spacing w:line="570" w:lineRule="exact"/>
        <w:ind w:firstLine="640"/>
        <w:outlineLvl w:val="0"/>
        <w:rPr>
          <w:rFonts w:hint="eastAsia" w:ascii="仿宋" w:hAnsi="仿宋" w:eastAsia="仿宋" w:cs="仿宋"/>
          <w:sz w:val="32"/>
          <w:szCs w:val="32"/>
        </w:rPr>
      </w:pPr>
      <w:r>
        <w:rPr>
          <w:rFonts w:hint="eastAsia" w:ascii="仿宋" w:hAnsi="仿宋" w:eastAsia="仿宋" w:cs="仿宋"/>
          <w:sz w:val="32"/>
          <w:szCs w:val="32"/>
        </w:rPr>
        <w:t>二、一般公共预算支出情况</w:t>
      </w:r>
    </w:p>
    <w:p w14:paraId="2BCA201C">
      <w:pPr>
        <w:pStyle w:val="12"/>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2023年度本单位部门支出3834.73万元。包括：</w:t>
      </w:r>
    </w:p>
    <w:p w14:paraId="6ADB9C6B">
      <w:pPr>
        <w:pStyle w:val="12"/>
        <w:keepNext w:val="0"/>
        <w:keepLines w:val="0"/>
        <w:pageBreakBefore w:val="0"/>
        <w:numPr>
          <w:ilvl w:val="0"/>
          <w:numId w:val="3"/>
        </w:numPr>
        <w:kinsoku/>
        <w:wordWrap/>
        <w:overflowPunct/>
        <w:topLinePunct w:val="0"/>
        <w:autoSpaceDE/>
        <w:autoSpaceDN/>
        <w:bidi w:val="0"/>
        <w:adjustRightInd/>
        <w:spacing w:line="52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rPr>
        <w:t>基本支出情况</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基本支出2668.61万元，其中：工资福利支出2415.07万元，占总支出的62.98%，主要用于人员工资、奖金、津补贴、社保费用、住房公积金等；一般商品服务支出253.54万元，占总支出的6.61%，主要用于日常办公开支。</w:t>
      </w:r>
    </w:p>
    <w:p w14:paraId="5A92F858">
      <w:pPr>
        <w:pStyle w:val="12"/>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基本支出用于保障部门正常运转、完成日常工作任务而发生的各项支出，包括用于在职人员基本工资、</w:t>
      </w:r>
      <w:r>
        <w:rPr>
          <w:rFonts w:hint="eastAsia" w:ascii="仿宋" w:hAnsi="仿宋" w:eastAsia="仿宋" w:cs="仿宋"/>
          <w:sz w:val="32"/>
          <w:szCs w:val="32"/>
          <w:lang w:val="en-US" w:eastAsia="zh-CN"/>
        </w:rPr>
        <w:t>绩效工资、</w:t>
      </w:r>
      <w:r>
        <w:rPr>
          <w:rFonts w:hint="eastAsia" w:ascii="仿宋" w:hAnsi="仿宋" w:eastAsia="仿宋" w:cs="仿宋"/>
          <w:sz w:val="32"/>
          <w:szCs w:val="32"/>
          <w:lang w:eastAsia="zh-CN"/>
        </w:rPr>
        <w:t>津贴补贴、</w:t>
      </w:r>
      <w:r>
        <w:rPr>
          <w:rFonts w:hint="eastAsia" w:ascii="仿宋" w:hAnsi="仿宋" w:eastAsia="仿宋" w:cs="仿宋"/>
          <w:sz w:val="32"/>
          <w:szCs w:val="32"/>
          <w:lang w:val="en-US" w:eastAsia="zh-CN"/>
        </w:rPr>
        <w:t>社保费用、住房公积金等</w:t>
      </w:r>
      <w:r>
        <w:rPr>
          <w:rFonts w:hint="eastAsia" w:ascii="仿宋" w:hAnsi="仿宋" w:eastAsia="仿宋" w:cs="仿宋"/>
          <w:sz w:val="32"/>
          <w:szCs w:val="32"/>
          <w:lang w:eastAsia="zh-CN"/>
        </w:rPr>
        <w:t>人员经费以及办公费、印刷费、水电费、办公设备购置、</w:t>
      </w:r>
      <w:r>
        <w:rPr>
          <w:rFonts w:hint="eastAsia" w:ascii="仿宋" w:hAnsi="仿宋" w:eastAsia="仿宋" w:cs="仿宋"/>
          <w:sz w:val="32"/>
          <w:szCs w:val="32"/>
          <w:lang w:val="en-US" w:eastAsia="zh-CN"/>
        </w:rPr>
        <w:t>差旅费</w:t>
      </w:r>
      <w:r>
        <w:rPr>
          <w:rFonts w:hint="eastAsia" w:ascii="仿宋" w:hAnsi="仿宋" w:eastAsia="仿宋" w:cs="仿宋"/>
          <w:sz w:val="32"/>
          <w:szCs w:val="32"/>
          <w:lang w:eastAsia="zh-CN"/>
        </w:rPr>
        <w:t>等日常公用经费。</w:t>
      </w:r>
    </w:p>
    <w:p w14:paraId="0B567A38">
      <w:pPr>
        <w:pStyle w:val="12"/>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lang w:eastAsia="zh-CN"/>
        </w:rPr>
        <w:t>年“三公”经费预算数为</w:t>
      </w:r>
      <w:r>
        <w:rPr>
          <w:rFonts w:hint="eastAsia" w:ascii="仿宋" w:hAnsi="仿宋" w:eastAsia="仿宋" w:cs="仿宋"/>
          <w:sz w:val="32"/>
          <w:szCs w:val="32"/>
          <w:lang w:val="en-US" w:eastAsia="zh-CN"/>
        </w:rPr>
        <w:t>28万元，与上年持平，其中：</w:t>
      </w:r>
      <w:r>
        <w:rPr>
          <w:rFonts w:hint="eastAsia" w:ascii="仿宋" w:hAnsi="仿宋" w:eastAsia="仿宋" w:cs="仿宋"/>
          <w:sz w:val="32"/>
          <w:szCs w:val="32"/>
          <w:lang w:eastAsia="zh-CN"/>
        </w:rPr>
        <w:t>公务接待费</w:t>
      </w:r>
      <w:r>
        <w:rPr>
          <w:rFonts w:hint="eastAsia" w:ascii="仿宋" w:hAnsi="仿宋" w:eastAsia="仿宋" w:cs="仿宋"/>
          <w:sz w:val="32"/>
          <w:szCs w:val="32"/>
          <w:lang w:val="en-US" w:eastAsia="zh-CN"/>
        </w:rPr>
        <w:t>28</w:t>
      </w:r>
      <w:r>
        <w:rPr>
          <w:rFonts w:hint="eastAsia" w:ascii="仿宋" w:hAnsi="仿宋" w:eastAsia="仿宋" w:cs="仿宋"/>
          <w:sz w:val="32"/>
          <w:szCs w:val="32"/>
          <w:lang w:eastAsia="zh-CN"/>
        </w:rPr>
        <w:t>万元、公务用车运行</w:t>
      </w:r>
      <w:r>
        <w:rPr>
          <w:rFonts w:hint="eastAsia" w:ascii="仿宋" w:hAnsi="仿宋" w:eastAsia="仿宋" w:cs="仿宋"/>
          <w:sz w:val="32"/>
          <w:szCs w:val="32"/>
          <w:lang w:val="en-US" w:eastAsia="zh-CN"/>
        </w:rPr>
        <w:t>维护费0</w:t>
      </w:r>
      <w:r>
        <w:rPr>
          <w:rFonts w:hint="eastAsia" w:ascii="仿宋" w:hAnsi="仿宋" w:eastAsia="仿宋" w:cs="仿宋"/>
          <w:sz w:val="32"/>
          <w:szCs w:val="32"/>
          <w:lang w:eastAsia="zh-CN"/>
        </w:rPr>
        <w:t>万元，因公出国（境）费为0万元。</w:t>
      </w:r>
      <w:r>
        <w:rPr>
          <w:rFonts w:hint="eastAsia" w:ascii="仿宋" w:hAnsi="仿宋" w:eastAsia="仿宋" w:cs="仿宋"/>
          <w:bCs/>
          <w:sz w:val="32"/>
          <w:szCs w:val="32"/>
          <w:lang w:eastAsia="zh-CN"/>
        </w:rPr>
        <w:t>2023</w:t>
      </w:r>
      <w:r>
        <w:rPr>
          <w:rFonts w:hint="eastAsia" w:ascii="仿宋" w:hAnsi="仿宋" w:eastAsia="仿宋" w:cs="仿宋"/>
          <w:bCs/>
          <w:sz w:val="32"/>
          <w:szCs w:val="32"/>
        </w:rPr>
        <w:t>年，局机关“三公”经费</w:t>
      </w:r>
      <w:r>
        <w:rPr>
          <w:rFonts w:hint="eastAsia" w:ascii="仿宋" w:hAnsi="仿宋" w:eastAsia="仿宋" w:cs="仿宋"/>
          <w:color w:val="000000"/>
          <w:sz w:val="32"/>
          <w:szCs w:val="32"/>
          <w:shd w:val="clear" w:color="auto" w:fill="FFFFFF"/>
          <w:lang w:bidi="ar"/>
        </w:rPr>
        <w:t>实际支出</w:t>
      </w:r>
      <w:r>
        <w:rPr>
          <w:rFonts w:hint="eastAsia" w:ascii="仿宋" w:hAnsi="仿宋" w:eastAsia="仿宋" w:cs="仿宋"/>
          <w:color w:val="000000"/>
          <w:sz w:val="32"/>
          <w:szCs w:val="32"/>
          <w:shd w:val="clear" w:color="auto" w:fill="FFFFFF"/>
          <w:lang w:val="en-US" w:eastAsia="zh-CN" w:bidi="ar"/>
        </w:rPr>
        <w:t>18.36</w:t>
      </w:r>
      <w:r>
        <w:rPr>
          <w:rFonts w:hint="eastAsia" w:ascii="仿宋" w:hAnsi="仿宋" w:eastAsia="仿宋" w:cs="仿宋"/>
          <w:color w:val="000000"/>
          <w:sz w:val="32"/>
          <w:szCs w:val="32"/>
          <w:shd w:val="clear" w:color="auto" w:fill="FFFFFF"/>
          <w:lang w:bidi="ar"/>
        </w:rPr>
        <w:t>万元，较上年决算数</w:t>
      </w:r>
      <w:r>
        <w:rPr>
          <w:rFonts w:hint="eastAsia" w:ascii="仿宋" w:hAnsi="仿宋" w:eastAsia="仿宋" w:cs="仿宋"/>
          <w:color w:val="000000"/>
          <w:sz w:val="32"/>
          <w:szCs w:val="32"/>
          <w:shd w:val="clear" w:color="auto" w:fill="FFFFFF"/>
          <w:lang w:val="en-US" w:eastAsia="zh-CN" w:bidi="ar"/>
        </w:rPr>
        <w:t>21.57</w:t>
      </w:r>
      <w:r>
        <w:rPr>
          <w:rFonts w:hint="eastAsia" w:ascii="仿宋" w:hAnsi="仿宋" w:eastAsia="仿宋" w:cs="仿宋"/>
          <w:color w:val="000000"/>
          <w:sz w:val="32"/>
          <w:szCs w:val="32"/>
          <w:shd w:val="clear" w:color="auto" w:fill="FFFFFF"/>
          <w:lang w:eastAsia="zh-CN" w:bidi="ar"/>
        </w:rPr>
        <w:t>万元</w:t>
      </w:r>
      <w:r>
        <w:rPr>
          <w:rFonts w:hint="eastAsia" w:ascii="仿宋" w:hAnsi="仿宋" w:eastAsia="仿宋" w:cs="仿宋"/>
          <w:color w:val="000000"/>
          <w:sz w:val="32"/>
          <w:szCs w:val="32"/>
          <w:shd w:val="clear" w:color="auto" w:fill="FFFFFF"/>
          <w:lang w:bidi="ar"/>
        </w:rPr>
        <w:t>减少</w:t>
      </w:r>
      <w:r>
        <w:rPr>
          <w:rFonts w:hint="eastAsia" w:ascii="仿宋" w:hAnsi="仿宋" w:eastAsia="仿宋" w:cs="仿宋"/>
          <w:color w:val="000000"/>
          <w:sz w:val="32"/>
          <w:szCs w:val="32"/>
          <w:shd w:val="clear" w:color="auto" w:fill="FFFFFF"/>
          <w:lang w:val="en-US" w:eastAsia="zh-CN" w:bidi="ar"/>
        </w:rPr>
        <w:t>3.21</w:t>
      </w:r>
      <w:r>
        <w:rPr>
          <w:rFonts w:hint="eastAsia" w:ascii="仿宋" w:hAnsi="仿宋" w:eastAsia="仿宋" w:cs="仿宋"/>
          <w:color w:val="000000"/>
          <w:sz w:val="32"/>
          <w:szCs w:val="32"/>
          <w:shd w:val="clear" w:color="auto" w:fill="FFFFFF"/>
          <w:lang w:bidi="ar"/>
        </w:rPr>
        <w:t>万元、下降</w:t>
      </w:r>
      <w:r>
        <w:rPr>
          <w:rFonts w:hint="eastAsia" w:ascii="仿宋" w:hAnsi="仿宋" w:eastAsia="仿宋" w:cs="仿宋"/>
          <w:color w:val="000000"/>
          <w:sz w:val="32"/>
          <w:szCs w:val="32"/>
          <w:shd w:val="clear" w:color="auto" w:fill="FFFFFF"/>
          <w:lang w:val="en-US" w:eastAsia="zh-CN" w:bidi="ar"/>
        </w:rPr>
        <w:t>14.88</w:t>
      </w:r>
      <w:r>
        <w:rPr>
          <w:rFonts w:hint="eastAsia" w:ascii="仿宋" w:hAnsi="仿宋" w:eastAsia="仿宋" w:cs="仿宋"/>
          <w:color w:val="000000"/>
          <w:sz w:val="32"/>
          <w:szCs w:val="32"/>
          <w:shd w:val="clear" w:color="auto" w:fill="FFFFFF"/>
          <w:lang w:bidi="ar"/>
        </w:rPr>
        <w:t>%</w:t>
      </w:r>
      <w:r>
        <w:rPr>
          <w:rFonts w:hint="eastAsia" w:ascii="仿宋" w:hAnsi="仿宋" w:eastAsia="仿宋" w:cs="仿宋"/>
          <w:color w:val="000000"/>
          <w:sz w:val="32"/>
          <w:szCs w:val="32"/>
          <w:shd w:val="clear" w:color="auto" w:fill="FFFFFF"/>
          <w:lang w:eastAsia="zh-CN" w:bidi="ar"/>
        </w:rPr>
        <w:t>。</w:t>
      </w:r>
      <w:r>
        <w:rPr>
          <w:rFonts w:hint="eastAsia" w:ascii="仿宋" w:hAnsi="仿宋" w:eastAsia="仿宋" w:cs="仿宋"/>
          <w:color w:val="000000"/>
          <w:sz w:val="32"/>
          <w:szCs w:val="32"/>
          <w:shd w:val="clear" w:color="auto" w:fill="FFFFFF"/>
          <w:lang w:bidi="ar"/>
        </w:rPr>
        <w:t>其中：</w:t>
      </w:r>
      <w:r>
        <w:rPr>
          <w:rFonts w:hint="eastAsia" w:ascii="仿宋" w:hAnsi="仿宋" w:eastAsia="仿宋" w:cs="仿宋"/>
          <w:b/>
          <w:bCs/>
          <w:color w:val="000000"/>
          <w:sz w:val="32"/>
          <w:szCs w:val="32"/>
          <w:shd w:val="clear" w:color="auto" w:fill="FFFFFF"/>
          <w:lang w:bidi="ar"/>
        </w:rPr>
        <w:t>公务接待费</w:t>
      </w:r>
      <w:r>
        <w:rPr>
          <w:rFonts w:hint="eastAsia" w:ascii="仿宋" w:hAnsi="仿宋" w:eastAsia="仿宋" w:cs="仿宋"/>
          <w:color w:val="000000"/>
          <w:sz w:val="32"/>
          <w:szCs w:val="32"/>
          <w:shd w:val="clear" w:color="auto" w:fill="FFFFFF"/>
          <w:lang w:val="en-US" w:eastAsia="zh-CN" w:bidi="ar"/>
        </w:rPr>
        <w:t>18.36</w:t>
      </w:r>
      <w:r>
        <w:rPr>
          <w:rFonts w:hint="eastAsia" w:ascii="仿宋" w:hAnsi="仿宋" w:eastAsia="仿宋" w:cs="仿宋"/>
          <w:color w:val="000000"/>
          <w:sz w:val="32"/>
          <w:szCs w:val="32"/>
          <w:shd w:val="clear" w:color="auto" w:fill="FFFFFF"/>
          <w:lang w:bidi="ar"/>
        </w:rPr>
        <w:t>万元、</w:t>
      </w:r>
      <w:r>
        <w:rPr>
          <w:rFonts w:hint="eastAsia" w:ascii="仿宋" w:hAnsi="仿宋" w:eastAsia="仿宋" w:cs="仿宋"/>
          <w:color w:val="000000"/>
          <w:sz w:val="32"/>
          <w:szCs w:val="32"/>
          <w:shd w:val="clear" w:color="auto" w:fill="FFFFFF"/>
          <w:lang w:eastAsia="zh-CN" w:bidi="ar"/>
        </w:rPr>
        <w:t>比上年</w:t>
      </w:r>
      <w:r>
        <w:rPr>
          <w:rFonts w:hint="eastAsia" w:ascii="仿宋" w:hAnsi="仿宋" w:eastAsia="仿宋" w:cs="仿宋"/>
          <w:color w:val="000000"/>
          <w:sz w:val="32"/>
          <w:szCs w:val="32"/>
          <w:shd w:val="clear" w:color="auto" w:fill="FFFFFF"/>
          <w:lang w:val="en-US" w:eastAsia="zh-CN" w:bidi="ar"/>
        </w:rPr>
        <w:t>21.57</w:t>
      </w:r>
      <w:r>
        <w:rPr>
          <w:rFonts w:hint="eastAsia" w:ascii="仿宋" w:hAnsi="仿宋" w:eastAsia="仿宋" w:cs="仿宋"/>
          <w:color w:val="000000"/>
          <w:sz w:val="32"/>
          <w:szCs w:val="32"/>
          <w:shd w:val="clear" w:color="auto" w:fill="FFFFFF"/>
          <w:lang w:eastAsia="zh-CN" w:bidi="ar"/>
        </w:rPr>
        <w:t>万元</w:t>
      </w:r>
      <w:r>
        <w:rPr>
          <w:rFonts w:hint="eastAsia" w:ascii="仿宋" w:hAnsi="仿宋" w:eastAsia="仿宋" w:cs="仿宋"/>
          <w:color w:val="000000"/>
          <w:sz w:val="32"/>
          <w:szCs w:val="32"/>
          <w:shd w:val="clear" w:color="auto" w:fill="FFFFFF"/>
          <w:lang w:bidi="ar"/>
        </w:rPr>
        <w:t>减少</w:t>
      </w:r>
      <w:r>
        <w:rPr>
          <w:rFonts w:hint="eastAsia" w:ascii="仿宋" w:hAnsi="仿宋" w:eastAsia="仿宋" w:cs="仿宋"/>
          <w:color w:val="000000"/>
          <w:sz w:val="32"/>
          <w:szCs w:val="32"/>
          <w:shd w:val="clear" w:color="auto" w:fill="FFFFFF"/>
          <w:lang w:val="en-US" w:eastAsia="zh-CN" w:bidi="ar"/>
        </w:rPr>
        <w:t>3.21</w:t>
      </w:r>
      <w:r>
        <w:rPr>
          <w:rFonts w:hint="eastAsia" w:ascii="仿宋" w:hAnsi="仿宋" w:eastAsia="仿宋" w:cs="仿宋"/>
          <w:color w:val="000000"/>
          <w:sz w:val="32"/>
          <w:szCs w:val="32"/>
          <w:shd w:val="clear" w:color="auto" w:fill="FFFFFF"/>
          <w:lang w:bidi="ar"/>
        </w:rPr>
        <w:t>万元、下降</w:t>
      </w:r>
      <w:r>
        <w:rPr>
          <w:rFonts w:hint="eastAsia" w:ascii="仿宋" w:hAnsi="仿宋" w:eastAsia="仿宋" w:cs="仿宋"/>
          <w:color w:val="000000"/>
          <w:sz w:val="32"/>
          <w:szCs w:val="32"/>
          <w:shd w:val="clear" w:color="auto" w:fill="FFFFFF"/>
          <w:lang w:val="en-US" w:eastAsia="zh-CN" w:bidi="ar"/>
        </w:rPr>
        <w:t>14.88</w:t>
      </w:r>
      <w:r>
        <w:rPr>
          <w:rFonts w:hint="eastAsia" w:ascii="仿宋" w:hAnsi="仿宋" w:eastAsia="仿宋" w:cs="仿宋"/>
          <w:color w:val="000000"/>
          <w:sz w:val="32"/>
          <w:szCs w:val="32"/>
          <w:shd w:val="clear" w:color="auto" w:fill="FFFFFF"/>
          <w:lang w:bidi="ar"/>
        </w:rPr>
        <w:t>%，主要是按照“过紧日子”要求，严控</w:t>
      </w:r>
      <w:r>
        <w:rPr>
          <w:rFonts w:hint="eastAsia" w:ascii="仿宋" w:hAnsi="仿宋" w:eastAsia="仿宋" w:cs="仿宋"/>
          <w:color w:val="000000"/>
          <w:sz w:val="32"/>
          <w:szCs w:val="32"/>
          <w:shd w:val="clear" w:color="auto" w:fill="FFFFFF"/>
          <w:lang w:eastAsia="zh-CN" w:bidi="ar"/>
        </w:rPr>
        <w:t>三公经费，压减一般性支出；</w:t>
      </w:r>
      <w:r>
        <w:rPr>
          <w:rFonts w:hint="eastAsia" w:ascii="仿宋" w:hAnsi="仿宋" w:eastAsia="仿宋" w:cs="仿宋"/>
          <w:b/>
          <w:bCs w:val="0"/>
          <w:sz w:val="32"/>
          <w:szCs w:val="32"/>
        </w:rPr>
        <w:t>公务用车购置及运行费</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w:t>
      </w:r>
      <w:r>
        <w:rPr>
          <w:rFonts w:hint="eastAsia" w:ascii="仿宋" w:hAnsi="仿宋" w:eastAsia="仿宋" w:cs="仿宋"/>
          <w:color w:val="000000"/>
          <w:sz w:val="32"/>
          <w:szCs w:val="32"/>
          <w:shd w:val="clear" w:color="auto" w:fill="FFFFFF"/>
          <w:lang w:bidi="ar"/>
        </w:rPr>
        <w:t>、</w:t>
      </w:r>
      <w:r>
        <w:rPr>
          <w:rFonts w:hint="eastAsia" w:ascii="仿宋" w:hAnsi="仿宋" w:eastAsia="仿宋" w:cs="仿宋"/>
          <w:color w:val="000000"/>
          <w:sz w:val="32"/>
          <w:szCs w:val="32"/>
          <w:shd w:val="clear" w:color="auto" w:fill="FFFFFF"/>
          <w:lang w:eastAsia="zh-CN" w:bidi="ar"/>
        </w:rPr>
        <w:t>与上年持平、无变化</w:t>
      </w:r>
      <w:r>
        <w:rPr>
          <w:rFonts w:hint="eastAsia" w:ascii="仿宋" w:hAnsi="仿宋" w:eastAsia="仿宋" w:cs="仿宋"/>
          <w:color w:val="000000"/>
          <w:sz w:val="32"/>
          <w:szCs w:val="32"/>
          <w:shd w:val="clear" w:color="auto" w:fill="FFFFFF"/>
          <w:lang w:val="en-US" w:eastAsia="zh-CN" w:bidi="ar"/>
        </w:rPr>
        <w:t>。</w:t>
      </w:r>
      <w:r>
        <w:rPr>
          <w:rFonts w:hint="eastAsia" w:ascii="仿宋" w:hAnsi="仿宋" w:eastAsia="仿宋" w:cs="仿宋"/>
          <w:color w:val="000000"/>
          <w:sz w:val="32"/>
          <w:szCs w:val="32"/>
          <w:shd w:val="clear" w:color="auto" w:fill="FFFFFF"/>
          <w:lang w:eastAsia="zh-CN" w:bidi="ar"/>
        </w:rPr>
        <w:t>原因是</w:t>
      </w:r>
      <w:r>
        <w:rPr>
          <w:rFonts w:hint="eastAsia" w:ascii="仿宋" w:hAnsi="仿宋" w:eastAsia="仿宋" w:cs="仿宋"/>
          <w:sz w:val="32"/>
          <w:szCs w:val="32"/>
        </w:rPr>
        <w:t>我局公车所有权已移交给市机关事务局，</w:t>
      </w:r>
      <w:r>
        <w:rPr>
          <w:rFonts w:hint="eastAsia" w:ascii="仿宋" w:hAnsi="仿宋" w:eastAsia="仿宋" w:cs="仿宋"/>
          <w:sz w:val="32"/>
          <w:szCs w:val="32"/>
          <w:lang w:eastAsia="zh-CN"/>
        </w:rPr>
        <w:t>无相关费用；</w:t>
      </w:r>
      <w:r>
        <w:rPr>
          <w:rFonts w:hint="eastAsia" w:ascii="仿宋" w:hAnsi="仿宋" w:eastAsia="仿宋" w:cs="仿宋"/>
          <w:b/>
          <w:bCs/>
          <w:color w:val="000000"/>
          <w:sz w:val="32"/>
          <w:szCs w:val="32"/>
          <w:shd w:val="clear" w:color="auto" w:fill="FFFFFF"/>
          <w:lang w:bidi="ar"/>
        </w:rPr>
        <w:t>公务出国（境）费</w:t>
      </w:r>
      <w:r>
        <w:rPr>
          <w:rFonts w:hint="eastAsia" w:ascii="仿宋" w:hAnsi="仿宋" w:eastAsia="仿宋" w:cs="仿宋"/>
          <w:color w:val="000000"/>
          <w:sz w:val="32"/>
          <w:szCs w:val="32"/>
          <w:shd w:val="clear" w:color="auto" w:fill="FFFFFF"/>
          <w:lang w:bidi="ar"/>
        </w:rPr>
        <w:t>0万元</w:t>
      </w:r>
      <w:r>
        <w:rPr>
          <w:rFonts w:hint="eastAsia" w:ascii="仿宋" w:hAnsi="仿宋" w:eastAsia="仿宋" w:cs="仿宋"/>
          <w:color w:val="000000"/>
          <w:sz w:val="32"/>
          <w:szCs w:val="32"/>
          <w:shd w:val="clear" w:color="auto" w:fill="FFFFFF"/>
          <w:lang w:eastAsia="zh-CN" w:bidi="ar"/>
        </w:rPr>
        <w:t>，与上年持平、无变化</w:t>
      </w:r>
      <w:r>
        <w:rPr>
          <w:rFonts w:hint="eastAsia" w:ascii="仿宋" w:hAnsi="仿宋" w:eastAsia="仿宋" w:cs="仿宋"/>
          <w:color w:val="000000"/>
          <w:sz w:val="32"/>
          <w:szCs w:val="32"/>
          <w:shd w:val="clear" w:color="auto" w:fill="FFFFFF"/>
          <w:lang w:bidi="ar"/>
        </w:rPr>
        <w:t>。</w:t>
      </w:r>
    </w:p>
    <w:p w14:paraId="06E03352">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rPr>
        <w:t>（二）项目支出情况</w:t>
      </w:r>
      <w:r>
        <w:rPr>
          <w:rFonts w:hint="eastAsia" w:ascii="仿宋" w:hAnsi="仿宋" w:eastAsia="仿宋" w:cs="仿宋"/>
          <w:sz w:val="32"/>
          <w:szCs w:val="32"/>
          <w:lang w:eastAsia="zh-CN"/>
        </w:rPr>
        <w:t>。项目支出是指用于完成特定目标或专项任务的费用支出。</w:t>
      </w:r>
      <w:r>
        <w:rPr>
          <w:rFonts w:hint="eastAsia" w:ascii="仿宋" w:hAnsi="仿宋" w:eastAsia="仿宋" w:cs="仿宋"/>
          <w:color w:val="000000"/>
          <w:sz w:val="32"/>
          <w:szCs w:val="32"/>
          <w:lang w:val="en-US" w:eastAsia="zh-CN"/>
        </w:rPr>
        <w:t>2023年，</w:t>
      </w:r>
      <w:r>
        <w:rPr>
          <w:rFonts w:hint="eastAsia" w:ascii="仿宋" w:hAnsi="仿宋" w:eastAsia="仿宋" w:cs="仿宋"/>
          <w:sz w:val="32"/>
          <w:szCs w:val="32"/>
          <w:lang w:val="en-US" w:eastAsia="zh-CN"/>
        </w:rPr>
        <w:t>项目经费支出1166.12万元、占总支出30.41%。</w:t>
      </w:r>
      <w:r>
        <w:rPr>
          <w:rFonts w:hint="eastAsia" w:ascii="仿宋" w:hAnsi="仿宋" w:eastAsia="仿宋" w:cs="仿宋"/>
          <w:color w:val="000000"/>
          <w:sz w:val="32"/>
          <w:szCs w:val="32"/>
          <w:lang w:val="en-US" w:eastAsia="zh-CN"/>
        </w:rPr>
        <w:t>其中：</w:t>
      </w:r>
    </w:p>
    <w:p w14:paraId="5884601C">
      <w:pPr>
        <w:pStyle w:val="12"/>
        <w:spacing w:line="570" w:lineRule="exact"/>
        <w:ind w:firstLine="640"/>
        <w:jc w:val="left"/>
        <w:outlineLvl w:val="0"/>
        <w:rPr>
          <w:rFonts w:hint="eastAsia" w:ascii="仿宋" w:hAnsi="仿宋" w:eastAsia="仿宋" w:cs="仿宋"/>
          <w:sz w:val="32"/>
          <w:szCs w:val="32"/>
        </w:rPr>
      </w:pPr>
      <w:r>
        <w:rPr>
          <w:rFonts w:hint="eastAsia" w:ascii="仿宋" w:hAnsi="仿宋" w:eastAsia="仿宋" w:cs="仿宋"/>
          <w:sz w:val="32"/>
          <w:szCs w:val="32"/>
        </w:rPr>
        <w:t>财政资产管理工作经费等38.04万元、非税收入安排的支出77.94万元、全过程预算绩效管理94.27万元、税收征管经费340.79万元、防范化解政府性债务风险攻坚战经费55.27万元、注册会计师考试组织经费10.00万元、公共大数据经费289.48万元、金融发展项目补助资金41万元、住房保障工作经费9.8万元、财政业务补助经费83.47万元、创业担保代款补助资金2万元、国库代管户往来款124.05万元。每个专项资金报送了项目支出绩效自评表、自评报告。</w:t>
      </w:r>
    </w:p>
    <w:p w14:paraId="3E914C1F">
      <w:pPr>
        <w:pStyle w:val="12"/>
        <w:spacing w:line="570" w:lineRule="exact"/>
        <w:ind w:firstLine="640"/>
        <w:jc w:val="left"/>
        <w:outlineLvl w:val="0"/>
        <w:rPr>
          <w:rFonts w:hint="eastAsia" w:ascii="仿宋" w:hAnsi="仿宋" w:eastAsia="仿宋" w:cs="仿宋"/>
          <w:color w:val="000000"/>
          <w:sz w:val="32"/>
          <w:szCs w:val="32"/>
          <w:lang w:eastAsia="zh-CN"/>
        </w:rPr>
      </w:pPr>
      <w:r>
        <w:rPr>
          <w:rFonts w:hint="eastAsia" w:ascii="仿宋" w:hAnsi="仿宋" w:eastAsia="仿宋" w:cs="仿宋"/>
          <w:sz w:val="32"/>
          <w:szCs w:val="32"/>
        </w:rPr>
        <w:t>三、政府性基金预算支出情况。</w:t>
      </w:r>
      <w:r>
        <w:rPr>
          <w:rFonts w:hint="eastAsia" w:ascii="仿宋" w:hAnsi="仿宋" w:eastAsia="仿宋" w:cs="仿宋"/>
          <w:color w:val="000000"/>
          <w:sz w:val="32"/>
          <w:szCs w:val="32"/>
        </w:rPr>
        <w:t>我单位无政府性基金预算支出情况</w:t>
      </w:r>
      <w:r>
        <w:rPr>
          <w:rFonts w:hint="eastAsia" w:ascii="仿宋" w:hAnsi="仿宋" w:eastAsia="仿宋" w:cs="仿宋"/>
          <w:color w:val="000000"/>
          <w:sz w:val="32"/>
          <w:szCs w:val="32"/>
          <w:lang w:eastAsia="zh-CN"/>
        </w:rPr>
        <w:t>。</w:t>
      </w:r>
    </w:p>
    <w:p w14:paraId="4FB12E18">
      <w:pPr>
        <w:pStyle w:val="12"/>
        <w:spacing w:line="570" w:lineRule="exact"/>
        <w:ind w:firstLine="640"/>
        <w:jc w:val="left"/>
        <w:outlineLvl w:val="0"/>
        <w:rPr>
          <w:rFonts w:hint="eastAsia" w:ascii="仿宋" w:hAnsi="仿宋" w:eastAsia="仿宋" w:cs="仿宋"/>
          <w:sz w:val="32"/>
          <w:szCs w:val="32"/>
          <w:lang w:eastAsia="zh-CN"/>
        </w:rPr>
      </w:pPr>
      <w:r>
        <w:rPr>
          <w:rFonts w:hint="eastAsia" w:ascii="仿宋" w:hAnsi="仿宋" w:eastAsia="仿宋" w:cs="仿宋"/>
          <w:sz w:val="32"/>
          <w:szCs w:val="32"/>
        </w:rPr>
        <w:t>四、国有资本经营预算支出情况。</w:t>
      </w:r>
      <w:r>
        <w:rPr>
          <w:rFonts w:hint="eastAsia" w:ascii="仿宋" w:hAnsi="仿宋" w:eastAsia="仿宋" w:cs="仿宋"/>
          <w:color w:val="000000"/>
          <w:sz w:val="32"/>
          <w:szCs w:val="32"/>
        </w:rPr>
        <w:t>我单位无国有资本经营预算支出情况</w:t>
      </w:r>
      <w:r>
        <w:rPr>
          <w:rFonts w:hint="eastAsia" w:ascii="仿宋" w:hAnsi="仿宋" w:eastAsia="仿宋" w:cs="仿宋"/>
          <w:color w:val="000000"/>
          <w:sz w:val="32"/>
          <w:szCs w:val="32"/>
          <w:lang w:eastAsia="zh-CN"/>
        </w:rPr>
        <w:t>。</w:t>
      </w:r>
    </w:p>
    <w:p w14:paraId="6D17F2E6">
      <w:pPr>
        <w:pStyle w:val="12"/>
        <w:spacing w:line="570" w:lineRule="exact"/>
        <w:ind w:firstLine="640"/>
        <w:jc w:val="left"/>
        <w:outlineLvl w:val="0"/>
        <w:rPr>
          <w:rFonts w:hint="eastAsia" w:ascii="仿宋" w:hAnsi="仿宋" w:eastAsia="仿宋" w:cs="仿宋"/>
          <w:sz w:val="32"/>
          <w:szCs w:val="32"/>
          <w:lang w:eastAsia="zh-CN"/>
        </w:rPr>
      </w:pPr>
      <w:r>
        <w:rPr>
          <w:rFonts w:hint="eastAsia" w:ascii="仿宋" w:hAnsi="仿宋" w:eastAsia="仿宋" w:cs="仿宋"/>
          <w:sz w:val="32"/>
          <w:szCs w:val="32"/>
        </w:rPr>
        <w:t>五、社会保险基金预算支出情况。</w:t>
      </w:r>
      <w:r>
        <w:rPr>
          <w:rFonts w:hint="eastAsia" w:ascii="仿宋" w:hAnsi="仿宋" w:eastAsia="仿宋" w:cs="仿宋"/>
          <w:color w:val="000000"/>
          <w:sz w:val="32"/>
          <w:szCs w:val="32"/>
        </w:rPr>
        <w:t>我单位无社会保险基金预算支出情况</w:t>
      </w:r>
      <w:r>
        <w:rPr>
          <w:rFonts w:hint="eastAsia" w:ascii="仿宋" w:hAnsi="仿宋" w:eastAsia="仿宋" w:cs="仿宋"/>
          <w:color w:val="000000"/>
          <w:sz w:val="32"/>
          <w:szCs w:val="32"/>
          <w:lang w:eastAsia="zh-CN"/>
        </w:rPr>
        <w:t>。</w:t>
      </w:r>
    </w:p>
    <w:p w14:paraId="6E83D18B">
      <w:pPr>
        <w:spacing w:line="570" w:lineRule="exact"/>
        <w:ind w:firstLine="645"/>
        <w:jc w:val="left"/>
        <w:outlineLvl w:val="0"/>
        <w:rPr>
          <w:rFonts w:hint="eastAsia" w:ascii="仿宋" w:hAnsi="仿宋" w:eastAsia="仿宋" w:cs="仿宋"/>
          <w:sz w:val="32"/>
          <w:szCs w:val="32"/>
        </w:rPr>
      </w:pPr>
      <w:r>
        <w:rPr>
          <w:rFonts w:hint="eastAsia" w:ascii="仿宋" w:hAnsi="仿宋" w:eastAsia="仿宋" w:cs="仿宋"/>
          <w:sz w:val="32"/>
          <w:szCs w:val="32"/>
        </w:rPr>
        <w:t>六、部门整体支出绩效情况</w:t>
      </w:r>
    </w:p>
    <w:p w14:paraId="49B2A25C">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1、致力谋发展，推动财政运行稳中有进。</w:t>
      </w:r>
      <w:r>
        <w:rPr>
          <w:rFonts w:hint="eastAsia" w:ascii="仿宋" w:hAnsi="仿宋" w:eastAsia="仿宋" w:cs="仿宋"/>
          <w:sz w:val="32"/>
          <w:szCs w:val="32"/>
          <w:lang w:val="en-US" w:eastAsia="zh-CN"/>
        </w:rPr>
        <w:t>财政收入有增长。进一步加大财源建设和收入组织力度，全市地方一般公共预算收入完成142.27亿元，同比增长3.6%，增幅高于全省市州平均水平2.1个百分点。预计全市</w:t>
      </w:r>
      <w:r>
        <w:rPr>
          <w:rFonts w:hint="eastAsia" w:ascii="仿宋" w:hAnsi="仿宋" w:eastAsia="仿宋" w:cs="仿宋"/>
          <w:sz w:val="32"/>
          <w:szCs w:val="32"/>
          <w:lang w:val="en" w:eastAsia="zh-CN"/>
        </w:rPr>
        <w:t>全口径税收180.9亿元，按净入库口径同比增长10.4%；</w:t>
      </w:r>
      <w:r>
        <w:rPr>
          <w:rFonts w:hint="eastAsia" w:ascii="仿宋" w:hAnsi="仿宋" w:eastAsia="仿宋" w:cs="仿宋"/>
          <w:sz w:val="32"/>
          <w:szCs w:val="32"/>
          <w:lang w:val="en-US" w:eastAsia="zh-CN"/>
        </w:rPr>
        <w:t>地方税收收入111.5亿元，增长1.9%，地方税比为67%，收入质量排</w:t>
      </w:r>
      <w:r>
        <w:rPr>
          <w:rFonts w:hint="eastAsia" w:ascii="仿宋" w:hAnsi="仿宋" w:eastAsia="仿宋" w:cs="仿宋"/>
          <w:sz w:val="32"/>
          <w:szCs w:val="32"/>
          <w:lang w:val="en" w:eastAsia="zh-CN"/>
        </w:rPr>
        <w:t>同类</w:t>
      </w:r>
      <w:r>
        <w:rPr>
          <w:rFonts w:hint="eastAsia" w:ascii="仿宋" w:hAnsi="仿宋" w:eastAsia="仿宋" w:cs="仿宋"/>
          <w:sz w:val="32"/>
          <w:szCs w:val="32"/>
          <w:lang w:val="en-US" w:eastAsia="zh-CN"/>
        </w:rPr>
        <w:t>市州</w:t>
      </w:r>
      <w:r>
        <w:rPr>
          <w:rFonts w:hint="eastAsia" w:ascii="仿宋" w:hAnsi="仿宋" w:eastAsia="仿宋" w:cs="仿宋"/>
          <w:sz w:val="32"/>
          <w:szCs w:val="32"/>
          <w:lang w:val="en" w:eastAsia="zh-CN"/>
        </w:rPr>
        <w:t>前列</w:t>
      </w:r>
      <w:r>
        <w:rPr>
          <w:rFonts w:hint="eastAsia" w:ascii="仿宋" w:hAnsi="仿宋" w:eastAsia="仿宋" w:cs="仿宋"/>
          <w:sz w:val="32"/>
          <w:szCs w:val="32"/>
          <w:lang w:val="en-US" w:eastAsia="zh-CN"/>
        </w:rPr>
        <w:t>。向上争资有成效。全市争取上级转移支付340亿元，同口径增长0.8%。试点政策获支持。积极争取财政部隐性债务风险化解试点政策；入选国家级农村综合性改革试点、巩固拓展脱贫攻坚示范园建设等国省试点，获奖补1.4亿元。</w:t>
      </w:r>
    </w:p>
    <w:p w14:paraId="0DBDEE5B">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2、加力拼经济，更好服务稳住经济大盘。</w:t>
      </w:r>
      <w:r>
        <w:rPr>
          <w:rFonts w:hint="eastAsia" w:ascii="仿宋" w:hAnsi="仿宋" w:eastAsia="仿宋" w:cs="仿宋"/>
          <w:sz w:val="32"/>
          <w:szCs w:val="32"/>
          <w:lang w:val="en-US" w:eastAsia="zh-CN"/>
        </w:rPr>
        <w:t>推动延续优化完善的近70项税费政策红利精准高效直达市场主体，全年新增减税降费和退税缓费预计11.3亿元。发挥财政资金引导撬动作用。预计全市政府性融资担保业务在保余额同比增长17%，农业担保业务在保余额同比增长20%；累计发放创业担保贷款6亿余元。进一步优化提振市场消费信心财政奖补政策，重点支持汽车等大宗消费、重要节假日促消费等，助推深度融入粤港澳大湾区，支持外贸稳增长、农产品冷链物流、县域商业体系建设等，申报12个方向项目资金3.15亿元，到位1.1亿元，促进消费回暖向好。</w:t>
      </w:r>
    </w:p>
    <w:p w14:paraId="2BC8CDF3">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3、突出保重点，重大战略实施保障精准。</w:t>
      </w:r>
      <w:r>
        <w:rPr>
          <w:rFonts w:hint="eastAsia" w:ascii="仿宋" w:hAnsi="仿宋" w:eastAsia="仿宋" w:cs="仿宋"/>
          <w:sz w:val="32"/>
          <w:szCs w:val="32"/>
          <w:lang w:val="en-US" w:eastAsia="zh-CN"/>
        </w:rPr>
        <w:t>提升专项债券“稳投资、补短板、惠民生”效能，推动项目资金尽快形成实物量。全市新增专项债券限额123.39亿元，127个项目得到重点支持，倾斜支持园区34个项目计42.91亿元，规模占比超过三分之一。尽早行动</w:t>
      </w:r>
      <w:r>
        <w:rPr>
          <w:rFonts w:hint="eastAsia" w:ascii="仿宋" w:hAnsi="仿宋" w:eastAsia="仿宋" w:cs="仿宋"/>
          <w:sz w:val="32"/>
          <w:szCs w:val="32"/>
          <w:lang w:val="en" w:eastAsia="zh-CN"/>
        </w:rPr>
        <w:t>申报特别国债项目513个，涉国债资金需求208.21亿元。</w:t>
      </w:r>
      <w:r>
        <w:rPr>
          <w:rFonts w:hint="eastAsia" w:ascii="仿宋" w:hAnsi="仿宋" w:eastAsia="仿宋" w:cs="仿宋"/>
          <w:sz w:val="32"/>
          <w:szCs w:val="32"/>
          <w:lang w:val="en-US" w:eastAsia="zh-CN"/>
        </w:rPr>
        <w:t>申报</w:t>
      </w:r>
      <w:r>
        <w:rPr>
          <w:rFonts w:hint="eastAsia" w:ascii="仿宋" w:hAnsi="仿宋" w:eastAsia="仿宋" w:cs="仿宋"/>
          <w:sz w:val="32"/>
          <w:szCs w:val="32"/>
          <w:lang w:val="zh-CN" w:eastAsia="zh-CN"/>
        </w:rPr>
        <w:t>新增国、省级专精特新中小企业108家</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数量成倍跃升。</w:t>
      </w:r>
      <w:r>
        <w:rPr>
          <w:rFonts w:hint="eastAsia" w:ascii="仿宋" w:hAnsi="仿宋" w:eastAsia="仿宋" w:cs="仿宋"/>
          <w:sz w:val="32"/>
          <w:szCs w:val="32"/>
          <w:lang w:val="en-US" w:eastAsia="zh-CN"/>
        </w:rPr>
        <w:t>加力支持科技创新，优化完善财政科技政策，切实推动打造科创高地，科技支出增长20%以上。强化财政支持巩固衔接投入保障，落实土地出让收入用于农业农村比例不低于7%的要求，做好粮食稳产保供，扎实推进高标准农田建设，争取“供粤港澳”蔬菜优势特色产业资金支持，巩固脱贫攻坚成果，大力支持乡村振兴。</w:t>
      </w:r>
    </w:p>
    <w:p w14:paraId="147BD8C0">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4、切实增福祉，民生底色持续擦亮。</w:t>
      </w:r>
      <w:r>
        <w:rPr>
          <w:rFonts w:hint="eastAsia" w:ascii="仿宋" w:hAnsi="仿宋" w:eastAsia="仿宋" w:cs="仿宋"/>
          <w:sz w:val="32"/>
          <w:szCs w:val="32"/>
          <w:lang w:val="en-US" w:eastAsia="zh-CN"/>
        </w:rPr>
        <w:t>坚持党政机关过紧日子，坚持尽力而为、量力而行，持续压减低效无效支出和非重点非刚性支出，集中财力解决就业、教育、医疗等群众高度关心关注的问题，推动抓好重点群体的就业创业工作，支持教育优质均衡发展，支持分级诊疗体系建设和“名医名科”建设，强化社会保障措施，保持民生支出强度不减。支持推动生态文明建设，持续深入打好蓝天、碧水、净土保卫战，加强生态修复治理</w:t>
      </w:r>
      <w:r>
        <w:rPr>
          <w:rFonts w:hint="eastAsia" w:ascii="仿宋" w:hAnsi="仿宋" w:eastAsia="仿宋" w:cs="仿宋"/>
          <w:sz w:val="32"/>
          <w:szCs w:val="32"/>
          <w:lang w:val="en" w:eastAsia="zh-CN"/>
        </w:rPr>
        <w:t>。市级财政</w:t>
      </w:r>
      <w:r>
        <w:rPr>
          <w:rFonts w:hint="eastAsia" w:ascii="仿宋" w:hAnsi="仿宋" w:eastAsia="仿宋" w:cs="仿宋"/>
          <w:sz w:val="32"/>
          <w:szCs w:val="32"/>
          <w:lang w:val="en-US" w:eastAsia="zh-CN"/>
        </w:rPr>
        <w:t>拨付1.6亿元，加强污水、垃圾治理，推进以人为核心的新型城镇化。按照“小步快走”思路，稳步提高居民医保、基本公共卫生服务、城乡低保、残疾人“两项补贴”等民生标准。全市民生领域支出一般公共预算支出409.2亿元，增长9.1%，全年民生支出占财政支出比重稳定在80%左右。扎实做好社会保险基金监管。加强直达资金监督管理，全市共收到直达资金127.61亿元，已形成支出114.1亿元，支出进度89.4%，资金使用做到了安全高效。</w:t>
      </w:r>
    </w:p>
    <w:p w14:paraId="1C3782B6">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5、着力防风险，支持统筹好发展与安全。</w:t>
      </w:r>
      <w:r>
        <w:rPr>
          <w:rFonts w:hint="eastAsia" w:ascii="仿宋" w:hAnsi="仿宋" w:eastAsia="仿宋" w:cs="仿宋"/>
          <w:sz w:val="32"/>
          <w:szCs w:val="32"/>
          <w:lang w:val="en-US" w:eastAsia="zh-CN"/>
        </w:rPr>
        <w:t>时刻绷紧风险防控之弦，牵头打好防范化解风险阻击仗，确保社会大局稳定。在优先保障“三保”和债务付息等刚性支出的前提下，腾出财力千方百计完成化债任务，隐性债务规模逐步下降，风险得到缓释。优化调整政府性投资项目决策管理，从严审核重大政府投资项目资金来源，遏制新增隐性债务。强化常态化监控预警，密切政银合作，优化激励措施。严格“三保”（保基本民生、保工资、保运转）支出预算编制、执行、库款保障等各环节管理，强化财政运行监测预警，及时发现、处置苗头问题和风险隐患，确保“三保”不出任何问题。“三保”执行基本达到序时进度。本年度各月底的库款保障水平均保持在合理区间，未有低于0.1的县市区。</w:t>
      </w:r>
    </w:p>
    <w:p w14:paraId="416C8684">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6、着眼增活力，财政治理水平持续提升。</w:t>
      </w:r>
      <w:r>
        <w:rPr>
          <w:rFonts w:hint="eastAsia" w:ascii="仿宋" w:hAnsi="仿宋" w:eastAsia="仿宋" w:cs="仿宋"/>
          <w:sz w:val="32"/>
          <w:szCs w:val="32"/>
          <w:lang w:val="en-US" w:eastAsia="zh-CN"/>
        </w:rPr>
        <w:t>全市“五类资产”“六类资源”盘活项目543个，</w:t>
      </w:r>
      <w:r>
        <w:rPr>
          <w:rFonts w:hint="eastAsia" w:ascii="仿宋" w:hAnsi="仿宋" w:eastAsia="仿宋" w:cs="仿宋"/>
          <w:sz w:val="32"/>
          <w:szCs w:val="32"/>
          <w:lang w:val="en" w:eastAsia="zh-CN"/>
        </w:rPr>
        <w:t>实现</w:t>
      </w:r>
      <w:r>
        <w:rPr>
          <w:rFonts w:hint="eastAsia" w:ascii="仿宋" w:hAnsi="仿宋" w:eastAsia="仿宋" w:cs="仿宋"/>
          <w:sz w:val="32"/>
          <w:szCs w:val="32"/>
          <w:lang w:val="en-US" w:eastAsia="zh-CN"/>
        </w:rPr>
        <w:t>国有“三资”盘活</w:t>
      </w:r>
      <w:r>
        <w:rPr>
          <w:rFonts w:hint="eastAsia" w:ascii="仿宋" w:hAnsi="仿宋" w:eastAsia="仿宋" w:cs="仿宋"/>
          <w:sz w:val="32"/>
          <w:szCs w:val="32"/>
          <w:lang w:val="en" w:eastAsia="zh-CN"/>
        </w:rPr>
        <w:t>入库收益</w:t>
      </w:r>
      <w:r>
        <w:rPr>
          <w:rFonts w:hint="eastAsia" w:ascii="仿宋" w:hAnsi="仿宋" w:eastAsia="仿宋" w:cs="仿宋"/>
          <w:sz w:val="32"/>
          <w:szCs w:val="32"/>
          <w:lang w:val="en-US" w:eastAsia="zh-CN"/>
        </w:rPr>
        <w:t>74.2亿元，排名全省前列。“永州智慧国资”系统9月份全面上线，助力提升国有“三资”治理和管理水平。永州盘活三资促转型防风险及“两覆盖”建设工作在全省市州长视频会上作交流发言。坚决贯彻中央、省关于进一步加强财会监督工作的要求，</w:t>
      </w:r>
      <w:r>
        <w:rPr>
          <w:rFonts w:hint="eastAsia" w:ascii="仿宋" w:hAnsi="仿宋" w:eastAsia="仿宋" w:cs="仿宋"/>
          <w:sz w:val="32"/>
          <w:szCs w:val="32"/>
          <w:lang w:val="en" w:eastAsia="zh-CN"/>
        </w:rPr>
        <w:t>扎实开展惠农补贴资金重点检查</w:t>
      </w:r>
      <w:r>
        <w:rPr>
          <w:rFonts w:hint="eastAsia" w:ascii="仿宋" w:hAnsi="仿宋" w:eastAsia="仿宋" w:cs="仿宋"/>
          <w:sz w:val="32"/>
          <w:szCs w:val="32"/>
          <w:lang w:val="en-US" w:eastAsia="zh-CN"/>
        </w:rPr>
        <w:t>，全面开展专项整治和预算执行监督专项行动，看护好人民群众的“钱袋子”，确保中、省各项政策执行到位、落实有力</w:t>
      </w: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扎实推进</w:t>
      </w:r>
      <w:r>
        <w:rPr>
          <w:rFonts w:hint="eastAsia" w:ascii="仿宋" w:hAnsi="仿宋" w:eastAsia="仿宋" w:cs="仿宋"/>
          <w:sz w:val="32"/>
          <w:szCs w:val="32"/>
          <w:lang w:val="en" w:eastAsia="zh-CN"/>
        </w:rPr>
        <w:t>“绩效管理提升年”行动，开源节流双向发力</w:t>
      </w:r>
      <w:r>
        <w:rPr>
          <w:rFonts w:hint="eastAsia" w:ascii="仿宋" w:hAnsi="仿宋" w:eastAsia="仿宋" w:cs="仿宋"/>
          <w:sz w:val="32"/>
          <w:szCs w:val="32"/>
          <w:lang w:val="en-US" w:eastAsia="zh-CN"/>
        </w:rPr>
        <w:t>，强化投资评审全链条管理</w:t>
      </w:r>
      <w:r>
        <w:rPr>
          <w:rFonts w:hint="eastAsia" w:ascii="仿宋" w:hAnsi="仿宋" w:eastAsia="仿宋" w:cs="仿宋"/>
          <w:sz w:val="32"/>
          <w:szCs w:val="32"/>
          <w:lang w:val="en" w:eastAsia="zh-CN"/>
        </w:rPr>
        <w:t>，完善差旅费管理，优化财政领域营商环境，推进政府采购全流程电子化应用，</w:t>
      </w:r>
      <w:r>
        <w:rPr>
          <w:rFonts w:hint="eastAsia" w:ascii="仿宋" w:hAnsi="仿宋" w:eastAsia="仿宋" w:cs="仿宋"/>
          <w:sz w:val="32"/>
          <w:szCs w:val="32"/>
          <w:lang w:val="en-US" w:eastAsia="zh-CN"/>
        </w:rPr>
        <w:t>率先在全省实现非税收入电子缴款书全覆盖，全面节支提效</w:t>
      </w: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在财政部组织开展的医疗救助补助资金重点绩效评价中，永州市代表湖南参评荣获第一。道县、宁远两县进入财政部县级财政管理绩效综合评价前200名榜单。</w:t>
      </w:r>
    </w:p>
    <w:p w14:paraId="3AEF5A75">
      <w:pPr>
        <w:pStyle w:val="12"/>
        <w:spacing w:line="570" w:lineRule="exact"/>
        <w:ind w:firstLine="640"/>
        <w:jc w:val="left"/>
        <w:outlineLvl w:val="0"/>
        <w:rPr>
          <w:rFonts w:hint="eastAsia" w:ascii="仿宋" w:hAnsi="仿宋" w:eastAsia="仿宋" w:cs="仿宋"/>
          <w:sz w:val="32"/>
          <w:szCs w:val="32"/>
        </w:rPr>
      </w:pPr>
      <w:r>
        <w:rPr>
          <w:rFonts w:hint="eastAsia" w:ascii="仿宋" w:hAnsi="仿宋" w:eastAsia="仿宋" w:cs="仿宋"/>
          <w:sz w:val="32"/>
          <w:szCs w:val="32"/>
        </w:rPr>
        <w:t>七、存在的问题及原因分析</w:t>
      </w:r>
    </w:p>
    <w:p w14:paraId="39C46AF7">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局制定出台了《永州市财政局机关财务管理办法》《永州市财政局机关固定资产管理办法》《永州市财政局机关政府采购内部控制制度》《永州市财政局机关预算绩效管理办法》等4项内控制度，在制度上补齐内控短板，在操作上实现系统集成，在流程上强化环节管理，有效提升了财务工作的规范化、制度化、科学化水平。按照相关预算绩效管理要求，我局申报绩效目标科学、合理、量化，按时进行绩效监控，积极开展部门整体支出和专项支出自评，对预算管理中存在的问题进行了梳理，对资金使用科室、单位提出了有针对性的建议及改进措施，具体是：</w:t>
      </w:r>
    </w:p>
    <w:p w14:paraId="624060BD">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一是保障经费需求。统筹协调部门内部的资金需求和经费分配，通过分清轻重缓急，突出重点，合理保障部门运行及各项财政工作的顺利开展。</w:t>
      </w:r>
    </w:p>
    <w:p w14:paraId="325E3B3C">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二是坚持厉行节约。牢固树立“过紧日子”思想，落实党中央八项规定精神，严控机关运行经费等一般性支出，确保厉行节约落到实处。</w:t>
      </w:r>
    </w:p>
    <w:p w14:paraId="76E0EAA6">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三是加强预算执行管理。做好事前审批、事中管理和事后监督工作，不断加快预算执行进度，推动预算执行按照资金计划有序进行。</w:t>
      </w:r>
    </w:p>
    <w:p w14:paraId="1C63CFAA">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四是提高资金使用效益。在遵守法律法规的前提下，统筹兼顾、量力而行、讲求绩效，圆满完成省、市决策部署提出的各项要求。</w:t>
      </w:r>
    </w:p>
    <w:p w14:paraId="4C451656">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市财政局较好的完成了全年预算绩效管理工作，但在实际操作中还</w:t>
      </w:r>
      <w:r>
        <w:rPr>
          <w:rFonts w:hint="eastAsia" w:ascii="仿宋" w:hAnsi="仿宋" w:eastAsia="仿宋" w:cs="仿宋"/>
          <w:sz w:val="32"/>
          <w:szCs w:val="32"/>
        </w:rPr>
        <w:t>存在</w:t>
      </w:r>
      <w:r>
        <w:rPr>
          <w:rFonts w:hint="eastAsia" w:ascii="仿宋" w:hAnsi="仿宋" w:eastAsia="仿宋" w:cs="仿宋"/>
          <w:sz w:val="32"/>
          <w:szCs w:val="32"/>
          <w:lang w:eastAsia="zh-CN"/>
        </w:rPr>
        <w:t>一些</w:t>
      </w:r>
      <w:r>
        <w:rPr>
          <w:rFonts w:hint="eastAsia" w:ascii="仿宋" w:hAnsi="仿宋" w:eastAsia="仿宋" w:cs="仿宋"/>
          <w:sz w:val="32"/>
          <w:szCs w:val="32"/>
        </w:rPr>
        <w:t>问题</w:t>
      </w:r>
      <w:r>
        <w:rPr>
          <w:rFonts w:hint="eastAsia" w:ascii="仿宋" w:hAnsi="仿宋" w:eastAsia="仿宋" w:cs="仿宋"/>
          <w:sz w:val="32"/>
          <w:szCs w:val="32"/>
          <w:lang w:eastAsia="zh-CN"/>
        </w:rPr>
        <w:t>，如</w:t>
      </w:r>
      <w:r>
        <w:rPr>
          <w:rFonts w:hint="eastAsia" w:ascii="仿宋" w:hAnsi="仿宋" w:eastAsia="仿宋" w:cs="仿宋"/>
          <w:color w:val="000000"/>
          <w:sz w:val="32"/>
          <w:szCs w:val="32"/>
        </w:rPr>
        <w:t>部分绩效指标设置不合理，</w:t>
      </w:r>
      <w:r>
        <w:rPr>
          <w:rFonts w:hint="eastAsia" w:ascii="仿宋" w:hAnsi="仿宋" w:eastAsia="仿宋" w:cs="仿宋"/>
          <w:color w:val="000000"/>
          <w:sz w:val="32"/>
          <w:szCs w:val="32"/>
          <w:lang w:val="en-US" w:eastAsia="zh-CN"/>
        </w:rPr>
        <w:t>部门依据整体绩效目标所设定的绩效指标不够清晰、细化、可衡量。</w:t>
      </w:r>
    </w:p>
    <w:p w14:paraId="49DBC32E">
      <w:pPr>
        <w:spacing w:line="570" w:lineRule="exact"/>
        <w:ind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rPr>
        <w:t>八、下一步改进措施</w:t>
      </w:r>
    </w:p>
    <w:p w14:paraId="15796A05">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针对上述存在的问题及整体支出管理工作的需要，实施改进措施如下： </w:t>
      </w:r>
    </w:p>
    <w:p w14:paraId="2BCCAEE4">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一是强化支出预算约束。进一步提高年初预算编制的科学性和准确性，完善预算执行动态约束机制，加强财政预算资金管理，统筹协调推进项目执行，提高财政资金效益和效果。 </w:t>
      </w:r>
    </w:p>
    <w:p w14:paraId="1E18FA73">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二是强化内部控制管理。严格按规定做好绩效目标申报、自评、公开等相关工作，设立合理的评价指标体系</w:t>
      </w:r>
      <w:r>
        <w:rPr>
          <w:rFonts w:hint="eastAsia" w:ascii="仿宋" w:hAnsi="仿宋" w:eastAsia="仿宋" w:cs="仿宋"/>
          <w:sz w:val="32"/>
          <w:szCs w:val="32"/>
          <w:lang w:eastAsia="zh-CN"/>
        </w:rPr>
        <w:t>，</w:t>
      </w:r>
      <w:r>
        <w:rPr>
          <w:rFonts w:hint="eastAsia" w:ascii="仿宋" w:hAnsi="仿宋" w:eastAsia="仿宋" w:cs="仿宋"/>
          <w:sz w:val="32"/>
          <w:szCs w:val="32"/>
        </w:rPr>
        <w:t>提高财政资金使用绩效。</w:t>
      </w:r>
    </w:p>
    <w:p w14:paraId="78A6859E">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三是</w:t>
      </w:r>
      <w:r>
        <w:rPr>
          <w:rFonts w:hint="eastAsia" w:ascii="仿宋" w:hAnsi="仿宋" w:eastAsia="仿宋" w:cs="仿宋"/>
          <w:sz w:val="32"/>
          <w:szCs w:val="32"/>
        </w:rPr>
        <w:t>强化人才队伍建设</w:t>
      </w:r>
      <w:r>
        <w:rPr>
          <w:rFonts w:hint="eastAsia" w:ascii="仿宋" w:hAnsi="仿宋" w:eastAsia="仿宋" w:cs="仿宋"/>
          <w:sz w:val="32"/>
          <w:szCs w:val="32"/>
          <w:lang w:eastAsia="zh-CN"/>
        </w:rPr>
        <w:t>。有针对性地开展</w:t>
      </w:r>
      <w:r>
        <w:rPr>
          <w:rFonts w:hint="eastAsia" w:ascii="仿宋" w:hAnsi="仿宋" w:eastAsia="仿宋" w:cs="仿宋"/>
          <w:sz w:val="32"/>
          <w:szCs w:val="32"/>
        </w:rPr>
        <w:t>预算绩效自评工作</w:t>
      </w:r>
      <w:r>
        <w:rPr>
          <w:rFonts w:hint="eastAsia" w:ascii="仿宋" w:hAnsi="仿宋" w:eastAsia="仿宋" w:cs="仿宋"/>
          <w:sz w:val="32"/>
          <w:szCs w:val="32"/>
          <w:lang w:eastAsia="zh-CN"/>
        </w:rPr>
        <w:t>培训学习，提高财务</w:t>
      </w:r>
      <w:r>
        <w:rPr>
          <w:rFonts w:hint="eastAsia" w:ascii="仿宋" w:hAnsi="仿宋" w:eastAsia="仿宋" w:cs="仿宋"/>
          <w:sz w:val="32"/>
          <w:szCs w:val="32"/>
        </w:rPr>
        <w:t>人员</w:t>
      </w:r>
      <w:r>
        <w:rPr>
          <w:rFonts w:hint="eastAsia" w:ascii="仿宋" w:hAnsi="仿宋" w:eastAsia="仿宋" w:cs="仿宋"/>
          <w:sz w:val="32"/>
          <w:szCs w:val="32"/>
          <w:lang w:eastAsia="zh-CN"/>
        </w:rPr>
        <w:t>业务能力</w:t>
      </w:r>
      <w:r>
        <w:rPr>
          <w:rFonts w:hint="eastAsia" w:ascii="仿宋" w:hAnsi="仿宋" w:eastAsia="仿宋" w:cs="仿宋"/>
          <w:sz w:val="32"/>
          <w:szCs w:val="32"/>
        </w:rPr>
        <w:t>。</w:t>
      </w:r>
    </w:p>
    <w:p w14:paraId="0572CB69">
      <w:pPr>
        <w:spacing w:line="570" w:lineRule="exact"/>
        <w:ind w:firstLine="645"/>
        <w:jc w:val="left"/>
        <w:outlineLvl w:val="0"/>
        <w:rPr>
          <w:rFonts w:hint="eastAsia" w:ascii="仿宋" w:hAnsi="仿宋" w:eastAsia="仿宋" w:cs="仿宋"/>
          <w:sz w:val="32"/>
          <w:szCs w:val="32"/>
        </w:rPr>
      </w:pPr>
      <w:r>
        <w:rPr>
          <w:rFonts w:hint="eastAsia" w:ascii="仿宋" w:hAnsi="仿宋" w:eastAsia="仿宋" w:cs="仿宋"/>
          <w:sz w:val="32"/>
          <w:szCs w:val="32"/>
        </w:rPr>
        <w:t>九、部门整体支出绩效自评结果拟应用和公开情况</w:t>
      </w:r>
    </w:p>
    <w:p w14:paraId="459F4B54">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将评价结果作为改</w:t>
      </w:r>
      <w:bookmarkStart w:id="0" w:name="_GoBack"/>
      <w:bookmarkEnd w:id="0"/>
      <w:r>
        <w:rPr>
          <w:rFonts w:hint="eastAsia" w:ascii="仿宋" w:hAnsi="仿宋" w:eastAsia="仿宋" w:cs="仿宋"/>
          <w:sz w:val="32"/>
          <w:szCs w:val="32"/>
        </w:rPr>
        <w:t>进预算管理和以后年度预算编制的重要依据。</w:t>
      </w:r>
    </w:p>
    <w:p w14:paraId="4C7E617B">
      <w:pPr>
        <w:spacing w:line="570" w:lineRule="exact"/>
        <w:ind w:firstLine="645"/>
        <w:jc w:val="left"/>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其他需要说明的情况</w:t>
      </w:r>
    </w:p>
    <w:p w14:paraId="7FB11651">
      <w:pPr>
        <w:spacing w:line="570" w:lineRule="exact"/>
        <w:ind w:firstLine="645"/>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4B950698">
      <w:pPr>
        <w:rPr>
          <w:rFonts w:hint="eastAsia" w:ascii="仿宋" w:hAnsi="仿宋" w:eastAsia="仿宋" w:cs="仿宋"/>
          <w:sz w:val="32"/>
          <w:szCs w:val="32"/>
        </w:rPr>
      </w:pPr>
    </w:p>
    <w:p w14:paraId="0563CE1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p>
    <w:p w14:paraId="71D5EC7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36017"/>
    <w:multiLevelType w:val="singleLevel"/>
    <w:tmpl w:val="EFB36017"/>
    <w:lvl w:ilvl="0" w:tentative="0">
      <w:start w:val="7"/>
      <w:numFmt w:val="chineseCounting"/>
      <w:suff w:val="nothing"/>
      <w:lvlText w:val="%1、"/>
      <w:lvlJc w:val="left"/>
      <w:rPr>
        <w:rFonts w:hint="eastAsia"/>
      </w:rPr>
    </w:lvl>
  </w:abstractNum>
  <w:abstractNum w:abstractNumId="1">
    <w:nsid w:val="288D76CE"/>
    <w:multiLevelType w:val="singleLevel"/>
    <w:tmpl w:val="288D76CE"/>
    <w:lvl w:ilvl="0" w:tentative="0">
      <w:start w:val="1"/>
      <w:numFmt w:val="chineseCounting"/>
      <w:suff w:val="nothing"/>
      <w:lvlText w:val="%1、"/>
      <w:lvlJc w:val="left"/>
      <w:rPr>
        <w:rFonts w:hint="eastAsia"/>
      </w:rPr>
    </w:lvl>
  </w:abstractNum>
  <w:abstractNum w:abstractNumId="2">
    <w:nsid w:val="4E139761"/>
    <w:multiLevelType w:val="singleLevel"/>
    <w:tmpl w:val="4E13976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ZGEyODlkM2RiZDQ5MDFmMWQ4MDZkOGExYzc2MG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F0027"/>
    <w:rsid w:val="023D26BA"/>
    <w:rsid w:val="047B04DC"/>
    <w:rsid w:val="084D5B51"/>
    <w:rsid w:val="086C4475"/>
    <w:rsid w:val="0B61068E"/>
    <w:rsid w:val="0B7B4415"/>
    <w:rsid w:val="0BEE7CFD"/>
    <w:rsid w:val="0BF32F26"/>
    <w:rsid w:val="0C376B14"/>
    <w:rsid w:val="0C861E85"/>
    <w:rsid w:val="0D6F3D3F"/>
    <w:rsid w:val="0DE10621"/>
    <w:rsid w:val="0F0E1587"/>
    <w:rsid w:val="11527CEC"/>
    <w:rsid w:val="15051099"/>
    <w:rsid w:val="15FC541F"/>
    <w:rsid w:val="16FB7986"/>
    <w:rsid w:val="18AD22E9"/>
    <w:rsid w:val="19FB22BA"/>
    <w:rsid w:val="1A0E3AB4"/>
    <w:rsid w:val="1AA62789"/>
    <w:rsid w:val="1AF34604"/>
    <w:rsid w:val="1B6034CD"/>
    <w:rsid w:val="1C9C36AC"/>
    <w:rsid w:val="1DF32E7C"/>
    <w:rsid w:val="1E0D658A"/>
    <w:rsid w:val="21675C56"/>
    <w:rsid w:val="234B3323"/>
    <w:rsid w:val="245D1763"/>
    <w:rsid w:val="25F61AC4"/>
    <w:rsid w:val="262D0A74"/>
    <w:rsid w:val="283536C5"/>
    <w:rsid w:val="29F70417"/>
    <w:rsid w:val="2FDB53C0"/>
    <w:rsid w:val="306453B6"/>
    <w:rsid w:val="315B7234"/>
    <w:rsid w:val="319E0088"/>
    <w:rsid w:val="3425795C"/>
    <w:rsid w:val="34A42225"/>
    <w:rsid w:val="351E0FBF"/>
    <w:rsid w:val="36ED67C1"/>
    <w:rsid w:val="39353D69"/>
    <w:rsid w:val="3A263E74"/>
    <w:rsid w:val="3B7177DB"/>
    <w:rsid w:val="3C111071"/>
    <w:rsid w:val="3C2824DD"/>
    <w:rsid w:val="3CDE35AC"/>
    <w:rsid w:val="3D792D3C"/>
    <w:rsid w:val="3DBB7565"/>
    <w:rsid w:val="3ED862C8"/>
    <w:rsid w:val="42D614A5"/>
    <w:rsid w:val="442C432A"/>
    <w:rsid w:val="449A0F4E"/>
    <w:rsid w:val="44BC1B92"/>
    <w:rsid w:val="45101210"/>
    <w:rsid w:val="477409A8"/>
    <w:rsid w:val="4B02564D"/>
    <w:rsid w:val="4B183DBB"/>
    <w:rsid w:val="4D582110"/>
    <w:rsid w:val="4DD63353"/>
    <w:rsid w:val="4FDF7E05"/>
    <w:rsid w:val="52374280"/>
    <w:rsid w:val="52CB6777"/>
    <w:rsid w:val="5777D4F5"/>
    <w:rsid w:val="589570CB"/>
    <w:rsid w:val="59FD5A9E"/>
    <w:rsid w:val="5A6D1C5B"/>
    <w:rsid w:val="5B0A3A5E"/>
    <w:rsid w:val="5B246405"/>
    <w:rsid w:val="5B5F4354"/>
    <w:rsid w:val="5BF4056C"/>
    <w:rsid w:val="5C6507D2"/>
    <w:rsid w:val="5D4162B7"/>
    <w:rsid w:val="5EBD5B0D"/>
    <w:rsid w:val="5F3C6A79"/>
    <w:rsid w:val="5FC6BB1E"/>
    <w:rsid w:val="5FF17B2D"/>
    <w:rsid w:val="5FF720F1"/>
    <w:rsid w:val="623103B6"/>
    <w:rsid w:val="627D5CDF"/>
    <w:rsid w:val="639A5A88"/>
    <w:rsid w:val="65B04F76"/>
    <w:rsid w:val="66A421E0"/>
    <w:rsid w:val="66A933C3"/>
    <w:rsid w:val="67F178E9"/>
    <w:rsid w:val="686E7A73"/>
    <w:rsid w:val="6A905686"/>
    <w:rsid w:val="6F4A6F49"/>
    <w:rsid w:val="71931FAF"/>
    <w:rsid w:val="719C5B66"/>
    <w:rsid w:val="71A655A5"/>
    <w:rsid w:val="723E334B"/>
    <w:rsid w:val="737D59BA"/>
    <w:rsid w:val="74DD43BC"/>
    <w:rsid w:val="77C37683"/>
    <w:rsid w:val="798048DE"/>
    <w:rsid w:val="79FF515B"/>
    <w:rsid w:val="7A0A6111"/>
    <w:rsid w:val="7A6301DE"/>
    <w:rsid w:val="7B275BDA"/>
    <w:rsid w:val="7B876E2F"/>
    <w:rsid w:val="7BE56AA2"/>
    <w:rsid w:val="7D77777F"/>
    <w:rsid w:val="7E9F11B4"/>
    <w:rsid w:val="7EEA75BB"/>
    <w:rsid w:val="7FC69637"/>
    <w:rsid w:val="7FFDB408"/>
    <w:rsid w:val="CBFF70E0"/>
    <w:rsid w:val="DACF1F55"/>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unhideWhenUsed/>
    <w:qFormat/>
    <w:uiPriority w:val="99"/>
    <w:pPr>
      <w:tabs>
        <w:tab w:val="center" w:pos="4153"/>
        <w:tab w:val="right" w:pos="8306"/>
      </w:tabs>
      <w:snapToGrid w:val="0"/>
      <w:jc w:val="left"/>
    </w:pPr>
    <w:rPr>
      <w:sz w:val="18"/>
      <w:szCs w:val="18"/>
    </w:r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qFormat/>
    <w:uiPriority w:val="0"/>
    <w:pPr>
      <w:spacing w:after="120"/>
    </w:pPr>
    <w:rPr>
      <w:rFonts w:ascii="仿宋" w:hAnsi="仿宋"/>
      <w:kern w:val="0"/>
      <w:sz w:val="28"/>
    </w:rPr>
  </w:style>
  <w:style w:type="paragraph" w:styleId="5">
    <w:name w:val="Balloon Text"/>
    <w:basedOn w:val="1"/>
    <w:link w:val="13"/>
    <w:semiHidden/>
    <w:unhideWhenUsed/>
    <w:qFormat/>
    <w:uiPriority w:val="99"/>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2"/>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5"/>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 w:type="paragraph" w:customStyle="1" w:styleId="17">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character" w:customStyle="1" w:styleId="18">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13947</Words>
  <Characters>14911</Characters>
  <Lines>63</Lines>
  <Paragraphs>18</Paragraphs>
  <TotalTime>90</TotalTime>
  <ScaleCrop>false</ScaleCrop>
  <LinksUpToDate>false</LinksUpToDate>
  <CharactersWithSpaces>14968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2020-07-05T02:32:00Z</dcterms:created>
  <dc:creator>李航 null</dc:creator>
  <cp:lastModifiedBy>欣欣然</cp:lastModifiedBy>
  <cp:lastPrinted>2025-10-16T08:12:36Z</cp:lastPrinted>
  <dcterms:modified xsi:type="dcterms:W3CDTF">2025-10-16T08:14:09Z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75E1276FF0794F3DA28746D530591622_13</vt:lpwstr>
  </property>
  <property fmtid="{D5CDD505-2E9C-101B-9397-08002B2CF9AE}" pid="4" name="KSOTemplateDocerSaveRecord">
    <vt:lpwstr>eyJoZGlkIjoiNGY2ZGEyODlkM2RiZDQ5MDFmMWQ4MDZkOGExYzc2MGUiLCJ1c2VySWQiOiIxMDM1OTI4NzAzIn0=</vt:lpwstr>
  </property>
</Properties>
</file>