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D77C83">
      <w:pPr>
        <w:spacing w:line="600" w:lineRule="exact"/>
        <w:ind w:firstLine="0" w:firstLineChars="0"/>
        <w:jc w:val="center"/>
        <w:rPr>
          <w:rFonts w:hint="eastAsia" w:ascii="方正小标宋简体" w:hAnsi="方正小标宋简体" w:eastAsia="方正小标宋简体" w:cs="方正小标宋简体"/>
          <w:b w:val="0"/>
          <w:bCs w:val="0"/>
          <w:color w:val="auto"/>
          <w:sz w:val="44"/>
          <w:szCs w:val="44"/>
          <w:highlight w:val="none"/>
          <w:lang w:val="en-US" w:eastAsia="zh-CN"/>
        </w:rPr>
      </w:pPr>
    </w:p>
    <w:p w14:paraId="31AF5E28">
      <w:pPr>
        <w:spacing w:line="600" w:lineRule="exact"/>
        <w:ind w:firstLine="0" w:firstLineChars="0"/>
        <w:jc w:val="center"/>
        <w:outlineLvl w:val="0"/>
        <w:rPr>
          <w:rFonts w:hint="eastAsia" w:ascii="方正小标宋简体" w:hAnsi="方正小标宋简体" w:eastAsia="方正小标宋简体" w:cs="方正小标宋简体"/>
          <w:b w:val="0"/>
          <w:bCs w:val="0"/>
          <w:color w:val="auto"/>
          <w:sz w:val="44"/>
          <w:szCs w:val="44"/>
          <w:highlight w:val="none"/>
          <w:lang w:val="en-US" w:eastAsia="zh-CN"/>
        </w:rPr>
      </w:pPr>
      <w:bookmarkStart w:id="0" w:name="_Toc4541"/>
      <w:r>
        <w:rPr>
          <w:rFonts w:hint="eastAsia" w:ascii="方正小标宋简体" w:hAnsi="方正小标宋简体" w:eastAsia="方正小标宋简体" w:cs="方正小标宋简体"/>
          <w:b w:val="0"/>
          <w:bCs w:val="0"/>
          <w:color w:val="auto"/>
          <w:sz w:val="44"/>
          <w:szCs w:val="44"/>
          <w:highlight w:val="none"/>
          <w:lang w:val="en-US" w:eastAsia="zh-CN"/>
        </w:rPr>
        <w:t>永州市2022年度广播电视台部门</w:t>
      </w:r>
      <w:bookmarkEnd w:id="0"/>
    </w:p>
    <w:p w14:paraId="10A547FA">
      <w:pPr>
        <w:spacing w:line="600" w:lineRule="exact"/>
        <w:ind w:firstLine="0" w:firstLineChars="0"/>
        <w:jc w:val="center"/>
        <w:outlineLvl w:val="0"/>
        <w:rPr>
          <w:rFonts w:hint="eastAsia" w:ascii="方正小标宋简体" w:hAnsi="方正小标宋简体" w:eastAsia="方正小标宋简体" w:cs="方正小标宋简体"/>
          <w:b w:val="0"/>
          <w:bCs w:val="0"/>
          <w:color w:val="auto"/>
          <w:sz w:val="44"/>
          <w:szCs w:val="44"/>
          <w:highlight w:val="none"/>
          <w:lang w:val="en-US" w:eastAsia="zh-CN"/>
        </w:rPr>
      </w:pPr>
      <w:bookmarkStart w:id="1" w:name="_Toc11924"/>
      <w:r>
        <w:rPr>
          <w:rFonts w:hint="eastAsia" w:ascii="方正小标宋简体" w:hAnsi="方正小标宋简体" w:eastAsia="方正小标宋简体" w:cs="方正小标宋简体"/>
          <w:b w:val="0"/>
          <w:bCs w:val="0"/>
          <w:color w:val="auto"/>
          <w:sz w:val="44"/>
          <w:szCs w:val="44"/>
          <w:highlight w:val="none"/>
          <w:lang w:val="en-US" w:eastAsia="zh-CN"/>
        </w:rPr>
        <w:t>整体支出绩效评价报告</w:t>
      </w:r>
      <w:bookmarkEnd w:id="1"/>
    </w:p>
    <w:p w14:paraId="59EA6C7A">
      <w:pPr>
        <w:spacing w:line="600" w:lineRule="exact"/>
        <w:ind w:firstLine="0" w:firstLineChars="0"/>
        <w:jc w:val="center"/>
        <w:rPr>
          <w:rFonts w:hint="eastAsia" w:ascii="方正小标宋简体" w:hAnsi="方正小标宋简体" w:eastAsia="方正小标宋简体" w:cs="方正小标宋简体"/>
          <w:b w:val="0"/>
          <w:bCs w:val="0"/>
          <w:color w:val="auto"/>
          <w:sz w:val="44"/>
          <w:szCs w:val="44"/>
          <w:highlight w:val="none"/>
          <w:lang w:val="en-US" w:eastAsia="zh-CN"/>
        </w:rPr>
      </w:pPr>
    </w:p>
    <w:p w14:paraId="1ED59D00">
      <w:pPr>
        <w:spacing w:line="600" w:lineRule="exact"/>
        <w:ind w:firstLine="0" w:firstLineChars="0"/>
        <w:jc w:val="center"/>
        <w:rPr>
          <w:rFonts w:hint="eastAsia" w:ascii="方正小标宋简体" w:hAnsi="方正小标宋简体" w:eastAsia="方正小标宋简体" w:cs="方正小标宋简体"/>
          <w:b w:val="0"/>
          <w:bCs w:val="0"/>
          <w:color w:val="auto"/>
          <w:sz w:val="44"/>
          <w:szCs w:val="44"/>
          <w:highlight w:val="none"/>
          <w:lang w:val="en-US" w:eastAsia="zh-CN"/>
        </w:rPr>
      </w:pPr>
    </w:p>
    <w:p w14:paraId="6078B1DC">
      <w:pPr>
        <w:spacing w:line="600" w:lineRule="exact"/>
        <w:ind w:firstLine="0" w:firstLineChars="0"/>
        <w:jc w:val="center"/>
        <w:rPr>
          <w:rFonts w:hint="eastAsia" w:ascii="方正小标宋简体" w:hAnsi="方正小标宋简体" w:eastAsia="方正小标宋简体" w:cs="方正小标宋简体"/>
          <w:b w:val="0"/>
          <w:bCs w:val="0"/>
          <w:color w:val="auto"/>
          <w:sz w:val="44"/>
          <w:szCs w:val="44"/>
          <w:highlight w:val="none"/>
          <w:lang w:val="en-US" w:eastAsia="zh-CN"/>
        </w:rPr>
      </w:pPr>
    </w:p>
    <w:p w14:paraId="54B94E6B">
      <w:pPr>
        <w:spacing w:line="600" w:lineRule="exact"/>
        <w:ind w:firstLine="0" w:firstLineChars="0"/>
        <w:jc w:val="center"/>
        <w:rPr>
          <w:rFonts w:hint="eastAsia" w:ascii="方正小标宋简体" w:hAnsi="方正小标宋简体" w:eastAsia="方正小标宋简体" w:cs="方正小标宋简体"/>
          <w:b w:val="0"/>
          <w:bCs w:val="0"/>
          <w:color w:val="auto"/>
          <w:sz w:val="44"/>
          <w:szCs w:val="44"/>
          <w:highlight w:val="none"/>
          <w:lang w:val="en-US" w:eastAsia="zh-CN"/>
        </w:rPr>
      </w:pPr>
    </w:p>
    <w:p w14:paraId="625D7A06">
      <w:pPr>
        <w:spacing w:line="600" w:lineRule="exact"/>
        <w:ind w:firstLine="0" w:firstLineChars="0"/>
        <w:jc w:val="center"/>
        <w:rPr>
          <w:rFonts w:hint="eastAsia" w:ascii="方正小标宋简体" w:hAnsi="方正小标宋简体" w:eastAsia="方正小标宋简体" w:cs="方正小标宋简体"/>
          <w:b w:val="0"/>
          <w:bCs w:val="0"/>
          <w:color w:val="auto"/>
          <w:sz w:val="44"/>
          <w:szCs w:val="44"/>
          <w:highlight w:val="none"/>
          <w:lang w:val="en-US" w:eastAsia="zh-CN"/>
        </w:rPr>
      </w:pPr>
    </w:p>
    <w:p w14:paraId="6618DFF8">
      <w:pPr>
        <w:spacing w:line="600" w:lineRule="exact"/>
        <w:ind w:firstLine="0" w:firstLineChars="0"/>
        <w:jc w:val="center"/>
        <w:rPr>
          <w:rFonts w:hint="eastAsia" w:ascii="方正小标宋简体" w:hAnsi="方正小标宋简体" w:eastAsia="方正小标宋简体" w:cs="方正小标宋简体"/>
          <w:b w:val="0"/>
          <w:bCs w:val="0"/>
          <w:color w:val="auto"/>
          <w:sz w:val="44"/>
          <w:szCs w:val="44"/>
          <w:highlight w:val="none"/>
          <w:lang w:val="en-US" w:eastAsia="zh-CN"/>
        </w:rPr>
      </w:pPr>
    </w:p>
    <w:p w14:paraId="27667CC0">
      <w:pPr>
        <w:spacing w:line="600" w:lineRule="exact"/>
        <w:ind w:firstLine="0" w:firstLineChars="0"/>
        <w:jc w:val="center"/>
        <w:rPr>
          <w:rFonts w:hint="eastAsia" w:ascii="方正小标宋简体" w:hAnsi="方正小标宋简体" w:eastAsia="方正小标宋简体" w:cs="方正小标宋简体"/>
          <w:b w:val="0"/>
          <w:bCs w:val="0"/>
          <w:color w:val="auto"/>
          <w:sz w:val="44"/>
          <w:szCs w:val="44"/>
          <w:highlight w:val="none"/>
          <w:lang w:val="en-US" w:eastAsia="zh-CN"/>
        </w:rPr>
      </w:pPr>
    </w:p>
    <w:p w14:paraId="4D0AD10C">
      <w:pPr>
        <w:adjustRightInd w:val="0"/>
        <w:snapToGrid w:val="0"/>
        <w:spacing w:line="560" w:lineRule="exac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项目单位：</w:t>
      </w:r>
      <w:r>
        <w:rPr>
          <w:rFonts w:hint="eastAsia" w:ascii="Times New Roman" w:hAnsi="Times New Roman" w:eastAsia="仿宋_GB2312"/>
          <w:sz w:val="32"/>
          <w:szCs w:val="32"/>
          <w:lang w:eastAsia="zh-CN"/>
        </w:rPr>
        <w:t>永州市广播电视台</w:t>
      </w:r>
    </w:p>
    <w:p w14:paraId="2FB3C5DC">
      <w:pPr>
        <w:adjustRightInd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委托单位：</w:t>
      </w:r>
      <w:r>
        <w:rPr>
          <w:rFonts w:hint="eastAsia" w:ascii="Times New Roman" w:hAnsi="Times New Roman" w:eastAsia="仿宋_GB2312"/>
          <w:sz w:val="32"/>
          <w:szCs w:val="32"/>
          <w:lang w:eastAsia="zh-CN"/>
        </w:rPr>
        <w:t>永州市</w:t>
      </w:r>
      <w:r>
        <w:rPr>
          <w:rFonts w:hint="eastAsia" w:ascii="Times New Roman" w:hAnsi="Times New Roman" w:eastAsia="仿宋_GB2312"/>
          <w:sz w:val="32"/>
          <w:szCs w:val="32"/>
        </w:rPr>
        <w:t>财政局</w:t>
      </w:r>
    </w:p>
    <w:p w14:paraId="0A6A5FF4">
      <w:pPr>
        <w:adjustRightInd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评价机构：湖南省效政管理咨询有限公司</w:t>
      </w:r>
    </w:p>
    <w:p w14:paraId="683B1DA9">
      <w:pPr>
        <w:adjustRightInd w:val="0"/>
        <w:snapToGrid w:val="0"/>
        <w:spacing w:line="600" w:lineRule="exact"/>
        <w:jc w:val="center"/>
        <w:rPr>
          <w:rFonts w:ascii="Times New Roman" w:hAnsi="Times New Roman" w:eastAsia="黑体"/>
          <w:sz w:val="30"/>
          <w:szCs w:val="30"/>
          <w:lang w:val="zh-CN"/>
        </w:rPr>
      </w:pPr>
    </w:p>
    <w:p w14:paraId="7715FABA">
      <w:pPr>
        <w:adjustRightInd w:val="0"/>
        <w:snapToGrid w:val="0"/>
        <w:spacing w:line="600" w:lineRule="exact"/>
        <w:jc w:val="center"/>
        <w:rPr>
          <w:rFonts w:ascii="Times New Roman" w:hAnsi="Times New Roman" w:eastAsia="黑体"/>
          <w:sz w:val="30"/>
          <w:szCs w:val="30"/>
          <w:lang w:val="zh-CN"/>
        </w:rPr>
      </w:pPr>
    </w:p>
    <w:p w14:paraId="2F7DEB6F">
      <w:pPr>
        <w:adjustRightInd w:val="0"/>
        <w:snapToGrid w:val="0"/>
        <w:spacing w:line="600" w:lineRule="exact"/>
        <w:jc w:val="center"/>
        <w:rPr>
          <w:rFonts w:ascii="Times New Roman" w:hAnsi="Times New Roman" w:eastAsia="仿宋"/>
          <w:b/>
          <w:sz w:val="32"/>
          <w:szCs w:val="32"/>
        </w:rPr>
      </w:pPr>
    </w:p>
    <w:p w14:paraId="4244371D">
      <w:pPr>
        <w:adjustRightInd w:val="0"/>
        <w:snapToGrid w:val="0"/>
        <w:spacing w:line="600" w:lineRule="exact"/>
        <w:jc w:val="center"/>
        <w:rPr>
          <w:rFonts w:ascii="Times New Roman" w:hAnsi="Times New Roman" w:eastAsia="仿宋"/>
          <w:b/>
          <w:sz w:val="32"/>
          <w:szCs w:val="32"/>
        </w:rPr>
      </w:pPr>
    </w:p>
    <w:p w14:paraId="79038EA0">
      <w:pPr>
        <w:adjustRightInd w:val="0"/>
        <w:snapToGrid w:val="0"/>
        <w:spacing w:line="600" w:lineRule="exact"/>
        <w:jc w:val="center"/>
        <w:rPr>
          <w:rFonts w:ascii="Times New Roman" w:hAnsi="Times New Roman" w:eastAsia="仿宋"/>
          <w:b/>
          <w:sz w:val="32"/>
          <w:szCs w:val="32"/>
        </w:rPr>
      </w:pPr>
    </w:p>
    <w:p w14:paraId="30ABB11C">
      <w:pPr>
        <w:adjustRightInd w:val="0"/>
        <w:snapToGrid w:val="0"/>
        <w:spacing w:line="600" w:lineRule="exact"/>
        <w:jc w:val="center"/>
        <w:rPr>
          <w:rFonts w:hint="eastAsia" w:ascii="Times New Roman" w:hAnsi="Times New Roman" w:eastAsia="仿宋"/>
          <w:b/>
          <w:bCs w:val="0"/>
          <w:sz w:val="32"/>
          <w:szCs w:val="32"/>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ascii="Times New Roman" w:hAnsi="Times New Roman" w:eastAsia="仿宋"/>
          <w:b/>
          <w:bCs w:val="0"/>
          <w:sz w:val="32"/>
          <w:szCs w:val="32"/>
        </w:rPr>
        <w:t>202</w:t>
      </w:r>
      <w:r>
        <w:rPr>
          <w:rFonts w:hint="default" w:ascii="Times New Roman" w:hAnsi="Times New Roman" w:eastAsia="仿宋"/>
          <w:b/>
          <w:bCs w:val="0"/>
          <w:sz w:val="32"/>
          <w:szCs w:val="32"/>
          <w:lang w:val="en"/>
        </w:rPr>
        <w:t>5</w:t>
      </w:r>
      <w:r>
        <w:rPr>
          <w:rFonts w:hint="eastAsia" w:ascii="Times New Roman" w:hAnsi="Times New Roman" w:eastAsia="仿宋"/>
          <w:b/>
          <w:bCs w:val="0"/>
          <w:sz w:val="32"/>
          <w:szCs w:val="32"/>
        </w:rPr>
        <w:t>年</w:t>
      </w:r>
      <w:r>
        <w:rPr>
          <w:rFonts w:hint="default" w:ascii="Times New Roman" w:hAnsi="Times New Roman" w:eastAsia="仿宋"/>
          <w:b/>
          <w:bCs w:val="0"/>
          <w:sz w:val="32"/>
          <w:szCs w:val="32"/>
          <w:lang w:val="en"/>
        </w:rPr>
        <w:t>1</w:t>
      </w:r>
      <w:r>
        <w:rPr>
          <w:rFonts w:hint="eastAsia" w:ascii="Times New Roman" w:hAnsi="Times New Roman" w:eastAsia="仿宋"/>
          <w:b/>
          <w:bCs w:val="0"/>
          <w:sz w:val="32"/>
          <w:szCs w:val="32"/>
        </w:rPr>
        <w:t>月</w:t>
      </w:r>
    </w:p>
    <w:p w14:paraId="2875E292">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0"/>
        <w:rPr>
          <w:rFonts w:hint="default" w:ascii="方正小标宋简体" w:hAnsi="方正小标宋简体" w:eastAsia="方正小标宋简体" w:cs="方正小标宋简体"/>
          <w:b w:val="0"/>
          <w:bCs w:val="0"/>
          <w:color w:val="auto"/>
          <w:sz w:val="44"/>
          <w:szCs w:val="44"/>
          <w:highlight w:val="none"/>
          <w:lang w:val="en-US" w:eastAsia="zh-CN"/>
        </w:rPr>
      </w:pPr>
      <w:bookmarkStart w:id="2" w:name="_Toc5982"/>
      <w:r>
        <w:rPr>
          <w:rFonts w:hint="default" w:ascii="方正小标宋简体" w:hAnsi="方正小标宋简体" w:eastAsia="方正小标宋简体" w:cs="方正小标宋简体"/>
          <w:b w:val="0"/>
          <w:bCs w:val="0"/>
          <w:color w:val="auto"/>
          <w:sz w:val="44"/>
          <w:szCs w:val="44"/>
          <w:highlight w:val="none"/>
          <w:lang w:val="en-US" w:eastAsia="zh-CN"/>
        </w:rPr>
        <w:t>永州市</w:t>
      </w:r>
      <w:r>
        <w:rPr>
          <w:rFonts w:hint="eastAsia" w:ascii="方正小标宋简体" w:hAnsi="方正小标宋简体" w:eastAsia="方正小标宋简体" w:cs="方正小标宋简体"/>
          <w:b w:val="0"/>
          <w:bCs w:val="0"/>
          <w:color w:val="auto"/>
          <w:sz w:val="44"/>
          <w:szCs w:val="44"/>
          <w:highlight w:val="none"/>
          <w:lang w:val="en-US" w:eastAsia="zh-CN"/>
        </w:rPr>
        <w:t>广播电视台</w:t>
      </w:r>
      <w:r>
        <w:rPr>
          <w:rFonts w:hint="default" w:ascii="方正小标宋简体" w:hAnsi="方正小标宋简体" w:eastAsia="方正小标宋简体" w:cs="方正小标宋简体"/>
          <w:b w:val="0"/>
          <w:bCs w:val="0"/>
          <w:color w:val="auto"/>
          <w:sz w:val="44"/>
          <w:szCs w:val="44"/>
          <w:highlight w:val="none"/>
          <w:lang w:val="en-US" w:eastAsia="zh-CN"/>
        </w:rPr>
        <w:t>202</w:t>
      </w:r>
      <w:r>
        <w:rPr>
          <w:rFonts w:hint="eastAsia" w:ascii="方正小标宋简体" w:hAnsi="方正小标宋简体" w:eastAsia="方正小标宋简体" w:cs="方正小标宋简体"/>
          <w:b w:val="0"/>
          <w:bCs w:val="0"/>
          <w:color w:val="auto"/>
          <w:sz w:val="44"/>
          <w:szCs w:val="44"/>
          <w:highlight w:val="none"/>
          <w:lang w:val="en-US" w:eastAsia="zh-CN"/>
        </w:rPr>
        <w:t>2</w:t>
      </w:r>
      <w:r>
        <w:rPr>
          <w:rFonts w:hint="default" w:ascii="方正小标宋简体" w:hAnsi="方正小标宋简体" w:eastAsia="方正小标宋简体" w:cs="方正小标宋简体"/>
          <w:b w:val="0"/>
          <w:bCs w:val="0"/>
          <w:color w:val="auto"/>
          <w:sz w:val="44"/>
          <w:szCs w:val="44"/>
          <w:highlight w:val="none"/>
          <w:lang w:val="en-US" w:eastAsia="zh-CN"/>
        </w:rPr>
        <w:t>年部门整体支出</w:t>
      </w:r>
      <w:bookmarkEnd w:id="2"/>
    </w:p>
    <w:p w14:paraId="0893084F">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0"/>
        <w:rPr>
          <w:rFonts w:hint="default" w:ascii="方正小标宋简体" w:hAnsi="方正小标宋简体" w:eastAsia="方正小标宋简体" w:cs="方正小标宋简体"/>
          <w:b w:val="0"/>
          <w:bCs w:val="0"/>
          <w:color w:val="auto"/>
          <w:sz w:val="44"/>
          <w:szCs w:val="44"/>
          <w:highlight w:val="none"/>
          <w:lang w:val="en-US" w:eastAsia="zh-CN"/>
        </w:rPr>
      </w:pPr>
      <w:bookmarkStart w:id="3" w:name="_Toc32064"/>
      <w:bookmarkStart w:id="4" w:name="_Toc2943"/>
      <w:r>
        <w:rPr>
          <w:rFonts w:hint="default" w:ascii="方正小标宋简体" w:hAnsi="方正小标宋简体" w:eastAsia="方正小标宋简体" w:cs="方正小标宋简体"/>
          <w:b w:val="0"/>
          <w:bCs w:val="0"/>
          <w:color w:val="auto"/>
          <w:sz w:val="44"/>
          <w:szCs w:val="44"/>
          <w:highlight w:val="none"/>
          <w:lang w:val="en-US" w:eastAsia="zh-CN"/>
        </w:rPr>
        <w:t>绩效评价基础数据汇总表</w:t>
      </w:r>
      <w:bookmarkEnd w:id="3"/>
      <w:bookmarkEnd w:id="4"/>
    </w:p>
    <w:tbl>
      <w:tblPr>
        <w:tblStyle w:val="14"/>
        <w:tblW w:w="5227" w:type="pct"/>
        <w:tblInd w:w="-2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752"/>
        <w:gridCol w:w="823"/>
        <w:gridCol w:w="2176"/>
        <w:gridCol w:w="1358"/>
        <w:gridCol w:w="784"/>
        <w:gridCol w:w="2221"/>
      </w:tblGrid>
      <w:tr w14:paraId="2D3F1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trPr>
        <w:tc>
          <w:tcPr>
            <w:tcW w:w="1330" w:type="pct"/>
            <w:gridSpan w:val="3"/>
            <w:noWrap w:val="0"/>
            <w:vAlign w:val="center"/>
          </w:tcPr>
          <w:p w14:paraId="16B097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kern w:val="2"/>
                <w:sz w:val="22"/>
                <w:szCs w:val="22"/>
                <w:highlight w:val="none"/>
                <w:lang w:val="en-US" w:eastAsia="zh-CN" w:bidi="ar-SA"/>
              </w:rPr>
            </w:pPr>
            <w:r>
              <w:rPr>
                <w:rFonts w:hint="default" w:ascii="Times New Roman" w:hAnsi="Times New Roman" w:eastAsia="仿宋_GB2312" w:cs="Times New Roman"/>
                <w:kern w:val="2"/>
                <w:sz w:val="22"/>
                <w:szCs w:val="22"/>
                <w:highlight w:val="none"/>
                <w:lang w:val="en-US" w:eastAsia="zh-CN" w:bidi="ar-SA"/>
              </w:rPr>
              <w:t>项目名称</w:t>
            </w:r>
          </w:p>
        </w:tc>
        <w:tc>
          <w:tcPr>
            <w:tcW w:w="3669" w:type="pct"/>
            <w:gridSpan w:val="4"/>
            <w:noWrap w:val="0"/>
            <w:vAlign w:val="center"/>
          </w:tcPr>
          <w:p w14:paraId="76EC46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sz w:val="22"/>
                <w:szCs w:val="22"/>
                <w:highlight w:val="none"/>
                <w:lang w:val="en-US" w:eastAsia="zh-CN"/>
              </w:rPr>
            </w:pPr>
            <w:r>
              <w:rPr>
                <w:rFonts w:hint="default" w:ascii="Times New Roman" w:hAnsi="Times New Roman" w:eastAsia="仿宋_GB2312" w:cs="Times New Roman"/>
                <w:kern w:val="2"/>
                <w:sz w:val="22"/>
                <w:szCs w:val="22"/>
                <w:highlight w:val="none"/>
                <w:lang w:val="en-US" w:eastAsia="zh-CN" w:bidi="ar-SA"/>
              </w:rPr>
              <w:t>永州市广播电视台2022年部门整体支出绩效评价</w:t>
            </w:r>
          </w:p>
        </w:tc>
      </w:tr>
      <w:tr w14:paraId="7996E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30" w:type="pct"/>
            <w:gridSpan w:val="3"/>
            <w:noWrap w:val="0"/>
            <w:vAlign w:val="center"/>
          </w:tcPr>
          <w:p w14:paraId="672ABC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kern w:val="2"/>
                <w:sz w:val="22"/>
                <w:szCs w:val="22"/>
                <w:highlight w:val="none"/>
                <w:lang w:val="en-US" w:eastAsia="zh-CN" w:bidi="ar-SA"/>
              </w:rPr>
            </w:pPr>
            <w:r>
              <w:rPr>
                <w:rFonts w:hint="default" w:ascii="Times New Roman" w:hAnsi="Times New Roman" w:eastAsia="仿宋_GB2312" w:cs="Times New Roman"/>
                <w:kern w:val="2"/>
                <w:sz w:val="22"/>
                <w:szCs w:val="22"/>
                <w:highlight w:val="none"/>
                <w:lang w:val="en-US" w:eastAsia="zh-CN" w:bidi="ar-SA"/>
              </w:rPr>
              <w:t>项目主管单位</w:t>
            </w:r>
          </w:p>
        </w:tc>
        <w:tc>
          <w:tcPr>
            <w:tcW w:w="1983" w:type="pct"/>
            <w:gridSpan w:val="2"/>
            <w:noWrap w:val="0"/>
            <w:vAlign w:val="center"/>
          </w:tcPr>
          <w:p w14:paraId="288EAEF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仿宋_GB2312" w:cs="Times New Roman"/>
                <w:sz w:val="22"/>
                <w:szCs w:val="22"/>
                <w:highlight w:val="none"/>
                <w:lang w:val="en-US" w:eastAsia="zh-CN"/>
              </w:rPr>
            </w:pPr>
            <w:r>
              <w:rPr>
                <w:rFonts w:hint="default" w:ascii="Times New Roman" w:hAnsi="Times New Roman" w:eastAsia="仿宋_GB2312" w:cs="Times New Roman"/>
                <w:kern w:val="2"/>
                <w:sz w:val="22"/>
                <w:szCs w:val="22"/>
                <w:highlight w:val="none"/>
                <w:lang w:val="en-US" w:eastAsia="zh-CN" w:bidi="ar-SA"/>
              </w:rPr>
              <w:t>永州市广播电视台</w:t>
            </w:r>
          </w:p>
        </w:tc>
        <w:tc>
          <w:tcPr>
            <w:tcW w:w="440" w:type="pct"/>
            <w:noWrap w:val="0"/>
            <w:vAlign w:val="center"/>
          </w:tcPr>
          <w:p w14:paraId="34BBA47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仿宋_GB2312" w:cs="Times New Roman"/>
                <w:sz w:val="22"/>
                <w:szCs w:val="22"/>
                <w:highlight w:val="none"/>
                <w:lang w:eastAsia="zh-CN"/>
              </w:rPr>
            </w:pPr>
            <w:r>
              <w:rPr>
                <w:rFonts w:hint="default" w:ascii="Times New Roman" w:hAnsi="Times New Roman" w:eastAsia="仿宋_GB2312" w:cs="Times New Roman"/>
                <w:kern w:val="2"/>
                <w:sz w:val="22"/>
                <w:szCs w:val="22"/>
                <w:highlight w:val="none"/>
                <w:lang w:val="en-US" w:eastAsia="zh-CN" w:bidi="ar-SA"/>
              </w:rPr>
              <w:t>项目实施单位</w:t>
            </w:r>
          </w:p>
        </w:tc>
        <w:tc>
          <w:tcPr>
            <w:tcW w:w="1246" w:type="pct"/>
            <w:noWrap w:val="0"/>
            <w:vAlign w:val="center"/>
          </w:tcPr>
          <w:p w14:paraId="666FB5E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仿宋_GB2312" w:cs="Times New Roman"/>
                <w:sz w:val="22"/>
                <w:szCs w:val="22"/>
                <w:highlight w:val="none"/>
                <w:lang w:val="en-US" w:eastAsia="zh-CN"/>
              </w:rPr>
            </w:pPr>
            <w:r>
              <w:rPr>
                <w:rFonts w:hint="default" w:ascii="Times New Roman" w:hAnsi="Times New Roman" w:eastAsia="仿宋_GB2312" w:cs="Times New Roman"/>
                <w:kern w:val="2"/>
                <w:sz w:val="22"/>
                <w:szCs w:val="22"/>
                <w:highlight w:val="none"/>
                <w:lang w:val="en-US" w:eastAsia="zh-CN" w:bidi="ar-SA"/>
              </w:rPr>
              <w:t>永州市广播电视台</w:t>
            </w:r>
          </w:p>
        </w:tc>
      </w:tr>
      <w:tr w14:paraId="01676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330" w:type="pct"/>
            <w:gridSpan w:val="3"/>
            <w:noWrap w:val="0"/>
            <w:vAlign w:val="center"/>
          </w:tcPr>
          <w:p w14:paraId="1DAB21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kern w:val="2"/>
                <w:sz w:val="22"/>
                <w:szCs w:val="22"/>
                <w:highlight w:val="none"/>
                <w:lang w:val="en-US" w:eastAsia="zh-CN" w:bidi="ar-SA"/>
              </w:rPr>
            </w:pPr>
            <w:r>
              <w:rPr>
                <w:rFonts w:hint="default" w:ascii="Times New Roman" w:hAnsi="Times New Roman" w:eastAsia="仿宋_GB2312" w:cs="Times New Roman"/>
                <w:kern w:val="2"/>
                <w:sz w:val="22"/>
                <w:szCs w:val="22"/>
                <w:highlight w:val="none"/>
                <w:lang w:val="en-US" w:eastAsia="zh-CN" w:bidi="ar-SA"/>
              </w:rPr>
              <w:t>项目起止时间</w:t>
            </w:r>
          </w:p>
        </w:tc>
        <w:tc>
          <w:tcPr>
            <w:tcW w:w="3669" w:type="pct"/>
            <w:gridSpan w:val="4"/>
            <w:noWrap w:val="0"/>
            <w:vAlign w:val="center"/>
          </w:tcPr>
          <w:p w14:paraId="5A45FE44">
            <w:pPr>
              <w:keepNext w:val="0"/>
              <w:keepLines w:val="0"/>
              <w:pageBreakBefore w:val="0"/>
              <w:kinsoku/>
              <w:wordWrap/>
              <w:overflowPunct/>
              <w:topLinePunct w:val="0"/>
              <w:autoSpaceDE/>
              <w:autoSpaceDN/>
              <w:bidi w:val="0"/>
              <w:adjustRightInd/>
              <w:snapToGrid/>
              <w:spacing w:line="320" w:lineRule="exact"/>
              <w:ind w:firstLine="0" w:firstLineChars="0"/>
              <w:jc w:val="center"/>
              <w:rPr>
                <w:rFonts w:hint="default" w:ascii="Times New Roman" w:hAnsi="Times New Roman" w:eastAsia="仿宋_GB2312" w:cs="Times New Roman"/>
                <w:sz w:val="22"/>
                <w:szCs w:val="22"/>
                <w:highlight w:val="none"/>
                <w:lang w:val="en-US" w:eastAsia="zh-CN"/>
              </w:rPr>
            </w:pPr>
            <w:r>
              <w:rPr>
                <w:rFonts w:hint="default" w:ascii="Times New Roman" w:hAnsi="Times New Roman" w:eastAsia="仿宋_GB2312" w:cs="Times New Roman"/>
                <w:kern w:val="2"/>
                <w:sz w:val="22"/>
                <w:szCs w:val="22"/>
                <w:highlight w:val="none"/>
                <w:lang w:val="en-US" w:eastAsia="zh-CN" w:bidi="ar-SA"/>
              </w:rPr>
              <w:t>2022年1月1日～2022年12月31日</w:t>
            </w:r>
          </w:p>
        </w:tc>
      </w:tr>
      <w:tr w14:paraId="41DD1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5" w:hRule="atLeast"/>
        </w:trPr>
        <w:tc>
          <w:tcPr>
            <w:tcW w:w="1330" w:type="pct"/>
            <w:gridSpan w:val="3"/>
            <w:noWrap w:val="0"/>
            <w:vAlign w:val="center"/>
          </w:tcPr>
          <w:p w14:paraId="5D5381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kern w:val="2"/>
                <w:sz w:val="22"/>
                <w:szCs w:val="22"/>
                <w:highlight w:val="none"/>
                <w:lang w:val="en-US" w:eastAsia="zh-CN" w:bidi="ar-SA"/>
              </w:rPr>
            </w:pPr>
            <w:r>
              <w:rPr>
                <w:rFonts w:hint="default" w:ascii="Times New Roman" w:hAnsi="Times New Roman" w:eastAsia="仿宋_GB2312" w:cs="Times New Roman"/>
                <w:kern w:val="2"/>
                <w:sz w:val="22"/>
                <w:szCs w:val="22"/>
                <w:highlight w:val="none"/>
                <w:lang w:val="en-US" w:eastAsia="zh-CN" w:bidi="ar-SA"/>
              </w:rPr>
              <w:t>年初预算（万元）</w:t>
            </w:r>
          </w:p>
        </w:tc>
        <w:tc>
          <w:tcPr>
            <w:tcW w:w="1221" w:type="pct"/>
            <w:noWrap w:val="0"/>
            <w:vAlign w:val="center"/>
          </w:tcPr>
          <w:p w14:paraId="774575DA">
            <w:pPr>
              <w:keepNext w:val="0"/>
              <w:keepLines w:val="0"/>
              <w:pageBreakBefore w:val="0"/>
              <w:kinsoku/>
              <w:wordWrap/>
              <w:overflowPunct/>
              <w:topLinePunct w:val="0"/>
              <w:autoSpaceDE/>
              <w:autoSpaceDN/>
              <w:bidi w:val="0"/>
              <w:adjustRightInd/>
              <w:snapToGrid/>
              <w:spacing w:line="320" w:lineRule="exact"/>
              <w:ind w:firstLine="0" w:firstLineChars="0"/>
              <w:jc w:val="center"/>
              <w:rPr>
                <w:rFonts w:hint="default" w:ascii="Times New Roman" w:hAnsi="Times New Roman" w:eastAsia="仿宋_GB2312" w:cs="Times New Roman"/>
                <w:kern w:val="2"/>
                <w:sz w:val="22"/>
                <w:szCs w:val="22"/>
                <w:highlight w:val="none"/>
                <w:lang w:val="en-US" w:eastAsia="zh-CN" w:bidi="ar-SA"/>
              </w:rPr>
            </w:pPr>
            <w:r>
              <w:rPr>
                <w:rFonts w:hint="default" w:ascii="Times New Roman" w:hAnsi="Times New Roman" w:eastAsia="仿宋_GB2312" w:cs="Times New Roman"/>
                <w:kern w:val="2"/>
                <w:sz w:val="22"/>
                <w:szCs w:val="22"/>
                <w:highlight w:val="none"/>
                <w:lang w:val="en-US" w:eastAsia="zh-CN" w:bidi="ar-SA"/>
              </w:rPr>
              <w:t>5</w:t>
            </w:r>
            <w:r>
              <w:rPr>
                <w:rFonts w:hint="eastAsia" w:ascii="Times New Roman" w:hAnsi="Times New Roman" w:eastAsia="仿宋_GB2312" w:cs="Times New Roman"/>
                <w:kern w:val="2"/>
                <w:sz w:val="22"/>
                <w:szCs w:val="22"/>
                <w:highlight w:val="none"/>
                <w:lang w:val="en-US" w:eastAsia="zh-CN" w:bidi="ar-SA"/>
              </w:rPr>
              <w:t>,</w:t>
            </w:r>
            <w:r>
              <w:rPr>
                <w:rFonts w:hint="default" w:ascii="Times New Roman" w:hAnsi="Times New Roman" w:eastAsia="仿宋_GB2312" w:cs="Times New Roman"/>
                <w:kern w:val="2"/>
                <w:sz w:val="22"/>
                <w:szCs w:val="22"/>
                <w:highlight w:val="none"/>
                <w:lang w:val="en-US" w:eastAsia="zh-CN" w:bidi="ar-SA"/>
              </w:rPr>
              <w:t>845.07万元</w:t>
            </w:r>
          </w:p>
        </w:tc>
        <w:tc>
          <w:tcPr>
            <w:tcW w:w="1202" w:type="pct"/>
            <w:gridSpan w:val="2"/>
            <w:vMerge w:val="restart"/>
            <w:noWrap w:val="0"/>
            <w:vAlign w:val="center"/>
          </w:tcPr>
          <w:p w14:paraId="70CC7FB4">
            <w:pPr>
              <w:keepNext w:val="0"/>
              <w:keepLines w:val="0"/>
              <w:pageBreakBefore w:val="0"/>
              <w:widowControl w:val="0"/>
              <w:kinsoku/>
              <w:wordWrap/>
              <w:overflowPunct/>
              <w:topLinePunct w:val="0"/>
              <w:autoSpaceDE/>
              <w:autoSpaceDN/>
              <w:bidi w:val="0"/>
              <w:snapToGrid/>
              <w:spacing w:line="320" w:lineRule="exact"/>
              <w:ind w:firstLine="0" w:firstLineChars="0"/>
              <w:jc w:val="center"/>
              <w:textAlignment w:val="auto"/>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kern w:val="2"/>
                <w:sz w:val="22"/>
                <w:szCs w:val="22"/>
                <w:highlight w:val="none"/>
                <w:lang w:val="en-US" w:eastAsia="zh-CN" w:bidi="ar-SA"/>
              </w:rPr>
              <w:t>实际支出资金（万元）</w:t>
            </w:r>
          </w:p>
        </w:tc>
        <w:tc>
          <w:tcPr>
            <w:tcW w:w="1246" w:type="pct"/>
            <w:vMerge w:val="restart"/>
            <w:noWrap w:val="0"/>
            <w:vAlign w:val="center"/>
          </w:tcPr>
          <w:p w14:paraId="4B54EB90">
            <w:pPr>
              <w:keepNext w:val="0"/>
              <w:keepLines w:val="0"/>
              <w:pageBreakBefore w:val="0"/>
              <w:widowControl w:val="0"/>
              <w:kinsoku/>
              <w:wordWrap/>
              <w:overflowPunct/>
              <w:topLinePunct w:val="0"/>
              <w:autoSpaceDE/>
              <w:autoSpaceDN/>
              <w:bidi w:val="0"/>
              <w:snapToGrid/>
              <w:spacing w:line="320" w:lineRule="exact"/>
              <w:ind w:firstLine="0" w:firstLineChars="0"/>
              <w:jc w:val="center"/>
              <w:textAlignment w:val="auto"/>
              <w:rPr>
                <w:rFonts w:hint="default" w:ascii="Times New Roman" w:hAnsi="Times New Roman" w:eastAsia="仿宋_GB2312" w:cs="Times New Roman"/>
                <w:sz w:val="22"/>
                <w:szCs w:val="22"/>
                <w:highlight w:val="none"/>
                <w:lang w:val="en-US" w:eastAsia="zh-CN"/>
              </w:rPr>
            </w:pPr>
            <w:r>
              <w:rPr>
                <w:rFonts w:hint="default" w:ascii="Times New Roman" w:hAnsi="Times New Roman" w:eastAsia="仿宋_GB2312" w:cs="Times New Roman"/>
                <w:kern w:val="2"/>
                <w:sz w:val="22"/>
                <w:szCs w:val="22"/>
                <w:highlight w:val="none"/>
                <w:lang w:val="en-US" w:eastAsia="zh-CN" w:bidi="ar-SA"/>
              </w:rPr>
              <w:t>5</w:t>
            </w:r>
            <w:r>
              <w:rPr>
                <w:rFonts w:hint="eastAsia" w:ascii="Times New Roman" w:hAnsi="Times New Roman" w:eastAsia="仿宋_GB2312" w:cs="Times New Roman"/>
                <w:kern w:val="2"/>
                <w:sz w:val="22"/>
                <w:szCs w:val="22"/>
                <w:highlight w:val="none"/>
                <w:lang w:val="en-US" w:eastAsia="zh-CN" w:bidi="ar-SA"/>
              </w:rPr>
              <w:t>,</w:t>
            </w:r>
            <w:r>
              <w:rPr>
                <w:rFonts w:hint="default" w:ascii="Times New Roman" w:hAnsi="Times New Roman" w:eastAsia="仿宋_GB2312" w:cs="Times New Roman"/>
                <w:kern w:val="2"/>
                <w:sz w:val="22"/>
                <w:szCs w:val="22"/>
                <w:highlight w:val="none"/>
                <w:lang w:val="en-US" w:eastAsia="zh-CN" w:bidi="ar-SA"/>
              </w:rPr>
              <w:t>291.37万元</w:t>
            </w:r>
          </w:p>
        </w:tc>
      </w:tr>
      <w:tr w14:paraId="42900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330" w:type="pct"/>
            <w:gridSpan w:val="3"/>
            <w:noWrap w:val="0"/>
            <w:vAlign w:val="center"/>
          </w:tcPr>
          <w:p w14:paraId="79FA7D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kern w:val="2"/>
                <w:sz w:val="22"/>
                <w:szCs w:val="22"/>
                <w:highlight w:val="none"/>
                <w:lang w:val="en-US" w:eastAsia="zh-CN" w:bidi="ar-SA"/>
              </w:rPr>
            </w:pPr>
            <w:r>
              <w:rPr>
                <w:rFonts w:hint="default" w:ascii="Times New Roman" w:hAnsi="Times New Roman" w:eastAsia="仿宋_GB2312" w:cs="Times New Roman"/>
                <w:kern w:val="2"/>
                <w:sz w:val="22"/>
                <w:szCs w:val="22"/>
                <w:highlight w:val="none"/>
                <w:lang w:val="en-US" w:eastAsia="zh-CN" w:bidi="ar-SA"/>
              </w:rPr>
              <w:t>全年预算（万元）</w:t>
            </w:r>
          </w:p>
        </w:tc>
        <w:tc>
          <w:tcPr>
            <w:tcW w:w="1221" w:type="pct"/>
            <w:noWrap w:val="0"/>
            <w:vAlign w:val="center"/>
          </w:tcPr>
          <w:p w14:paraId="34574470">
            <w:pPr>
              <w:keepNext w:val="0"/>
              <w:keepLines w:val="0"/>
              <w:pageBreakBefore w:val="0"/>
              <w:kinsoku/>
              <w:wordWrap/>
              <w:overflowPunct/>
              <w:topLinePunct w:val="0"/>
              <w:autoSpaceDE/>
              <w:autoSpaceDN/>
              <w:bidi w:val="0"/>
              <w:adjustRightInd/>
              <w:snapToGrid/>
              <w:spacing w:line="320" w:lineRule="exact"/>
              <w:ind w:firstLine="0" w:firstLineChars="0"/>
              <w:jc w:val="center"/>
              <w:rPr>
                <w:rFonts w:hint="default" w:ascii="Times New Roman" w:hAnsi="Times New Roman" w:eastAsia="仿宋_GB2312" w:cs="Times New Roman"/>
                <w:kern w:val="2"/>
                <w:sz w:val="22"/>
                <w:szCs w:val="22"/>
                <w:highlight w:val="none"/>
                <w:lang w:val="en-US" w:eastAsia="zh-CN" w:bidi="ar-SA"/>
              </w:rPr>
            </w:pPr>
            <w:r>
              <w:rPr>
                <w:rFonts w:hint="default" w:ascii="Times New Roman" w:hAnsi="Times New Roman" w:eastAsia="仿宋_GB2312" w:cs="Times New Roman"/>
                <w:kern w:val="2"/>
                <w:sz w:val="22"/>
                <w:szCs w:val="22"/>
                <w:highlight w:val="none"/>
                <w:lang w:val="en-US" w:eastAsia="zh-CN" w:bidi="ar-SA"/>
              </w:rPr>
              <w:t>5</w:t>
            </w:r>
            <w:r>
              <w:rPr>
                <w:rFonts w:hint="eastAsia" w:ascii="Times New Roman" w:hAnsi="Times New Roman" w:eastAsia="仿宋_GB2312" w:cs="Times New Roman"/>
                <w:kern w:val="2"/>
                <w:sz w:val="22"/>
                <w:szCs w:val="22"/>
                <w:highlight w:val="none"/>
                <w:lang w:val="en-US" w:eastAsia="zh-CN" w:bidi="ar-SA"/>
              </w:rPr>
              <w:t>,</w:t>
            </w:r>
            <w:r>
              <w:rPr>
                <w:rFonts w:hint="default" w:ascii="Times New Roman" w:hAnsi="Times New Roman" w:eastAsia="仿宋_GB2312" w:cs="Times New Roman"/>
                <w:kern w:val="2"/>
                <w:sz w:val="22"/>
                <w:szCs w:val="22"/>
                <w:highlight w:val="none"/>
                <w:lang w:val="en-US" w:eastAsia="zh-CN" w:bidi="ar-SA"/>
              </w:rPr>
              <w:t>291.37万元</w:t>
            </w:r>
          </w:p>
        </w:tc>
        <w:tc>
          <w:tcPr>
            <w:tcW w:w="1202" w:type="pct"/>
            <w:gridSpan w:val="2"/>
            <w:vMerge w:val="continue"/>
            <w:noWrap w:val="0"/>
            <w:vAlign w:val="center"/>
          </w:tcPr>
          <w:p w14:paraId="64C4D042">
            <w:pPr>
              <w:keepNext w:val="0"/>
              <w:keepLines w:val="0"/>
              <w:pageBreakBefore w:val="0"/>
              <w:widowControl w:val="0"/>
              <w:kinsoku/>
              <w:wordWrap/>
              <w:overflowPunct/>
              <w:topLinePunct w:val="0"/>
              <w:autoSpaceDE/>
              <w:autoSpaceDN/>
              <w:bidi w:val="0"/>
              <w:snapToGrid/>
              <w:spacing w:line="320" w:lineRule="exact"/>
              <w:ind w:firstLine="0" w:firstLineChars="0"/>
              <w:textAlignment w:val="auto"/>
              <w:rPr>
                <w:rFonts w:hint="default" w:ascii="Times New Roman" w:hAnsi="Times New Roman" w:eastAsia="仿宋_GB2312" w:cs="Times New Roman"/>
                <w:sz w:val="22"/>
                <w:szCs w:val="22"/>
                <w:highlight w:val="none"/>
              </w:rPr>
            </w:pPr>
          </w:p>
        </w:tc>
        <w:tc>
          <w:tcPr>
            <w:tcW w:w="1246" w:type="pct"/>
            <w:vMerge w:val="continue"/>
            <w:noWrap w:val="0"/>
            <w:vAlign w:val="center"/>
          </w:tcPr>
          <w:p w14:paraId="02CEE349">
            <w:pPr>
              <w:keepNext w:val="0"/>
              <w:keepLines w:val="0"/>
              <w:pageBreakBefore w:val="0"/>
              <w:widowControl w:val="0"/>
              <w:kinsoku/>
              <w:wordWrap/>
              <w:overflowPunct/>
              <w:topLinePunct w:val="0"/>
              <w:autoSpaceDE/>
              <w:autoSpaceDN/>
              <w:bidi w:val="0"/>
              <w:snapToGrid/>
              <w:spacing w:line="320" w:lineRule="exact"/>
              <w:ind w:firstLine="0" w:firstLineChars="0"/>
              <w:textAlignment w:val="auto"/>
              <w:rPr>
                <w:rFonts w:hint="default" w:ascii="Times New Roman" w:hAnsi="Times New Roman" w:eastAsia="仿宋_GB2312" w:cs="Times New Roman"/>
                <w:sz w:val="22"/>
                <w:szCs w:val="22"/>
                <w:highlight w:val="none"/>
                <w:lang w:val="en-US" w:eastAsia="zh-CN"/>
              </w:rPr>
            </w:pPr>
          </w:p>
        </w:tc>
      </w:tr>
      <w:tr w14:paraId="5BE46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trPr>
        <w:tc>
          <w:tcPr>
            <w:tcW w:w="446" w:type="pct"/>
            <w:noWrap w:val="0"/>
            <w:vAlign w:val="center"/>
          </w:tcPr>
          <w:p w14:paraId="3131B305">
            <w:pPr>
              <w:keepNext w:val="0"/>
              <w:keepLines w:val="0"/>
              <w:pageBreakBefore w:val="0"/>
              <w:widowControl w:val="0"/>
              <w:kinsoku/>
              <w:wordWrap/>
              <w:overflowPunct/>
              <w:topLinePunct w:val="0"/>
              <w:autoSpaceDE/>
              <w:autoSpaceDN/>
              <w:bidi w:val="0"/>
              <w:snapToGrid/>
              <w:spacing w:line="320" w:lineRule="exact"/>
              <w:ind w:firstLine="0" w:firstLineChars="0"/>
              <w:jc w:val="center"/>
              <w:textAlignment w:val="auto"/>
              <w:rPr>
                <w:rFonts w:hint="default" w:ascii="Times New Roman" w:hAnsi="Times New Roman" w:eastAsia="仿宋_GB2312" w:cs="Times New Roman"/>
                <w:kern w:val="2"/>
                <w:sz w:val="22"/>
                <w:szCs w:val="22"/>
                <w:highlight w:val="none"/>
                <w:lang w:val="en-US" w:eastAsia="zh-CN" w:bidi="ar-SA"/>
              </w:rPr>
            </w:pPr>
            <w:r>
              <w:rPr>
                <w:rFonts w:hint="default" w:ascii="Times New Roman" w:hAnsi="Times New Roman" w:eastAsia="仿宋_GB2312" w:cs="Times New Roman"/>
                <w:kern w:val="2"/>
                <w:sz w:val="22"/>
                <w:szCs w:val="22"/>
                <w:highlight w:val="none"/>
                <w:lang w:val="en-US" w:eastAsia="zh-CN" w:bidi="ar-SA"/>
              </w:rPr>
              <w:t>项目绩效总目标</w:t>
            </w:r>
          </w:p>
        </w:tc>
        <w:tc>
          <w:tcPr>
            <w:tcW w:w="4553" w:type="pct"/>
            <w:gridSpan w:val="6"/>
            <w:noWrap w:val="0"/>
            <w:vAlign w:val="center"/>
          </w:tcPr>
          <w:p w14:paraId="597A240B">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left"/>
              <w:textAlignment w:val="auto"/>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kern w:val="2"/>
                <w:sz w:val="22"/>
                <w:szCs w:val="22"/>
                <w:highlight w:val="none"/>
                <w:lang w:val="en-US" w:eastAsia="zh-CN" w:bidi="ar-SA"/>
              </w:rPr>
              <w:t>提高政治站位，推动思想大统一；坚守舆论阵地，推动新闻大提质；把握时代要求，推动媒体大融合；依托平台优势，推动产业大提速；夯实基础建设，推动事业大发展；坚持全面从严治党，推动党建大提升。</w:t>
            </w:r>
          </w:p>
        </w:tc>
      </w:tr>
      <w:tr w14:paraId="7527D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9" w:hRule="atLeast"/>
        </w:trPr>
        <w:tc>
          <w:tcPr>
            <w:tcW w:w="446" w:type="pct"/>
            <w:noWrap w:val="0"/>
            <w:vAlign w:val="center"/>
          </w:tcPr>
          <w:p w14:paraId="5BAF8E87">
            <w:pPr>
              <w:keepNext w:val="0"/>
              <w:keepLines w:val="0"/>
              <w:pageBreakBefore w:val="0"/>
              <w:widowControl w:val="0"/>
              <w:kinsoku/>
              <w:wordWrap/>
              <w:overflowPunct/>
              <w:topLinePunct w:val="0"/>
              <w:autoSpaceDE/>
              <w:autoSpaceDN/>
              <w:bidi w:val="0"/>
              <w:snapToGrid/>
              <w:spacing w:line="320" w:lineRule="exact"/>
              <w:ind w:firstLine="0" w:firstLineChars="0"/>
              <w:jc w:val="center"/>
              <w:textAlignment w:val="auto"/>
              <w:rPr>
                <w:rFonts w:hint="default" w:ascii="Times New Roman" w:hAnsi="Times New Roman" w:eastAsia="仿宋_GB2312" w:cs="Times New Roman"/>
                <w:kern w:val="2"/>
                <w:sz w:val="22"/>
                <w:szCs w:val="22"/>
                <w:highlight w:val="none"/>
                <w:lang w:val="en-US" w:eastAsia="zh-CN" w:bidi="ar-SA"/>
              </w:rPr>
            </w:pPr>
            <w:r>
              <w:rPr>
                <w:rFonts w:hint="default" w:ascii="Times New Roman" w:hAnsi="Times New Roman" w:eastAsia="仿宋_GB2312" w:cs="Times New Roman"/>
                <w:kern w:val="2"/>
                <w:sz w:val="22"/>
                <w:szCs w:val="22"/>
                <w:highlight w:val="none"/>
                <w:lang w:val="en-US" w:eastAsia="zh-CN" w:bidi="ar-SA"/>
              </w:rPr>
              <w:t>项目</w:t>
            </w:r>
          </w:p>
          <w:p w14:paraId="244993E7">
            <w:pPr>
              <w:keepNext w:val="0"/>
              <w:keepLines w:val="0"/>
              <w:pageBreakBefore w:val="0"/>
              <w:widowControl w:val="0"/>
              <w:kinsoku/>
              <w:wordWrap/>
              <w:overflowPunct/>
              <w:topLinePunct w:val="0"/>
              <w:autoSpaceDE/>
              <w:autoSpaceDN/>
              <w:bidi w:val="0"/>
              <w:snapToGrid/>
              <w:spacing w:line="320" w:lineRule="exact"/>
              <w:ind w:firstLine="0" w:firstLineChars="0"/>
              <w:jc w:val="center"/>
              <w:textAlignment w:val="auto"/>
              <w:rPr>
                <w:rFonts w:hint="default" w:ascii="Times New Roman" w:hAnsi="Times New Roman" w:eastAsia="仿宋_GB2312" w:cs="Times New Roman"/>
                <w:kern w:val="2"/>
                <w:sz w:val="22"/>
                <w:szCs w:val="22"/>
                <w:highlight w:val="none"/>
                <w:lang w:val="en-US" w:eastAsia="zh-CN" w:bidi="ar-SA"/>
              </w:rPr>
            </w:pPr>
            <w:r>
              <w:rPr>
                <w:rFonts w:hint="default" w:ascii="Times New Roman" w:hAnsi="Times New Roman" w:eastAsia="仿宋_GB2312" w:cs="Times New Roman"/>
                <w:kern w:val="2"/>
                <w:sz w:val="22"/>
                <w:szCs w:val="22"/>
                <w:highlight w:val="none"/>
                <w:lang w:val="en-US" w:eastAsia="zh-CN" w:bidi="ar-SA"/>
              </w:rPr>
              <w:t>绩效</w:t>
            </w:r>
          </w:p>
          <w:p w14:paraId="48998753">
            <w:pPr>
              <w:keepNext w:val="0"/>
              <w:keepLines w:val="0"/>
              <w:pageBreakBefore w:val="0"/>
              <w:widowControl w:val="0"/>
              <w:kinsoku/>
              <w:wordWrap/>
              <w:overflowPunct/>
              <w:topLinePunct w:val="0"/>
              <w:autoSpaceDE/>
              <w:autoSpaceDN/>
              <w:bidi w:val="0"/>
              <w:snapToGrid/>
              <w:spacing w:line="320" w:lineRule="exact"/>
              <w:ind w:firstLine="0" w:firstLineChars="0"/>
              <w:jc w:val="center"/>
              <w:textAlignment w:val="auto"/>
              <w:rPr>
                <w:rFonts w:hint="default" w:ascii="Times New Roman" w:hAnsi="Times New Roman" w:eastAsia="仿宋_GB2312" w:cs="Times New Roman"/>
                <w:kern w:val="2"/>
                <w:sz w:val="22"/>
                <w:szCs w:val="22"/>
                <w:highlight w:val="none"/>
                <w:lang w:val="en-US" w:eastAsia="zh-CN" w:bidi="ar-SA"/>
              </w:rPr>
            </w:pPr>
            <w:r>
              <w:rPr>
                <w:rFonts w:hint="default" w:ascii="Times New Roman" w:hAnsi="Times New Roman" w:eastAsia="仿宋_GB2312" w:cs="Times New Roman"/>
                <w:kern w:val="2"/>
                <w:sz w:val="22"/>
                <w:szCs w:val="22"/>
                <w:highlight w:val="none"/>
                <w:lang w:val="en-US" w:eastAsia="zh-CN" w:bidi="ar-SA"/>
              </w:rPr>
              <w:t>年度</w:t>
            </w:r>
          </w:p>
          <w:p w14:paraId="7270E05B">
            <w:pPr>
              <w:keepNext w:val="0"/>
              <w:keepLines w:val="0"/>
              <w:pageBreakBefore w:val="0"/>
              <w:widowControl w:val="0"/>
              <w:kinsoku/>
              <w:wordWrap/>
              <w:overflowPunct/>
              <w:topLinePunct w:val="0"/>
              <w:autoSpaceDE/>
              <w:autoSpaceDN/>
              <w:bidi w:val="0"/>
              <w:snapToGrid/>
              <w:spacing w:line="320" w:lineRule="exact"/>
              <w:ind w:firstLine="0" w:firstLineChars="0"/>
              <w:jc w:val="center"/>
              <w:textAlignment w:val="auto"/>
              <w:rPr>
                <w:rFonts w:hint="default" w:ascii="Times New Roman" w:hAnsi="Times New Roman" w:eastAsia="仿宋_GB2312" w:cs="Times New Roman"/>
                <w:kern w:val="2"/>
                <w:sz w:val="22"/>
                <w:szCs w:val="22"/>
                <w:highlight w:val="none"/>
                <w:lang w:val="en-US" w:eastAsia="zh-CN" w:bidi="ar-SA"/>
              </w:rPr>
            </w:pPr>
            <w:r>
              <w:rPr>
                <w:rFonts w:hint="default" w:ascii="Times New Roman" w:hAnsi="Times New Roman" w:eastAsia="仿宋_GB2312" w:cs="Times New Roman"/>
                <w:kern w:val="2"/>
                <w:sz w:val="22"/>
                <w:szCs w:val="22"/>
                <w:highlight w:val="none"/>
                <w:lang w:val="en-US" w:eastAsia="zh-CN" w:bidi="ar-SA"/>
              </w:rPr>
              <w:t>目标</w:t>
            </w:r>
          </w:p>
        </w:tc>
        <w:tc>
          <w:tcPr>
            <w:tcW w:w="4553" w:type="pct"/>
            <w:gridSpan w:val="6"/>
            <w:noWrap w:val="0"/>
            <w:vAlign w:val="center"/>
          </w:tcPr>
          <w:p w14:paraId="709AA425">
            <w:pPr>
              <w:keepNext w:val="0"/>
              <w:keepLines w:val="0"/>
              <w:pageBreakBefore w:val="0"/>
              <w:widowControl w:val="0"/>
              <w:kinsoku/>
              <w:wordWrap/>
              <w:overflowPunct/>
              <w:topLinePunct w:val="0"/>
              <w:autoSpaceDE/>
              <w:autoSpaceDN/>
              <w:bidi w:val="0"/>
              <w:adjustRightInd w:val="0"/>
              <w:snapToGrid/>
              <w:spacing w:line="280" w:lineRule="exact"/>
              <w:ind w:firstLine="440" w:firstLineChars="200"/>
              <w:textAlignment w:val="auto"/>
              <w:rPr>
                <w:rFonts w:hint="eastAsia" w:ascii="Times New Roman" w:hAnsi="Times New Roman" w:eastAsia="仿宋_GB2312" w:cs="Times New Roman"/>
                <w:sz w:val="22"/>
                <w:szCs w:val="22"/>
                <w:highlight w:val="none"/>
                <w:lang w:eastAsia="zh-CN"/>
              </w:rPr>
            </w:pPr>
            <w:r>
              <w:rPr>
                <w:rFonts w:hint="eastAsia" w:ascii="Times New Roman" w:hAnsi="Times New Roman" w:eastAsia="仿宋_GB2312" w:cs="Times New Roman"/>
                <w:sz w:val="22"/>
                <w:szCs w:val="22"/>
                <w:highlight w:val="none"/>
                <w:lang w:val="en-US" w:eastAsia="zh-CN"/>
              </w:rPr>
              <w:t>1.</w:t>
            </w:r>
            <w:r>
              <w:rPr>
                <w:rFonts w:hint="eastAsia" w:ascii="Times New Roman" w:hAnsi="Times New Roman" w:eastAsia="仿宋_GB2312" w:cs="Times New Roman"/>
                <w:sz w:val="22"/>
                <w:szCs w:val="22"/>
                <w:highlight w:val="none"/>
                <w:lang w:eastAsia="zh-CN"/>
              </w:rPr>
              <w:t>产出数量：引进15名-20名高学历、高层次专业人才及招聘25名-30名紧缺专业人才；购置电视剧1000集、纪录片20部；完成经营创收基本任务；600演播厅大屏系统改造升级项目分项验收完成率达到100%；主题活动宣传次数5次以上；新媒体平台建设数达到3个以上；永州网络公司人员安置率达到100%。</w:t>
            </w:r>
          </w:p>
          <w:p w14:paraId="059EB7D2">
            <w:pPr>
              <w:keepNext w:val="0"/>
              <w:keepLines w:val="0"/>
              <w:pageBreakBefore w:val="0"/>
              <w:widowControl w:val="0"/>
              <w:kinsoku/>
              <w:wordWrap/>
              <w:overflowPunct/>
              <w:topLinePunct w:val="0"/>
              <w:autoSpaceDE/>
              <w:autoSpaceDN/>
              <w:bidi w:val="0"/>
              <w:adjustRightInd w:val="0"/>
              <w:snapToGrid/>
              <w:spacing w:line="280" w:lineRule="exact"/>
              <w:ind w:firstLine="440" w:firstLineChars="200"/>
              <w:textAlignment w:val="auto"/>
              <w:rPr>
                <w:rFonts w:hint="eastAsia" w:ascii="Times New Roman" w:hAnsi="Times New Roman" w:eastAsia="仿宋_GB2312" w:cs="Times New Roman"/>
                <w:sz w:val="22"/>
                <w:szCs w:val="22"/>
                <w:highlight w:val="none"/>
                <w:lang w:eastAsia="zh-CN"/>
              </w:rPr>
            </w:pPr>
            <w:r>
              <w:rPr>
                <w:rFonts w:hint="eastAsia" w:ascii="Times New Roman" w:hAnsi="Times New Roman" w:eastAsia="仿宋_GB2312" w:cs="Times New Roman"/>
                <w:sz w:val="22"/>
                <w:szCs w:val="22"/>
                <w:highlight w:val="none"/>
                <w:lang w:val="en-US" w:eastAsia="zh-CN"/>
              </w:rPr>
              <w:t>2.</w:t>
            </w:r>
            <w:r>
              <w:rPr>
                <w:rFonts w:hint="eastAsia" w:ascii="Times New Roman" w:hAnsi="Times New Roman" w:eastAsia="仿宋_GB2312" w:cs="Times New Roman"/>
                <w:sz w:val="22"/>
                <w:szCs w:val="22"/>
                <w:highlight w:val="none"/>
                <w:lang w:eastAsia="zh-CN"/>
              </w:rPr>
              <w:t>产出质量：外宣上稿增长率达</w:t>
            </w:r>
            <w:r>
              <w:rPr>
                <w:rFonts w:hint="eastAsia" w:ascii="Times New Roman" w:hAnsi="Times New Roman" w:eastAsia="仿宋_GB2312" w:cs="Times New Roman"/>
                <w:sz w:val="22"/>
                <w:szCs w:val="22"/>
                <w:highlight w:val="none"/>
                <w:lang w:val="en-US" w:eastAsia="zh-CN"/>
              </w:rPr>
              <w:t>10</w:t>
            </w:r>
            <w:r>
              <w:rPr>
                <w:rFonts w:hint="eastAsia" w:ascii="Times New Roman" w:hAnsi="Times New Roman" w:eastAsia="仿宋_GB2312" w:cs="Times New Roman"/>
                <w:sz w:val="22"/>
                <w:szCs w:val="22"/>
                <w:highlight w:val="none"/>
                <w:lang w:eastAsia="zh-CN"/>
              </w:rPr>
              <w:t>%</w:t>
            </w:r>
            <w:r>
              <w:rPr>
                <w:rFonts w:hint="eastAsia" w:ascii="Times New Roman" w:hAnsi="Times New Roman" w:eastAsia="仿宋_GB2312" w:cs="Times New Roman"/>
                <w:sz w:val="22"/>
                <w:szCs w:val="22"/>
                <w:highlight w:val="none"/>
                <w:lang w:val="en-US" w:eastAsia="zh-CN"/>
              </w:rPr>
              <w:t>以上</w:t>
            </w:r>
            <w:r>
              <w:rPr>
                <w:rFonts w:hint="eastAsia" w:ascii="Times New Roman" w:hAnsi="Times New Roman" w:eastAsia="仿宋_GB2312" w:cs="Times New Roman"/>
                <w:sz w:val="22"/>
                <w:szCs w:val="22"/>
                <w:highlight w:val="none"/>
                <w:lang w:eastAsia="zh-CN"/>
              </w:rPr>
              <w:t>；节目字幕无差错；及时维修设施设备；信号稳定性达到90%以上；演播厅升级改造项目验收合格率100%。</w:t>
            </w:r>
          </w:p>
          <w:p w14:paraId="5E479921">
            <w:pPr>
              <w:keepNext w:val="0"/>
              <w:keepLines w:val="0"/>
              <w:pageBreakBefore w:val="0"/>
              <w:widowControl w:val="0"/>
              <w:kinsoku/>
              <w:wordWrap/>
              <w:overflowPunct/>
              <w:topLinePunct w:val="0"/>
              <w:autoSpaceDE/>
              <w:autoSpaceDN/>
              <w:bidi w:val="0"/>
              <w:adjustRightInd w:val="0"/>
              <w:snapToGrid/>
              <w:spacing w:line="280" w:lineRule="exact"/>
              <w:ind w:firstLine="440" w:firstLineChars="200"/>
              <w:textAlignment w:val="auto"/>
              <w:rPr>
                <w:rFonts w:hint="eastAsia" w:ascii="Times New Roman" w:hAnsi="Times New Roman" w:eastAsia="仿宋_GB2312" w:cs="Times New Roman"/>
                <w:sz w:val="22"/>
                <w:szCs w:val="22"/>
                <w:highlight w:val="none"/>
                <w:lang w:eastAsia="zh-CN"/>
              </w:rPr>
            </w:pPr>
            <w:r>
              <w:rPr>
                <w:rFonts w:hint="eastAsia" w:ascii="Times New Roman" w:hAnsi="Times New Roman" w:eastAsia="仿宋_GB2312" w:cs="Times New Roman"/>
                <w:sz w:val="22"/>
                <w:szCs w:val="22"/>
                <w:highlight w:val="none"/>
                <w:lang w:val="en-US" w:eastAsia="zh-CN"/>
              </w:rPr>
              <w:t>3.</w:t>
            </w:r>
            <w:r>
              <w:rPr>
                <w:rFonts w:hint="eastAsia" w:ascii="Times New Roman" w:hAnsi="Times New Roman" w:eastAsia="仿宋_GB2312" w:cs="Times New Roman"/>
                <w:sz w:val="22"/>
                <w:szCs w:val="22"/>
                <w:highlight w:val="none"/>
                <w:lang w:eastAsia="zh-CN"/>
              </w:rPr>
              <w:t>产出时效：各项工作及时完成，及时率达到100%。</w:t>
            </w:r>
          </w:p>
          <w:p w14:paraId="77F17008">
            <w:pPr>
              <w:keepNext w:val="0"/>
              <w:keepLines w:val="0"/>
              <w:pageBreakBefore w:val="0"/>
              <w:widowControl w:val="0"/>
              <w:kinsoku/>
              <w:wordWrap/>
              <w:overflowPunct/>
              <w:topLinePunct w:val="0"/>
              <w:autoSpaceDE/>
              <w:autoSpaceDN/>
              <w:bidi w:val="0"/>
              <w:adjustRightInd w:val="0"/>
              <w:snapToGrid/>
              <w:spacing w:line="280" w:lineRule="exact"/>
              <w:ind w:firstLine="440" w:firstLineChars="200"/>
              <w:textAlignment w:val="auto"/>
              <w:rPr>
                <w:rFonts w:hint="eastAsia" w:ascii="Times New Roman" w:hAnsi="Times New Roman" w:eastAsia="仿宋_GB2312" w:cs="Times New Roman"/>
                <w:sz w:val="22"/>
                <w:szCs w:val="22"/>
                <w:highlight w:val="none"/>
                <w:lang w:eastAsia="zh-CN"/>
              </w:rPr>
            </w:pPr>
            <w:r>
              <w:rPr>
                <w:rFonts w:hint="eastAsia" w:ascii="Times New Roman" w:hAnsi="Times New Roman" w:eastAsia="仿宋_GB2312" w:cs="Times New Roman"/>
                <w:sz w:val="22"/>
                <w:szCs w:val="22"/>
                <w:highlight w:val="none"/>
                <w:lang w:val="en-US" w:eastAsia="zh-CN"/>
              </w:rPr>
              <w:t>4.</w:t>
            </w:r>
            <w:r>
              <w:rPr>
                <w:rFonts w:hint="eastAsia" w:ascii="Times New Roman" w:hAnsi="Times New Roman" w:eastAsia="仿宋_GB2312" w:cs="Times New Roman"/>
                <w:sz w:val="22"/>
                <w:szCs w:val="22"/>
                <w:highlight w:val="none"/>
                <w:lang w:eastAsia="zh-CN"/>
              </w:rPr>
              <w:t>部门效益：带动全市特色产品销售达2000万元及以上；新媒体平台影响力排名靠前；广播电视节目评奖评优；有效发挥舆论导向；自办节目、转播中央台节目播出正常，无不良影响；播放的电视剧及纪录片有效满足日常文化需求；有效发挥抖音平台影响力；永州新闻网文旅内容得到有效宣传。</w:t>
            </w:r>
          </w:p>
          <w:p w14:paraId="433C7858">
            <w:pPr>
              <w:keepNext w:val="0"/>
              <w:keepLines w:val="0"/>
              <w:pageBreakBefore w:val="0"/>
              <w:widowControl w:val="0"/>
              <w:kinsoku/>
              <w:wordWrap/>
              <w:overflowPunct/>
              <w:topLinePunct w:val="0"/>
              <w:autoSpaceDE/>
              <w:autoSpaceDN/>
              <w:bidi w:val="0"/>
              <w:adjustRightInd w:val="0"/>
              <w:snapToGrid/>
              <w:spacing w:line="280" w:lineRule="exact"/>
              <w:ind w:firstLine="440" w:firstLineChars="200"/>
              <w:textAlignment w:val="auto"/>
              <w:rPr>
                <w:rFonts w:hint="eastAsia"/>
                <w:lang w:eastAsia="zh-CN"/>
              </w:rPr>
            </w:pPr>
            <w:r>
              <w:rPr>
                <w:rFonts w:hint="eastAsia" w:ascii="Times New Roman" w:hAnsi="Times New Roman" w:eastAsia="仿宋_GB2312" w:cs="Times New Roman"/>
                <w:sz w:val="22"/>
                <w:szCs w:val="22"/>
                <w:highlight w:val="none"/>
                <w:lang w:val="en-US" w:eastAsia="zh-CN"/>
              </w:rPr>
              <w:t>5.</w:t>
            </w:r>
            <w:r>
              <w:rPr>
                <w:rFonts w:hint="eastAsia" w:ascii="Times New Roman" w:hAnsi="Times New Roman" w:eastAsia="仿宋_GB2312" w:cs="Times New Roman"/>
                <w:sz w:val="22"/>
                <w:szCs w:val="22"/>
                <w:highlight w:val="none"/>
                <w:lang w:eastAsia="zh-CN"/>
              </w:rPr>
              <w:t>满意度情况：单位人员满意度及社会群众满意度达到95%以上。</w:t>
            </w:r>
          </w:p>
        </w:tc>
      </w:tr>
      <w:tr w14:paraId="419B1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9" w:hRule="atLeast"/>
        </w:trPr>
        <w:tc>
          <w:tcPr>
            <w:tcW w:w="446" w:type="pct"/>
            <w:vMerge w:val="restart"/>
            <w:noWrap w:val="0"/>
            <w:vAlign w:val="center"/>
          </w:tcPr>
          <w:p w14:paraId="5FC9280B">
            <w:pPr>
              <w:keepNext w:val="0"/>
              <w:keepLines w:val="0"/>
              <w:pageBreakBefore w:val="0"/>
              <w:widowControl w:val="0"/>
              <w:kinsoku/>
              <w:wordWrap/>
              <w:overflowPunct/>
              <w:topLinePunct w:val="0"/>
              <w:autoSpaceDE/>
              <w:autoSpaceDN/>
              <w:bidi w:val="0"/>
              <w:snapToGrid/>
              <w:spacing w:line="320" w:lineRule="exact"/>
              <w:ind w:firstLine="0" w:firstLineChars="0"/>
              <w:jc w:val="center"/>
              <w:textAlignment w:val="auto"/>
              <w:rPr>
                <w:rFonts w:hint="default" w:ascii="Times New Roman" w:hAnsi="Times New Roman" w:eastAsia="仿宋_GB2312" w:cs="Times New Roman"/>
                <w:kern w:val="2"/>
                <w:sz w:val="22"/>
                <w:szCs w:val="22"/>
                <w:highlight w:val="none"/>
                <w:lang w:val="en-US" w:eastAsia="zh-CN" w:bidi="ar-SA"/>
              </w:rPr>
            </w:pPr>
            <w:r>
              <w:rPr>
                <w:rFonts w:hint="default" w:ascii="Times New Roman" w:hAnsi="Times New Roman" w:eastAsia="仿宋_GB2312" w:cs="Times New Roman"/>
                <w:kern w:val="2"/>
                <w:sz w:val="22"/>
                <w:szCs w:val="22"/>
                <w:highlight w:val="none"/>
                <w:lang w:val="en-US" w:eastAsia="zh-CN" w:bidi="ar-SA"/>
              </w:rPr>
              <w:t>项目执行情况</w:t>
            </w:r>
          </w:p>
          <w:p w14:paraId="74E92E1E">
            <w:pPr>
              <w:keepNext w:val="0"/>
              <w:keepLines w:val="0"/>
              <w:pageBreakBefore w:val="0"/>
              <w:widowControl w:val="0"/>
              <w:kinsoku/>
              <w:wordWrap/>
              <w:overflowPunct/>
              <w:topLinePunct w:val="0"/>
              <w:autoSpaceDE/>
              <w:autoSpaceDN/>
              <w:bidi w:val="0"/>
              <w:snapToGrid/>
              <w:spacing w:line="320" w:lineRule="exact"/>
              <w:ind w:firstLine="0" w:firstLineChars="0"/>
              <w:jc w:val="center"/>
              <w:textAlignment w:val="auto"/>
              <w:rPr>
                <w:rFonts w:hint="default" w:ascii="Times New Roman" w:hAnsi="Times New Roman" w:eastAsia="仿宋_GB2312" w:cs="Times New Roman"/>
                <w:kern w:val="2"/>
                <w:sz w:val="22"/>
                <w:szCs w:val="22"/>
                <w:highlight w:val="none"/>
                <w:lang w:val="en-US" w:eastAsia="zh-CN" w:bidi="ar-SA"/>
              </w:rPr>
            </w:pPr>
          </w:p>
        </w:tc>
        <w:tc>
          <w:tcPr>
            <w:tcW w:w="422" w:type="pct"/>
            <w:noWrap w:val="0"/>
            <w:vAlign w:val="center"/>
          </w:tcPr>
          <w:p w14:paraId="65703472">
            <w:pPr>
              <w:keepNext w:val="0"/>
              <w:keepLines w:val="0"/>
              <w:pageBreakBefore w:val="0"/>
              <w:widowControl w:val="0"/>
              <w:kinsoku/>
              <w:wordWrap/>
              <w:overflowPunct/>
              <w:topLinePunct w:val="0"/>
              <w:autoSpaceDE/>
              <w:autoSpaceDN/>
              <w:bidi w:val="0"/>
              <w:snapToGrid/>
              <w:spacing w:line="320" w:lineRule="exact"/>
              <w:ind w:firstLine="0" w:firstLineChars="0"/>
              <w:jc w:val="center"/>
              <w:textAlignment w:val="auto"/>
              <w:rPr>
                <w:rFonts w:hint="default" w:ascii="Times New Roman" w:hAnsi="Times New Roman" w:eastAsia="仿宋_GB2312" w:cs="Times New Roman"/>
                <w:kern w:val="2"/>
                <w:sz w:val="22"/>
                <w:szCs w:val="22"/>
                <w:highlight w:val="none"/>
                <w:lang w:val="en-US" w:eastAsia="zh-CN" w:bidi="ar-SA"/>
              </w:rPr>
            </w:pPr>
            <w:r>
              <w:rPr>
                <w:rFonts w:hint="default" w:ascii="Times New Roman" w:hAnsi="Times New Roman" w:eastAsia="仿宋_GB2312" w:cs="Times New Roman"/>
                <w:kern w:val="2"/>
                <w:sz w:val="22"/>
                <w:szCs w:val="22"/>
                <w:highlight w:val="none"/>
                <w:lang w:val="en-US" w:eastAsia="zh-CN" w:bidi="ar-SA"/>
              </w:rPr>
              <w:t>资金</w:t>
            </w:r>
          </w:p>
          <w:p w14:paraId="40DEABDA">
            <w:pPr>
              <w:keepNext w:val="0"/>
              <w:keepLines w:val="0"/>
              <w:pageBreakBefore w:val="0"/>
              <w:widowControl w:val="0"/>
              <w:kinsoku/>
              <w:wordWrap/>
              <w:overflowPunct/>
              <w:topLinePunct w:val="0"/>
              <w:autoSpaceDE/>
              <w:autoSpaceDN/>
              <w:bidi w:val="0"/>
              <w:snapToGrid/>
              <w:spacing w:line="320" w:lineRule="exact"/>
              <w:ind w:firstLine="0" w:firstLineChars="0"/>
              <w:jc w:val="center"/>
              <w:textAlignment w:val="auto"/>
              <w:rPr>
                <w:rFonts w:hint="default" w:ascii="Times New Roman" w:hAnsi="Times New Roman" w:eastAsia="仿宋_GB2312" w:cs="Times New Roman"/>
                <w:kern w:val="2"/>
                <w:sz w:val="22"/>
                <w:szCs w:val="22"/>
                <w:highlight w:val="none"/>
                <w:lang w:val="en-US" w:eastAsia="zh-CN" w:bidi="ar-SA"/>
              </w:rPr>
            </w:pPr>
            <w:r>
              <w:rPr>
                <w:rFonts w:hint="default" w:ascii="Times New Roman" w:hAnsi="Times New Roman" w:eastAsia="仿宋_GB2312" w:cs="Times New Roman"/>
                <w:kern w:val="2"/>
                <w:sz w:val="22"/>
                <w:szCs w:val="22"/>
                <w:highlight w:val="none"/>
                <w:lang w:val="en-US" w:eastAsia="zh-CN" w:bidi="ar-SA"/>
              </w:rPr>
              <w:t>收支</w:t>
            </w:r>
          </w:p>
          <w:p w14:paraId="6FE59325">
            <w:pPr>
              <w:keepNext w:val="0"/>
              <w:keepLines w:val="0"/>
              <w:pageBreakBefore w:val="0"/>
              <w:widowControl w:val="0"/>
              <w:kinsoku/>
              <w:wordWrap/>
              <w:overflowPunct/>
              <w:topLinePunct w:val="0"/>
              <w:autoSpaceDE/>
              <w:autoSpaceDN/>
              <w:bidi w:val="0"/>
              <w:snapToGrid/>
              <w:spacing w:line="320" w:lineRule="exact"/>
              <w:ind w:firstLine="0" w:firstLineChars="0"/>
              <w:jc w:val="center"/>
              <w:textAlignment w:val="auto"/>
              <w:rPr>
                <w:rFonts w:hint="default" w:ascii="Times New Roman" w:hAnsi="Times New Roman" w:eastAsia="仿宋_GB2312" w:cs="Times New Roman"/>
                <w:kern w:val="2"/>
                <w:sz w:val="22"/>
                <w:szCs w:val="22"/>
                <w:highlight w:val="none"/>
                <w:lang w:val="en-US" w:eastAsia="zh-CN" w:bidi="ar-SA"/>
              </w:rPr>
            </w:pPr>
            <w:r>
              <w:rPr>
                <w:rFonts w:hint="default" w:ascii="Times New Roman" w:hAnsi="Times New Roman" w:eastAsia="仿宋_GB2312" w:cs="Times New Roman"/>
                <w:kern w:val="2"/>
                <w:sz w:val="22"/>
                <w:szCs w:val="22"/>
                <w:highlight w:val="none"/>
                <w:lang w:val="en-US" w:eastAsia="zh-CN" w:bidi="ar-SA"/>
              </w:rPr>
              <w:t>情况</w:t>
            </w:r>
          </w:p>
        </w:tc>
        <w:tc>
          <w:tcPr>
            <w:tcW w:w="4131" w:type="pct"/>
            <w:gridSpan w:val="5"/>
            <w:noWrap w:val="0"/>
            <w:vAlign w:val="top"/>
          </w:tcPr>
          <w:p w14:paraId="3CCEC8D4">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default" w:ascii="Times New Roman" w:hAnsi="Times New Roman" w:eastAsia="仿宋_GB2312" w:cs="Times New Roman"/>
                <w:sz w:val="22"/>
                <w:szCs w:val="22"/>
                <w:lang w:val="en-US" w:eastAsia="zh-CN"/>
              </w:rPr>
            </w:pPr>
            <w:r>
              <w:rPr>
                <w:rFonts w:hint="default" w:ascii="Times New Roman" w:hAnsi="Times New Roman" w:eastAsia="仿宋_GB2312" w:cs="Times New Roman"/>
                <w:sz w:val="22"/>
                <w:szCs w:val="22"/>
                <w:lang w:val="en-US" w:eastAsia="zh-CN"/>
              </w:rPr>
              <w:t>2022年市广播电视台年初预算总额为5</w:t>
            </w:r>
            <w:r>
              <w:rPr>
                <w:rFonts w:hint="eastAsia" w:ascii="Times New Roman" w:hAnsi="Times New Roman" w:eastAsia="仿宋_GB2312" w:cs="Times New Roman"/>
                <w:sz w:val="22"/>
                <w:szCs w:val="22"/>
                <w:lang w:val="en-US" w:eastAsia="zh-CN"/>
              </w:rPr>
              <w:t>,</w:t>
            </w:r>
            <w:r>
              <w:rPr>
                <w:rFonts w:hint="default" w:ascii="Times New Roman" w:hAnsi="Times New Roman" w:eastAsia="仿宋_GB2312" w:cs="Times New Roman"/>
                <w:sz w:val="22"/>
                <w:szCs w:val="22"/>
                <w:lang w:val="en-US" w:eastAsia="zh-CN"/>
              </w:rPr>
              <w:t>845.07万元，调整后预算总额为5</w:t>
            </w:r>
            <w:r>
              <w:rPr>
                <w:rFonts w:hint="eastAsia" w:ascii="Times New Roman" w:hAnsi="Times New Roman" w:eastAsia="仿宋_GB2312" w:cs="Times New Roman"/>
                <w:sz w:val="22"/>
                <w:szCs w:val="22"/>
                <w:lang w:val="en-US" w:eastAsia="zh-CN"/>
              </w:rPr>
              <w:t>,</w:t>
            </w:r>
            <w:r>
              <w:rPr>
                <w:rFonts w:hint="default" w:ascii="Times New Roman" w:hAnsi="Times New Roman" w:eastAsia="仿宋_GB2312" w:cs="Times New Roman"/>
                <w:sz w:val="22"/>
                <w:szCs w:val="22"/>
                <w:lang w:val="en-US" w:eastAsia="zh-CN"/>
              </w:rPr>
              <w:t>291.37万元，均为一般公共预算财政拨款收入；其中，基本支出预算1</w:t>
            </w:r>
            <w:r>
              <w:rPr>
                <w:rFonts w:hint="eastAsia" w:ascii="Times New Roman" w:hAnsi="Times New Roman" w:eastAsia="仿宋_GB2312" w:cs="Times New Roman"/>
                <w:sz w:val="22"/>
                <w:szCs w:val="22"/>
                <w:lang w:val="en-US" w:eastAsia="zh-CN"/>
              </w:rPr>
              <w:t>,</w:t>
            </w:r>
            <w:r>
              <w:rPr>
                <w:rFonts w:hint="default" w:ascii="Times New Roman" w:hAnsi="Times New Roman" w:eastAsia="仿宋_GB2312" w:cs="Times New Roman"/>
                <w:sz w:val="22"/>
                <w:szCs w:val="22"/>
                <w:lang w:val="en-US" w:eastAsia="zh-CN"/>
              </w:rPr>
              <w:t>599.04万元、项目支出预算3</w:t>
            </w:r>
            <w:r>
              <w:rPr>
                <w:rFonts w:hint="eastAsia" w:ascii="Times New Roman" w:hAnsi="Times New Roman" w:eastAsia="仿宋_GB2312" w:cs="Times New Roman"/>
                <w:sz w:val="22"/>
                <w:szCs w:val="22"/>
                <w:lang w:val="en-US" w:eastAsia="zh-CN"/>
              </w:rPr>
              <w:t>,</w:t>
            </w:r>
            <w:r>
              <w:rPr>
                <w:rFonts w:hint="default" w:ascii="Times New Roman" w:hAnsi="Times New Roman" w:eastAsia="仿宋_GB2312" w:cs="Times New Roman"/>
                <w:sz w:val="22"/>
                <w:szCs w:val="22"/>
                <w:lang w:val="en-US" w:eastAsia="zh-CN"/>
              </w:rPr>
              <w:t>692.33万元。</w:t>
            </w:r>
          </w:p>
          <w:p w14:paraId="0FF247AB">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default" w:ascii="Times New Roman" w:hAnsi="Times New Roman" w:eastAsia="仿宋_GB2312" w:cs="Times New Roman"/>
                <w:sz w:val="22"/>
                <w:szCs w:val="22"/>
                <w:highlight w:val="none"/>
                <w:lang w:val="en-US" w:eastAsia="zh-CN"/>
              </w:rPr>
            </w:pPr>
            <w:r>
              <w:rPr>
                <w:rFonts w:hint="default" w:ascii="Times New Roman" w:hAnsi="Times New Roman" w:eastAsia="仿宋_GB2312" w:cs="Times New Roman"/>
                <w:sz w:val="22"/>
                <w:szCs w:val="22"/>
                <w:lang w:val="en-US" w:eastAsia="zh-CN"/>
              </w:rPr>
              <w:t>全年共支出5</w:t>
            </w:r>
            <w:r>
              <w:rPr>
                <w:rFonts w:hint="eastAsia" w:ascii="Times New Roman" w:hAnsi="Times New Roman" w:eastAsia="仿宋_GB2312" w:cs="Times New Roman"/>
                <w:sz w:val="22"/>
                <w:szCs w:val="22"/>
                <w:lang w:val="en-US" w:eastAsia="zh-CN"/>
              </w:rPr>
              <w:t>,</w:t>
            </w:r>
            <w:r>
              <w:rPr>
                <w:rFonts w:hint="default" w:ascii="Times New Roman" w:hAnsi="Times New Roman" w:eastAsia="仿宋_GB2312" w:cs="Times New Roman"/>
                <w:sz w:val="22"/>
                <w:szCs w:val="22"/>
                <w:lang w:val="en-US" w:eastAsia="zh-CN"/>
              </w:rPr>
              <w:t>291.37万元，其中基本支出1</w:t>
            </w:r>
            <w:r>
              <w:rPr>
                <w:rFonts w:hint="eastAsia" w:ascii="Times New Roman" w:hAnsi="Times New Roman" w:eastAsia="仿宋_GB2312" w:cs="Times New Roman"/>
                <w:sz w:val="22"/>
                <w:szCs w:val="22"/>
                <w:lang w:val="en-US" w:eastAsia="zh-CN"/>
              </w:rPr>
              <w:t>,</w:t>
            </w:r>
            <w:r>
              <w:rPr>
                <w:rFonts w:hint="default" w:ascii="Times New Roman" w:hAnsi="Times New Roman" w:eastAsia="仿宋_GB2312" w:cs="Times New Roman"/>
                <w:sz w:val="22"/>
                <w:szCs w:val="22"/>
                <w:lang w:val="en-US" w:eastAsia="zh-CN"/>
              </w:rPr>
              <w:t>599.04万元，占总支出30.22%；项目支出3</w:t>
            </w:r>
            <w:r>
              <w:rPr>
                <w:rFonts w:hint="eastAsia" w:ascii="Times New Roman" w:hAnsi="Times New Roman" w:eastAsia="仿宋_GB2312" w:cs="Times New Roman"/>
                <w:sz w:val="22"/>
                <w:szCs w:val="22"/>
                <w:lang w:val="en-US" w:eastAsia="zh-CN"/>
              </w:rPr>
              <w:t>,</w:t>
            </w:r>
            <w:r>
              <w:rPr>
                <w:rFonts w:hint="default" w:ascii="Times New Roman" w:hAnsi="Times New Roman" w:eastAsia="仿宋_GB2312" w:cs="Times New Roman"/>
                <w:sz w:val="22"/>
                <w:szCs w:val="22"/>
                <w:lang w:val="en-US" w:eastAsia="zh-CN"/>
              </w:rPr>
              <w:t>692.33万元，占总支出的69.78%。当年度部门预算执行率为100%，年末结转结余0万元。</w:t>
            </w:r>
          </w:p>
        </w:tc>
      </w:tr>
      <w:tr w14:paraId="290C2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6" w:hRule="atLeast"/>
        </w:trPr>
        <w:tc>
          <w:tcPr>
            <w:tcW w:w="446" w:type="pct"/>
            <w:vMerge w:val="continue"/>
            <w:noWrap w:val="0"/>
            <w:vAlign w:val="center"/>
          </w:tcPr>
          <w:p w14:paraId="457295AE">
            <w:pPr>
              <w:keepNext w:val="0"/>
              <w:keepLines w:val="0"/>
              <w:pageBreakBefore w:val="0"/>
              <w:widowControl w:val="0"/>
              <w:kinsoku/>
              <w:wordWrap/>
              <w:overflowPunct/>
              <w:topLinePunct w:val="0"/>
              <w:autoSpaceDE/>
              <w:autoSpaceDN/>
              <w:bidi w:val="0"/>
              <w:snapToGrid/>
              <w:spacing w:line="320" w:lineRule="exact"/>
              <w:ind w:firstLine="0" w:firstLineChars="0"/>
              <w:jc w:val="center"/>
              <w:textAlignment w:val="auto"/>
              <w:rPr>
                <w:rFonts w:hint="default" w:ascii="Times New Roman" w:hAnsi="Times New Roman" w:eastAsia="仿宋_GB2312" w:cs="Times New Roman"/>
                <w:kern w:val="2"/>
                <w:sz w:val="22"/>
                <w:szCs w:val="22"/>
                <w:highlight w:val="none"/>
                <w:lang w:val="en-US" w:eastAsia="zh-CN" w:bidi="ar-SA"/>
              </w:rPr>
            </w:pPr>
          </w:p>
        </w:tc>
        <w:tc>
          <w:tcPr>
            <w:tcW w:w="422" w:type="pct"/>
            <w:noWrap w:val="0"/>
            <w:vAlign w:val="center"/>
          </w:tcPr>
          <w:p w14:paraId="3279EF6D">
            <w:pPr>
              <w:keepNext w:val="0"/>
              <w:keepLines w:val="0"/>
              <w:pageBreakBefore w:val="0"/>
              <w:widowControl w:val="0"/>
              <w:kinsoku/>
              <w:wordWrap/>
              <w:overflowPunct/>
              <w:topLinePunct w:val="0"/>
              <w:autoSpaceDE/>
              <w:autoSpaceDN/>
              <w:bidi w:val="0"/>
              <w:snapToGrid/>
              <w:spacing w:line="320" w:lineRule="exact"/>
              <w:ind w:firstLine="0" w:firstLineChars="0"/>
              <w:jc w:val="center"/>
              <w:textAlignment w:val="auto"/>
              <w:rPr>
                <w:rFonts w:hint="default" w:ascii="Times New Roman" w:hAnsi="Times New Roman" w:eastAsia="仿宋_GB2312" w:cs="Times New Roman"/>
                <w:kern w:val="2"/>
                <w:sz w:val="22"/>
                <w:szCs w:val="22"/>
                <w:highlight w:val="none"/>
                <w:lang w:val="en-US" w:eastAsia="zh-CN" w:bidi="ar-SA"/>
              </w:rPr>
            </w:pPr>
            <w:r>
              <w:rPr>
                <w:rFonts w:hint="default" w:ascii="Times New Roman" w:hAnsi="Times New Roman" w:eastAsia="仿宋_GB2312" w:cs="Times New Roman"/>
                <w:kern w:val="2"/>
                <w:sz w:val="22"/>
                <w:szCs w:val="22"/>
                <w:highlight w:val="none"/>
                <w:lang w:val="en-US" w:eastAsia="zh-CN" w:bidi="ar-SA"/>
              </w:rPr>
              <w:t>绩效</w:t>
            </w:r>
          </w:p>
          <w:p w14:paraId="208E76C8">
            <w:pPr>
              <w:keepNext w:val="0"/>
              <w:keepLines w:val="0"/>
              <w:pageBreakBefore w:val="0"/>
              <w:widowControl w:val="0"/>
              <w:kinsoku/>
              <w:wordWrap/>
              <w:overflowPunct/>
              <w:topLinePunct w:val="0"/>
              <w:autoSpaceDE/>
              <w:autoSpaceDN/>
              <w:bidi w:val="0"/>
              <w:snapToGrid/>
              <w:spacing w:line="320" w:lineRule="exact"/>
              <w:ind w:firstLine="0" w:firstLineChars="0"/>
              <w:jc w:val="center"/>
              <w:textAlignment w:val="auto"/>
              <w:rPr>
                <w:rFonts w:hint="default" w:ascii="Times New Roman" w:hAnsi="Times New Roman" w:eastAsia="仿宋_GB2312" w:cs="Times New Roman"/>
                <w:kern w:val="2"/>
                <w:sz w:val="22"/>
                <w:szCs w:val="22"/>
                <w:highlight w:val="none"/>
                <w:lang w:val="en-US" w:eastAsia="zh-CN" w:bidi="ar-SA"/>
              </w:rPr>
            </w:pPr>
            <w:r>
              <w:rPr>
                <w:rFonts w:hint="default" w:ascii="Times New Roman" w:hAnsi="Times New Roman" w:eastAsia="仿宋_GB2312" w:cs="Times New Roman"/>
                <w:kern w:val="2"/>
                <w:sz w:val="22"/>
                <w:szCs w:val="22"/>
                <w:highlight w:val="none"/>
                <w:lang w:val="en-US" w:eastAsia="zh-CN" w:bidi="ar-SA"/>
              </w:rPr>
              <w:t>目标</w:t>
            </w:r>
          </w:p>
          <w:p w14:paraId="12ABFBC3">
            <w:pPr>
              <w:keepNext w:val="0"/>
              <w:keepLines w:val="0"/>
              <w:pageBreakBefore w:val="0"/>
              <w:widowControl w:val="0"/>
              <w:kinsoku/>
              <w:wordWrap/>
              <w:overflowPunct/>
              <w:topLinePunct w:val="0"/>
              <w:autoSpaceDE/>
              <w:autoSpaceDN/>
              <w:bidi w:val="0"/>
              <w:snapToGrid/>
              <w:spacing w:line="320" w:lineRule="exact"/>
              <w:ind w:firstLine="0" w:firstLineChars="0"/>
              <w:jc w:val="center"/>
              <w:textAlignment w:val="auto"/>
              <w:rPr>
                <w:rFonts w:hint="default" w:ascii="Times New Roman" w:hAnsi="Times New Roman" w:eastAsia="仿宋_GB2312" w:cs="Times New Roman"/>
                <w:kern w:val="2"/>
                <w:sz w:val="22"/>
                <w:szCs w:val="22"/>
                <w:highlight w:val="none"/>
                <w:lang w:val="en-US" w:eastAsia="zh-CN" w:bidi="ar-SA"/>
              </w:rPr>
            </w:pPr>
            <w:r>
              <w:rPr>
                <w:rFonts w:hint="default" w:ascii="Times New Roman" w:hAnsi="Times New Roman" w:eastAsia="仿宋_GB2312" w:cs="Times New Roman"/>
                <w:kern w:val="2"/>
                <w:sz w:val="22"/>
                <w:szCs w:val="22"/>
                <w:highlight w:val="none"/>
                <w:lang w:val="en-US" w:eastAsia="zh-CN" w:bidi="ar-SA"/>
              </w:rPr>
              <w:t>实现</w:t>
            </w:r>
          </w:p>
          <w:p w14:paraId="67A88452">
            <w:pPr>
              <w:keepNext w:val="0"/>
              <w:keepLines w:val="0"/>
              <w:pageBreakBefore w:val="0"/>
              <w:widowControl w:val="0"/>
              <w:kinsoku/>
              <w:wordWrap/>
              <w:overflowPunct/>
              <w:topLinePunct w:val="0"/>
              <w:autoSpaceDE/>
              <w:autoSpaceDN/>
              <w:bidi w:val="0"/>
              <w:snapToGrid/>
              <w:spacing w:line="320" w:lineRule="exact"/>
              <w:ind w:firstLine="0" w:firstLineChars="0"/>
              <w:jc w:val="center"/>
              <w:textAlignment w:val="auto"/>
              <w:rPr>
                <w:rFonts w:hint="default" w:ascii="Times New Roman" w:hAnsi="Times New Roman" w:eastAsia="仿宋_GB2312" w:cs="Times New Roman"/>
                <w:kern w:val="2"/>
                <w:sz w:val="22"/>
                <w:szCs w:val="22"/>
                <w:highlight w:val="none"/>
                <w:lang w:val="en-US" w:eastAsia="zh-CN" w:bidi="ar-SA"/>
              </w:rPr>
            </w:pPr>
            <w:r>
              <w:rPr>
                <w:rFonts w:hint="default" w:ascii="Times New Roman" w:hAnsi="Times New Roman" w:eastAsia="仿宋_GB2312" w:cs="Times New Roman"/>
                <w:kern w:val="2"/>
                <w:sz w:val="22"/>
                <w:szCs w:val="22"/>
                <w:highlight w:val="none"/>
                <w:lang w:val="en-US" w:eastAsia="zh-CN" w:bidi="ar-SA"/>
              </w:rPr>
              <w:t>情况</w:t>
            </w:r>
          </w:p>
        </w:tc>
        <w:tc>
          <w:tcPr>
            <w:tcW w:w="4131" w:type="pct"/>
            <w:gridSpan w:val="5"/>
            <w:noWrap w:val="0"/>
            <w:vAlign w:val="top"/>
          </w:tcPr>
          <w:p w14:paraId="59D2D002">
            <w:pPr>
              <w:pStyle w:val="2"/>
              <w:keepNext w:val="0"/>
              <w:keepLines w:val="0"/>
              <w:pageBreakBefore w:val="0"/>
              <w:widowControl w:val="0"/>
              <w:kinsoku/>
              <w:wordWrap/>
              <w:overflowPunct/>
              <w:topLinePunct w:val="0"/>
              <w:autoSpaceDE/>
              <w:autoSpaceDN/>
              <w:bidi w:val="0"/>
              <w:adjustRightInd w:val="0"/>
              <w:snapToGrid/>
              <w:spacing w:line="280" w:lineRule="exact"/>
              <w:ind w:firstLine="440" w:firstLineChars="200"/>
              <w:textAlignment w:val="auto"/>
              <w:rPr>
                <w:rFonts w:hint="default" w:ascii="Times New Roman" w:hAnsi="Times New Roman" w:eastAsia="仿宋_GB2312" w:cs="Times New Roman"/>
                <w:sz w:val="22"/>
                <w:szCs w:val="22"/>
                <w:highlight w:val="none"/>
                <w:lang w:val="en-US" w:eastAsia="zh-CN"/>
              </w:rPr>
            </w:pPr>
            <w:r>
              <w:rPr>
                <w:rFonts w:hint="eastAsia" w:ascii="Times New Roman" w:hAnsi="Times New Roman" w:eastAsia="仿宋_GB2312" w:cs="Times New Roman"/>
                <w:sz w:val="22"/>
                <w:szCs w:val="22"/>
                <w:highlight w:val="none"/>
                <w:lang w:val="en-US" w:eastAsia="zh-CN"/>
              </w:rPr>
              <w:t>1.产出数量：</w:t>
            </w:r>
            <w:r>
              <w:rPr>
                <w:rFonts w:hint="default" w:ascii="Times New Roman" w:hAnsi="Times New Roman" w:eastAsia="仿宋_GB2312" w:cs="Times New Roman"/>
                <w:sz w:val="22"/>
                <w:szCs w:val="22"/>
                <w:highlight w:val="none"/>
                <w:lang w:val="en-US" w:eastAsia="zh-CN"/>
              </w:rPr>
              <w:t>2022年通过人才招聘“绿色通道”，招聘新媒体、新闻采编、播音主持、节目制作、电视工程等岗位急需紧缺人才10名</w:t>
            </w:r>
            <w:r>
              <w:rPr>
                <w:rFonts w:hint="eastAsia" w:ascii="Times New Roman" w:hAnsi="Times New Roman" w:eastAsia="仿宋_GB2312" w:cs="Times New Roman"/>
                <w:sz w:val="22"/>
                <w:szCs w:val="22"/>
                <w:highlight w:val="none"/>
                <w:lang w:val="en-US" w:eastAsia="zh-CN"/>
              </w:rPr>
              <w:t>；</w:t>
            </w:r>
            <w:r>
              <w:rPr>
                <w:rFonts w:hint="default" w:ascii="Times New Roman" w:hAnsi="Times New Roman" w:eastAsia="仿宋_GB2312" w:cs="Times New Roman"/>
                <w:sz w:val="22"/>
                <w:szCs w:val="22"/>
                <w:highlight w:val="none"/>
                <w:lang w:val="en-US" w:eastAsia="zh-CN"/>
              </w:rPr>
              <w:t>购置纪录片6部、电视剧220集</w:t>
            </w:r>
            <w:r>
              <w:rPr>
                <w:rFonts w:hint="eastAsia" w:ascii="Times New Roman" w:hAnsi="Times New Roman" w:eastAsia="仿宋_GB2312" w:cs="Times New Roman"/>
                <w:sz w:val="22"/>
                <w:szCs w:val="22"/>
                <w:highlight w:val="none"/>
                <w:lang w:val="en-US" w:eastAsia="zh-CN"/>
              </w:rPr>
              <w:t>；</w:t>
            </w:r>
            <w:r>
              <w:rPr>
                <w:rFonts w:hint="default" w:ascii="Times New Roman" w:hAnsi="Times New Roman" w:eastAsia="仿宋_GB2312" w:cs="Times New Roman"/>
                <w:sz w:val="22"/>
                <w:szCs w:val="22"/>
                <w:highlight w:val="none"/>
                <w:lang w:val="en-US" w:eastAsia="zh-CN"/>
              </w:rPr>
              <w:t>2022年已开票全年经营创收2,552.86万元（含已开票未收回收入）</w:t>
            </w:r>
            <w:r>
              <w:rPr>
                <w:rFonts w:hint="eastAsia" w:ascii="Times New Roman" w:hAnsi="Times New Roman" w:eastAsia="仿宋_GB2312" w:cs="Times New Roman"/>
                <w:sz w:val="22"/>
                <w:szCs w:val="22"/>
                <w:highlight w:val="none"/>
                <w:lang w:val="en-US" w:eastAsia="zh-CN"/>
              </w:rPr>
              <w:t>，</w:t>
            </w:r>
            <w:r>
              <w:rPr>
                <w:rFonts w:hint="default" w:ascii="Times New Roman" w:hAnsi="Times New Roman" w:eastAsia="仿宋_GB2312" w:cs="Times New Roman"/>
                <w:sz w:val="22"/>
                <w:szCs w:val="22"/>
                <w:highlight w:val="none"/>
                <w:lang w:val="en-US" w:eastAsia="zh-CN"/>
              </w:rPr>
              <w:t>600演播厅大屏系统改造升级</w:t>
            </w:r>
            <w:r>
              <w:rPr>
                <w:rFonts w:hint="eastAsia" w:ascii="Times New Roman" w:hAnsi="Times New Roman" w:eastAsia="仿宋_GB2312" w:cs="Times New Roman"/>
                <w:sz w:val="22"/>
                <w:szCs w:val="22"/>
                <w:highlight w:val="none"/>
                <w:lang w:val="en-US" w:eastAsia="zh-CN"/>
              </w:rPr>
              <w:t>项目</w:t>
            </w:r>
            <w:r>
              <w:rPr>
                <w:rFonts w:hint="default" w:ascii="Times New Roman" w:hAnsi="Times New Roman" w:eastAsia="仿宋_GB2312" w:cs="Times New Roman"/>
                <w:sz w:val="22"/>
                <w:szCs w:val="22"/>
                <w:highlight w:val="none"/>
                <w:lang w:val="en-US" w:eastAsia="zh-CN"/>
              </w:rPr>
              <w:t>验收完成率为88.24%</w:t>
            </w:r>
            <w:r>
              <w:rPr>
                <w:rFonts w:hint="eastAsia" w:ascii="Times New Roman" w:hAnsi="Times New Roman" w:eastAsia="仿宋_GB2312" w:cs="Times New Roman"/>
                <w:sz w:val="22"/>
                <w:szCs w:val="22"/>
                <w:highlight w:val="none"/>
                <w:lang w:val="en-US" w:eastAsia="zh-CN"/>
              </w:rPr>
              <w:t>；完成</w:t>
            </w:r>
            <w:r>
              <w:rPr>
                <w:rFonts w:hint="default" w:ascii="Times New Roman" w:hAnsi="Times New Roman" w:eastAsia="仿宋_GB2312" w:cs="Times New Roman"/>
                <w:sz w:val="22"/>
                <w:szCs w:val="22"/>
                <w:highlight w:val="none"/>
                <w:lang w:val="en-US" w:eastAsia="zh-CN"/>
              </w:rPr>
              <w:t>12个系列主题宣传节目</w:t>
            </w:r>
            <w:r>
              <w:rPr>
                <w:rFonts w:hint="eastAsia" w:ascii="Times New Roman" w:hAnsi="Times New Roman" w:eastAsia="仿宋_GB2312" w:cs="Times New Roman"/>
                <w:sz w:val="22"/>
                <w:szCs w:val="22"/>
                <w:highlight w:val="none"/>
                <w:lang w:val="en-US" w:eastAsia="zh-CN"/>
              </w:rPr>
              <w:t>；</w:t>
            </w:r>
            <w:r>
              <w:rPr>
                <w:rFonts w:hint="default" w:ascii="Times New Roman" w:hAnsi="Times New Roman" w:eastAsia="仿宋_GB2312" w:cs="Times New Roman"/>
                <w:sz w:val="22"/>
                <w:szCs w:val="22"/>
                <w:highlight w:val="none"/>
                <w:lang w:val="en-US" w:eastAsia="zh-CN"/>
              </w:rPr>
              <w:t>建立7个新媒体平台</w:t>
            </w:r>
            <w:r>
              <w:rPr>
                <w:rFonts w:hint="eastAsia" w:ascii="Times New Roman" w:hAnsi="Times New Roman" w:eastAsia="仿宋_GB2312" w:cs="Times New Roman"/>
                <w:sz w:val="22"/>
                <w:szCs w:val="22"/>
                <w:highlight w:val="none"/>
                <w:lang w:val="en-US" w:eastAsia="zh-CN"/>
              </w:rPr>
              <w:t>；</w:t>
            </w:r>
            <w:r>
              <w:rPr>
                <w:rFonts w:hint="eastAsia" w:ascii="Times New Roman" w:hAnsi="Times New Roman" w:eastAsia="仿宋_GB2312" w:cs="Times New Roman"/>
                <w:sz w:val="22"/>
                <w:szCs w:val="22"/>
                <w:highlight w:val="none"/>
                <w:lang w:eastAsia="zh-CN"/>
              </w:rPr>
              <w:t>永州网络公司人员安置率达到100%</w:t>
            </w:r>
            <w:r>
              <w:rPr>
                <w:rFonts w:hint="default" w:ascii="Times New Roman" w:hAnsi="Times New Roman" w:eastAsia="仿宋_GB2312" w:cs="Times New Roman"/>
                <w:sz w:val="22"/>
                <w:szCs w:val="22"/>
                <w:highlight w:val="none"/>
                <w:lang w:val="en-US" w:eastAsia="zh-CN"/>
              </w:rPr>
              <w:t>。</w:t>
            </w:r>
          </w:p>
          <w:p w14:paraId="283BD3BE">
            <w:pPr>
              <w:keepNext w:val="0"/>
              <w:keepLines w:val="0"/>
              <w:pageBreakBefore w:val="0"/>
              <w:widowControl w:val="0"/>
              <w:kinsoku/>
              <w:wordWrap/>
              <w:overflowPunct/>
              <w:topLinePunct w:val="0"/>
              <w:autoSpaceDE/>
              <w:autoSpaceDN/>
              <w:bidi w:val="0"/>
              <w:adjustRightInd w:val="0"/>
              <w:snapToGrid/>
              <w:spacing w:line="280" w:lineRule="exact"/>
              <w:ind w:firstLine="440" w:firstLineChars="200"/>
              <w:textAlignment w:val="auto"/>
              <w:rPr>
                <w:rFonts w:hint="eastAsia" w:ascii="Times New Roman" w:hAnsi="Times New Roman" w:eastAsia="仿宋_GB2312" w:cs="Times New Roman"/>
                <w:sz w:val="22"/>
                <w:szCs w:val="22"/>
                <w:highlight w:val="none"/>
                <w:lang w:eastAsia="zh-CN"/>
              </w:rPr>
            </w:pPr>
            <w:r>
              <w:rPr>
                <w:rFonts w:hint="eastAsia" w:ascii="Times New Roman" w:hAnsi="Times New Roman" w:eastAsia="仿宋_GB2312" w:cs="Times New Roman"/>
                <w:sz w:val="22"/>
                <w:szCs w:val="22"/>
                <w:highlight w:val="none"/>
                <w:lang w:val="en-US" w:eastAsia="zh-CN"/>
              </w:rPr>
              <w:t>2.</w:t>
            </w:r>
            <w:r>
              <w:rPr>
                <w:rFonts w:hint="eastAsia" w:ascii="Times New Roman" w:hAnsi="Times New Roman" w:eastAsia="仿宋_GB2312" w:cs="Times New Roman"/>
                <w:sz w:val="22"/>
                <w:szCs w:val="22"/>
                <w:highlight w:val="none"/>
                <w:lang w:eastAsia="zh-CN"/>
              </w:rPr>
              <w:t>产出质量：</w:t>
            </w:r>
            <w:r>
              <w:rPr>
                <w:rFonts w:hint="eastAsia" w:ascii="Times New Roman" w:hAnsi="Times New Roman" w:eastAsia="仿宋_GB2312" w:cs="Times New Roman"/>
                <w:sz w:val="22"/>
                <w:szCs w:val="22"/>
                <w:highlight w:val="none"/>
                <w:lang w:val="en-US" w:eastAsia="zh-CN"/>
              </w:rPr>
              <w:t>中央、省</w:t>
            </w:r>
            <w:r>
              <w:rPr>
                <w:rFonts w:hint="eastAsia" w:ascii="Times New Roman" w:hAnsi="Times New Roman" w:eastAsia="仿宋_GB2312" w:cs="Times New Roman"/>
                <w:sz w:val="22"/>
                <w:szCs w:val="22"/>
                <w:highlight w:val="none"/>
                <w:lang w:eastAsia="zh-CN"/>
              </w:rPr>
              <w:t>外宣上稿增长率</w:t>
            </w:r>
            <w:r>
              <w:rPr>
                <w:rFonts w:hint="eastAsia" w:ascii="Times New Roman" w:hAnsi="Times New Roman" w:eastAsia="仿宋_GB2312" w:cs="Times New Roman"/>
                <w:sz w:val="22"/>
                <w:szCs w:val="22"/>
                <w:highlight w:val="none"/>
                <w:lang w:val="en-US" w:eastAsia="zh-CN"/>
              </w:rPr>
              <w:t>分别</w:t>
            </w:r>
            <w:r>
              <w:rPr>
                <w:rFonts w:hint="eastAsia" w:ascii="Times New Roman" w:hAnsi="Times New Roman" w:eastAsia="仿宋_GB2312" w:cs="Times New Roman"/>
                <w:sz w:val="22"/>
                <w:szCs w:val="22"/>
                <w:highlight w:val="none"/>
                <w:lang w:eastAsia="zh-CN"/>
              </w:rPr>
              <w:t>达</w:t>
            </w:r>
            <w:r>
              <w:rPr>
                <w:rFonts w:hint="default" w:ascii="Times New Roman" w:hAnsi="Times New Roman" w:eastAsia="仿宋_GB2312" w:cs="Times New Roman"/>
                <w:sz w:val="22"/>
                <w:szCs w:val="22"/>
                <w:highlight w:val="none"/>
                <w:lang w:val="en-US" w:eastAsia="zh-CN"/>
              </w:rPr>
              <w:t>219.15%</w:t>
            </w:r>
            <w:r>
              <w:rPr>
                <w:rFonts w:hint="eastAsia" w:ascii="Times New Roman" w:hAnsi="Times New Roman" w:eastAsia="仿宋_GB2312" w:cs="Times New Roman"/>
                <w:sz w:val="22"/>
                <w:szCs w:val="22"/>
                <w:highlight w:val="none"/>
                <w:lang w:val="en-US" w:eastAsia="zh-CN"/>
              </w:rPr>
              <w:t>、</w:t>
            </w:r>
            <w:r>
              <w:rPr>
                <w:rFonts w:hint="default" w:ascii="Times New Roman" w:hAnsi="Times New Roman" w:eastAsia="仿宋_GB2312" w:cs="Times New Roman"/>
                <w:sz w:val="22"/>
                <w:szCs w:val="22"/>
                <w:highlight w:val="none"/>
                <w:lang w:val="en-US" w:eastAsia="zh-CN"/>
              </w:rPr>
              <w:t>13.60%</w:t>
            </w:r>
            <w:r>
              <w:rPr>
                <w:rFonts w:hint="eastAsia" w:ascii="Times New Roman" w:hAnsi="Times New Roman" w:eastAsia="仿宋_GB2312" w:cs="Times New Roman"/>
                <w:sz w:val="22"/>
                <w:szCs w:val="22"/>
                <w:highlight w:val="none"/>
                <w:lang w:eastAsia="zh-CN"/>
              </w:rPr>
              <w:t>；节目字幕</w:t>
            </w:r>
            <w:r>
              <w:rPr>
                <w:rFonts w:hint="eastAsia" w:ascii="Times New Roman" w:hAnsi="Times New Roman" w:eastAsia="仿宋_GB2312" w:cs="Times New Roman"/>
                <w:sz w:val="22"/>
                <w:szCs w:val="22"/>
                <w:highlight w:val="none"/>
                <w:lang w:val="en-US" w:eastAsia="zh-CN"/>
              </w:rPr>
              <w:t>出现部分</w:t>
            </w:r>
            <w:r>
              <w:rPr>
                <w:rFonts w:hint="eastAsia" w:ascii="Times New Roman" w:hAnsi="Times New Roman" w:eastAsia="仿宋_GB2312" w:cs="Times New Roman"/>
                <w:sz w:val="22"/>
                <w:szCs w:val="22"/>
                <w:highlight w:val="none"/>
                <w:lang w:eastAsia="zh-CN"/>
              </w:rPr>
              <w:t>差错；及时维修设施设备；信号稳定性达</w:t>
            </w:r>
            <w:r>
              <w:rPr>
                <w:rFonts w:hint="eastAsia" w:ascii="Times New Roman" w:hAnsi="Times New Roman" w:eastAsia="仿宋_GB2312" w:cs="Times New Roman"/>
                <w:sz w:val="22"/>
                <w:szCs w:val="22"/>
                <w:highlight w:val="none"/>
                <w:lang w:val="en-US" w:eastAsia="zh-CN"/>
              </w:rPr>
              <w:t>89</w:t>
            </w:r>
            <w:r>
              <w:rPr>
                <w:rFonts w:hint="eastAsia" w:ascii="Times New Roman" w:hAnsi="Times New Roman" w:eastAsia="仿宋_GB2312" w:cs="Times New Roman"/>
                <w:sz w:val="22"/>
                <w:szCs w:val="22"/>
                <w:highlight w:val="none"/>
                <w:lang w:eastAsia="zh-CN"/>
              </w:rPr>
              <w:t>%；演播厅升级改造项目验收合格率100%。</w:t>
            </w:r>
          </w:p>
          <w:p w14:paraId="2C23F692">
            <w:pPr>
              <w:keepNext w:val="0"/>
              <w:keepLines w:val="0"/>
              <w:pageBreakBefore w:val="0"/>
              <w:widowControl w:val="0"/>
              <w:kinsoku/>
              <w:wordWrap/>
              <w:overflowPunct/>
              <w:topLinePunct w:val="0"/>
              <w:autoSpaceDE/>
              <w:autoSpaceDN/>
              <w:bidi w:val="0"/>
              <w:adjustRightInd w:val="0"/>
              <w:snapToGrid/>
              <w:spacing w:line="280" w:lineRule="exact"/>
              <w:ind w:firstLine="440" w:firstLineChars="200"/>
              <w:textAlignment w:val="auto"/>
              <w:rPr>
                <w:rFonts w:hint="eastAsia" w:ascii="Times New Roman" w:hAnsi="Times New Roman" w:eastAsia="仿宋_GB2312" w:cs="Times New Roman"/>
                <w:sz w:val="22"/>
                <w:szCs w:val="22"/>
                <w:highlight w:val="none"/>
                <w:lang w:eastAsia="zh-CN"/>
              </w:rPr>
            </w:pPr>
            <w:r>
              <w:rPr>
                <w:rFonts w:hint="eastAsia" w:ascii="Times New Roman" w:hAnsi="Times New Roman" w:eastAsia="仿宋_GB2312" w:cs="Times New Roman"/>
                <w:sz w:val="22"/>
                <w:szCs w:val="22"/>
                <w:highlight w:val="none"/>
                <w:lang w:val="en-US" w:eastAsia="zh-CN"/>
              </w:rPr>
              <w:t>3.</w:t>
            </w:r>
            <w:r>
              <w:rPr>
                <w:rFonts w:hint="eastAsia" w:ascii="Times New Roman" w:hAnsi="Times New Roman" w:eastAsia="仿宋_GB2312" w:cs="Times New Roman"/>
                <w:sz w:val="22"/>
                <w:szCs w:val="22"/>
                <w:highlight w:val="none"/>
                <w:lang w:eastAsia="zh-CN"/>
              </w:rPr>
              <w:t>产出时效：各项工作及时完成，及时率达到100%。</w:t>
            </w:r>
          </w:p>
          <w:p w14:paraId="6C2EC3FB">
            <w:pPr>
              <w:keepNext w:val="0"/>
              <w:keepLines w:val="0"/>
              <w:pageBreakBefore w:val="0"/>
              <w:widowControl w:val="0"/>
              <w:kinsoku/>
              <w:wordWrap/>
              <w:overflowPunct/>
              <w:topLinePunct w:val="0"/>
              <w:autoSpaceDE/>
              <w:autoSpaceDN/>
              <w:bidi w:val="0"/>
              <w:adjustRightInd w:val="0"/>
              <w:snapToGrid/>
              <w:spacing w:line="280" w:lineRule="exact"/>
              <w:ind w:firstLine="440" w:firstLineChars="200"/>
              <w:textAlignment w:val="auto"/>
              <w:rPr>
                <w:rFonts w:hint="eastAsia" w:ascii="Times New Roman" w:hAnsi="Times New Roman" w:eastAsia="仿宋_GB2312" w:cs="Times New Roman"/>
                <w:sz w:val="22"/>
                <w:szCs w:val="22"/>
                <w:highlight w:val="none"/>
                <w:lang w:eastAsia="zh-CN"/>
              </w:rPr>
            </w:pPr>
            <w:r>
              <w:rPr>
                <w:rFonts w:hint="eastAsia" w:ascii="Times New Roman" w:hAnsi="Times New Roman" w:eastAsia="仿宋_GB2312" w:cs="Times New Roman"/>
                <w:sz w:val="22"/>
                <w:szCs w:val="22"/>
                <w:highlight w:val="none"/>
                <w:lang w:val="en-US" w:eastAsia="zh-CN"/>
              </w:rPr>
              <w:t>4.</w:t>
            </w:r>
            <w:r>
              <w:rPr>
                <w:rFonts w:hint="eastAsia" w:ascii="Times New Roman" w:hAnsi="Times New Roman" w:eastAsia="仿宋_GB2312" w:cs="Times New Roman"/>
                <w:sz w:val="22"/>
                <w:szCs w:val="22"/>
                <w:highlight w:val="none"/>
                <w:lang w:eastAsia="zh-CN"/>
              </w:rPr>
              <w:t>部门效益：带动全市特色产品销售达</w:t>
            </w:r>
            <w:r>
              <w:rPr>
                <w:rFonts w:hint="default" w:ascii="Times New Roman" w:hAnsi="Times New Roman" w:eastAsia="仿宋_GB2312" w:cs="Times New Roman"/>
                <w:sz w:val="22"/>
                <w:szCs w:val="22"/>
                <w:highlight w:val="none"/>
                <w:lang w:val="en-US" w:eastAsia="zh-CN"/>
              </w:rPr>
              <w:t>4000万元</w:t>
            </w:r>
            <w:r>
              <w:rPr>
                <w:rFonts w:hint="eastAsia" w:ascii="Times New Roman" w:hAnsi="Times New Roman" w:eastAsia="仿宋_GB2312" w:cs="Times New Roman"/>
                <w:sz w:val="22"/>
                <w:szCs w:val="22"/>
                <w:highlight w:val="none"/>
                <w:lang w:eastAsia="zh-CN"/>
              </w:rPr>
              <w:t>；新媒体平台影响力排名靠前；</w:t>
            </w:r>
            <w:r>
              <w:rPr>
                <w:rFonts w:hint="default" w:ascii="Times New Roman" w:hAnsi="Times New Roman" w:eastAsia="仿宋_GB2312" w:cs="Times New Roman"/>
                <w:sz w:val="22"/>
                <w:szCs w:val="22"/>
                <w:highlight w:val="none"/>
                <w:lang w:val="en-US" w:eastAsia="zh-CN"/>
              </w:rPr>
              <w:t>2021年度“湖南新闻奖”和“湖南广播电视奖”评选中，一等奖6件</w:t>
            </w:r>
            <w:r>
              <w:rPr>
                <w:rFonts w:hint="eastAsia" w:ascii="Times New Roman" w:hAnsi="Times New Roman" w:eastAsia="仿宋_GB2312" w:cs="Times New Roman"/>
                <w:sz w:val="22"/>
                <w:szCs w:val="22"/>
                <w:highlight w:val="none"/>
                <w:lang w:eastAsia="zh-CN"/>
              </w:rPr>
              <w:t>；有效发挥舆论导向；自办节目、转播中央台节目</w:t>
            </w:r>
            <w:r>
              <w:rPr>
                <w:rFonts w:hint="eastAsia" w:ascii="Times New Roman" w:hAnsi="Times New Roman" w:eastAsia="仿宋_GB2312" w:cs="Times New Roman"/>
                <w:sz w:val="22"/>
                <w:szCs w:val="22"/>
                <w:highlight w:val="none"/>
                <w:lang w:val="en-US" w:eastAsia="zh-CN"/>
              </w:rPr>
              <w:t>大部分</w:t>
            </w:r>
            <w:r>
              <w:rPr>
                <w:rFonts w:hint="eastAsia" w:ascii="Times New Roman" w:hAnsi="Times New Roman" w:eastAsia="仿宋_GB2312" w:cs="Times New Roman"/>
                <w:sz w:val="22"/>
                <w:szCs w:val="22"/>
                <w:highlight w:val="none"/>
                <w:lang w:eastAsia="zh-CN"/>
              </w:rPr>
              <w:t>播出正常；播放的电视剧及纪录片</w:t>
            </w:r>
            <w:r>
              <w:rPr>
                <w:rFonts w:hint="eastAsia" w:ascii="Times New Roman" w:hAnsi="Times New Roman" w:eastAsia="仿宋_GB2312" w:cs="Times New Roman"/>
                <w:sz w:val="22"/>
                <w:szCs w:val="22"/>
                <w:highlight w:val="none"/>
                <w:lang w:val="en-US" w:eastAsia="zh-CN"/>
              </w:rPr>
              <w:t>能</w:t>
            </w:r>
            <w:r>
              <w:rPr>
                <w:rFonts w:hint="eastAsia" w:ascii="Times New Roman" w:hAnsi="Times New Roman" w:eastAsia="仿宋_GB2312" w:cs="Times New Roman"/>
                <w:sz w:val="22"/>
                <w:szCs w:val="22"/>
                <w:highlight w:val="none"/>
                <w:lang w:eastAsia="zh-CN"/>
              </w:rPr>
              <w:t>满足日常文化需求；</w:t>
            </w:r>
            <w:r>
              <w:rPr>
                <w:rFonts w:hint="eastAsia" w:ascii="Times New Roman" w:hAnsi="Times New Roman" w:eastAsia="仿宋_GB2312" w:cs="Times New Roman"/>
                <w:sz w:val="22"/>
                <w:szCs w:val="22"/>
                <w:highlight w:val="none"/>
                <w:lang w:val="en-US" w:eastAsia="zh-CN"/>
              </w:rPr>
              <w:t>基本</w:t>
            </w:r>
            <w:r>
              <w:rPr>
                <w:rFonts w:hint="eastAsia" w:ascii="Times New Roman" w:hAnsi="Times New Roman" w:eastAsia="仿宋_GB2312" w:cs="Times New Roman"/>
                <w:sz w:val="22"/>
                <w:szCs w:val="22"/>
                <w:highlight w:val="none"/>
                <w:lang w:eastAsia="zh-CN"/>
              </w:rPr>
              <w:t>发挥抖音平台影响力；永州新闻网文旅内容宣传</w:t>
            </w:r>
            <w:r>
              <w:rPr>
                <w:rFonts w:hint="eastAsia" w:ascii="Times New Roman" w:hAnsi="Times New Roman" w:eastAsia="仿宋_GB2312" w:cs="Times New Roman"/>
                <w:sz w:val="22"/>
                <w:szCs w:val="22"/>
                <w:highlight w:val="none"/>
                <w:lang w:val="en-US" w:eastAsia="zh-CN"/>
              </w:rPr>
              <w:t>效果一般</w:t>
            </w:r>
            <w:r>
              <w:rPr>
                <w:rFonts w:hint="eastAsia" w:ascii="Times New Roman" w:hAnsi="Times New Roman" w:eastAsia="仿宋_GB2312" w:cs="Times New Roman"/>
                <w:sz w:val="22"/>
                <w:szCs w:val="22"/>
                <w:highlight w:val="none"/>
                <w:lang w:eastAsia="zh-CN"/>
              </w:rPr>
              <w:t>。</w:t>
            </w:r>
          </w:p>
          <w:p w14:paraId="27EC90F5">
            <w:pPr>
              <w:pStyle w:val="2"/>
              <w:keepNext w:val="0"/>
              <w:keepLines w:val="0"/>
              <w:pageBreakBefore w:val="0"/>
              <w:widowControl w:val="0"/>
              <w:kinsoku/>
              <w:wordWrap/>
              <w:overflowPunct/>
              <w:topLinePunct w:val="0"/>
              <w:autoSpaceDE/>
              <w:autoSpaceDN/>
              <w:bidi w:val="0"/>
              <w:adjustRightInd w:val="0"/>
              <w:snapToGrid/>
              <w:spacing w:line="280" w:lineRule="exact"/>
              <w:ind w:firstLine="440" w:firstLineChars="200"/>
              <w:textAlignment w:val="auto"/>
              <w:rPr>
                <w:rFonts w:hint="default" w:ascii="Times New Roman" w:hAnsi="Times New Roman" w:eastAsia="仿宋_GB2312" w:cs="Times New Roman"/>
                <w:sz w:val="22"/>
                <w:szCs w:val="22"/>
                <w:highlight w:val="none"/>
                <w:lang w:val="en-US" w:eastAsia="zh-CN"/>
              </w:rPr>
            </w:pPr>
            <w:r>
              <w:rPr>
                <w:rFonts w:hint="eastAsia" w:ascii="Times New Roman" w:hAnsi="Times New Roman" w:eastAsia="仿宋_GB2312" w:cs="Times New Roman"/>
                <w:sz w:val="22"/>
                <w:szCs w:val="22"/>
                <w:highlight w:val="none"/>
                <w:lang w:val="en-US" w:eastAsia="zh-CN"/>
              </w:rPr>
              <w:t>5.</w:t>
            </w:r>
            <w:r>
              <w:rPr>
                <w:rFonts w:hint="eastAsia" w:ascii="Times New Roman" w:hAnsi="Times New Roman" w:eastAsia="仿宋_GB2312" w:cs="Times New Roman"/>
                <w:sz w:val="22"/>
                <w:szCs w:val="22"/>
                <w:highlight w:val="none"/>
                <w:lang w:eastAsia="zh-CN"/>
              </w:rPr>
              <w:t>满意度情况：</w:t>
            </w:r>
            <w:r>
              <w:rPr>
                <w:rFonts w:hint="default" w:ascii="Times New Roman" w:hAnsi="Times New Roman" w:eastAsia="仿宋_GB2312" w:cs="Times New Roman"/>
                <w:sz w:val="22"/>
                <w:szCs w:val="22"/>
                <w:highlight w:val="none"/>
                <w:lang w:val="en-US" w:eastAsia="zh-CN"/>
              </w:rPr>
              <w:t>单位人员满意度为95.26%、社会群众满意度为98.52%。</w:t>
            </w:r>
          </w:p>
        </w:tc>
      </w:tr>
      <w:tr w14:paraId="2890D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5" w:hRule="atLeast"/>
        </w:trPr>
        <w:tc>
          <w:tcPr>
            <w:tcW w:w="446" w:type="pct"/>
            <w:vMerge w:val="continue"/>
            <w:noWrap w:val="0"/>
            <w:vAlign w:val="center"/>
          </w:tcPr>
          <w:p w14:paraId="33F04E13">
            <w:pPr>
              <w:keepNext w:val="0"/>
              <w:keepLines w:val="0"/>
              <w:pageBreakBefore w:val="0"/>
              <w:widowControl w:val="0"/>
              <w:kinsoku/>
              <w:wordWrap/>
              <w:overflowPunct/>
              <w:topLinePunct w:val="0"/>
              <w:autoSpaceDE/>
              <w:autoSpaceDN/>
              <w:bidi w:val="0"/>
              <w:snapToGrid/>
              <w:spacing w:line="320" w:lineRule="exact"/>
              <w:ind w:firstLine="0" w:firstLineChars="0"/>
              <w:jc w:val="center"/>
              <w:textAlignment w:val="auto"/>
              <w:rPr>
                <w:rFonts w:hint="default" w:ascii="Times New Roman" w:hAnsi="Times New Roman" w:eastAsia="仿宋_GB2312" w:cs="Times New Roman"/>
                <w:kern w:val="2"/>
                <w:sz w:val="22"/>
                <w:szCs w:val="22"/>
                <w:highlight w:val="none"/>
                <w:lang w:val="en-US" w:eastAsia="zh-CN" w:bidi="ar-SA"/>
              </w:rPr>
            </w:pPr>
          </w:p>
        </w:tc>
        <w:tc>
          <w:tcPr>
            <w:tcW w:w="422" w:type="pct"/>
            <w:noWrap w:val="0"/>
            <w:vAlign w:val="center"/>
          </w:tcPr>
          <w:p w14:paraId="33E538C7">
            <w:pPr>
              <w:keepNext w:val="0"/>
              <w:keepLines w:val="0"/>
              <w:pageBreakBefore w:val="0"/>
              <w:widowControl w:val="0"/>
              <w:kinsoku/>
              <w:wordWrap/>
              <w:overflowPunct/>
              <w:topLinePunct w:val="0"/>
              <w:autoSpaceDE/>
              <w:autoSpaceDN/>
              <w:bidi w:val="0"/>
              <w:snapToGrid/>
              <w:spacing w:line="320" w:lineRule="exact"/>
              <w:ind w:firstLine="0" w:firstLineChars="0"/>
              <w:jc w:val="center"/>
              <w:textAlignment w:val="auto"/>
              <w:rPr>
                <w:rFonts w:hint="default" w:ascii="Times New Roman" w:hAnsi="Times New Roman" w:eastAsia="仿宋_GB2312" w:cs="Times New Roman"/>
                <w:kern w:val="2"/>
                <w:sz w:val="22"/>
                <w:szCs w:val="22"/>
                <w:highlight w:val="none"/>
                <w:lang w:val="en-US" w:eastAsia="zh-CN" w:bidi="ar-SA"/>
              </w:rPr>
            </w:pPr>
            <w:r>
              <w:rPr>
                <w:rFonts w:hint="default" w:ascii="Times New Roman" w:hAnsi="Times New Roman" w:eastAsia="仿宋_GB2312" w:cs="Times New Roman"/>
                <w:kern w:val="2"/>
                <w:sz w:val="22"/>
                <w:szCs w:val="22"/>
                <w:highlight w:val="none"/>
                <w:lang w:val="en-US" w:eastAsia="zh-CN" w:bidi="ar-SA"/>
              </w:rPr>
              <w:t>主要</w:t>
            </w:r>
          </w:p>
          <w:p w14:paraId="117540A0">
            <w:pPr>
              <w:keepNext w:val="0"/>
              <w:keepLines w:val="0"/>
              <w:pageBreakBefore w:val="0"/>
              <w:widowControl w:val="0"/>
              <w:kinsoku/>
              <w:wordWrap/>
              <w:overflowPunct/>
              <w:topLinePunct w:val="0"/>
              <w:autoSpaceDE/>
              <w:autoSpaceDN/>
              <w:bidi w:val="0"/>
              <w:snapToGrid/>
              <w:spacing w:line="320" w:lineRule="exact"/>
              <w:ind w:firstLine="0" w:firstLineChars="0"/>
              <w:jc w:val="center"/>
              <w:textAlignment w:val="auto"/>
              <w:rPr>
                <w:rFonts w:hint="default" w:ascii="Times New Roman" w:hAnsi="Times New Roman" w:eastAsia="仿宋_GB2312" w:cs="Times New Roman"/>
                <w:kern w:val="2"/>
                <w:sz w:val="22"/>
                <w:szCs w:val="22"/>
                <w:highlight w:val="none"/>
                <w:lang w:val="en-US" w:eastAsia="zh-CN" w:bidi="ar-SA"/>
              </w:rPr>
            </w:pPr>
            <w:r>
              <w:rPr>
                <w:rFonts w:hint="default" w:ascii="Times New Roman" w:hAnsi="Times New Roman" w:eastAsia="仿宋_GB2312" w:cs="Times New Roman"/>
                <w:kern w:val="2"/>
                <w:sz w:val="22"/>
                <w:szCs w:val="22"/>
                <w:highlight w:val="none"/>
                <w:lang w:val="en-US" w:eastAsia="zh-CN" w:bidi="ar-SA"/>
              </w:rPr>
              <w:t>经验</w:t>
            </w:r>
          </w:p>
        </w:tc>
        <w:tc>
          <w:tcPr>
            <w:tcW w:w="4131" w:type="pct"/>
            <w:gridSpan w:val="5"/>
            <w:noWrap w:val="0"/>
            <w:vAlign w:val="top"/>
          </w:tcPr>
          <w:p w14:paraId="5C2E3ADA">
            <w:pPr>
              <w:pStyle w:val="2"/>
              <w:keepNext w:val="0"/>
              <w:keepLines w:val="0"/>
              <w:pageBreakBefore w:val="0"/>
              <w:widowControl w:val="0"/>
              <w:numPr>
                <w:ilvl w:val="0"/>
                <w:numId w:val="0"/>
              </w:numPr>
              <w:kinsoku/>
              <w:wordWrap/>
              <w:overflowPunct/>
              <w:topLinePunct w:val="0"/>
              <w:autoSpaceDE/>
              <w:autoSpaceDN/>
              <w:bidi w:val="0"/>
              <w:adjustRightInd w:val="0"/>
              <w:snapToGrid/>
              <w:spacing w:line="280" w:lineRule="exact"/>
              <w:ind w:firstLine="440" w:firstLineChars="200"/>
              <w:textAlignment w:val="auto"/>
              <w:rPr>
                <w:rFonts w:hint="default" w:ascii="Times New Roman" w:hAnsi="Times New Roman" w:eastAsia="仿宋_GB2312" w:cs="Times New Roman"/>
                <w:sz w:val="22"/>
                <w:szCs w:val="22"/>
                <w:highlight w:val="none"/>
                <w:lang w:val="en-US" w:eastAsia="zh-CN"/>
              </w:rPr>
            </w:pPr>
            <w:r>
              <w:rPr>
                <w:rFonts w:hint="default" w:ascii="Times New Roman" w:hAnsi="Times New Roman" w:eastAsia="仿宋_GB2312" w:cs="Times New Roman"/>
                <w:color w:val="000000"/>
                <w:sz w:val="22"/>
                <w:szCs w:val="22"/>
                <w:lang w:val="en-US" w:eastAsia="zh-CN" w:bidi="ar-SA"/>
              </w:rPr>
              <w:t>1.</w:t>
            </w:r>
            <w:r>
              <w:rPr>
                <w:rFonts w:hint="default" w:ascii="Times New Roman" w:hAnsi="Times New Roman" w:eastAsia="仿宋_GB2312" w:cs="Times New Roman"/>
                <w:sz w:val="22"/>
                <w:szCs w:val="22"/>
                <w:highlight w:val="none"/>
                <w:lang w:val="en-US" w:eastAsia="zh-CN"/>
              </w:rPr>
              <w:t>主题宣传重点突出。</w:t>
            </w:r>
            <w:r>
              <w:rPr>
                <w:rFonts w:hint="eastAsia" w:ascii="Times New Roman" w:hAnsi="Times New Roman" w:eastAsia="仿宋_GB2312" w:cs="Times New Roman"/>
                <w:sz w:val="22"/>
                <w:szCs w:val="22"/>
                <w:highlight w:val="none"/>
                <w:lang w:val="en-US" w:eastAsia="zh-CN"/>
              </w:rPr>
              <w:t>推出十二个系列主题宣传，</w:t>
            </w:r>
            <w:r>
              <w:rPr>
                <w:rFonts w:hint="default" w:ascii="Times New Roman" w:hAnsi="Times New Roman" w:eastAsia="仿宋_GB2312" w:cs="Times New Roman"/>
                <w:sz w:val="22"/>
                <w:szCs w:val="22"/>
                <w:highlight w:val="none"/>
                <w:lang w:val="en-US" w:eastAsia="zh-CN"/>
              </w:rPr>
              <w:t>精心做好疫情防控、汛情灾情等报道。</w:t>
            </w:r>
          </w:p>
          <w:p w14:paraId="7070385F">
            <w:pPr>
              <w:pStyle w:val="2"/>
              <w:keepNext w:val="0"/>
              <w:keepLines w:val="0"/>
              <w:pageBreakBefore w:val="0"/>
              <w:widowControl w:val="0"/>
              <w:numPr>
                <w:ilvl w:val="0"/>
                <w:numId w:val="0"/>
              </w:numPr>
              <w:kinsoku/>
              <w:wordWrap/>
              <w:overflowPunct/>
              <w:topLinePunct w:val="0"/>
              <w:autoSpaceDE/>
              <w:autoSpaceDN/>
              <w:bidi w:val="0"/>
              <w:adjustRightInd w:val="0"/>
              <w:snapToGrid/>
              <w:spacing w:line="280" w:lineRule="exact"/>
              <w:ind w:firstLine="440" w:firstLineChars="200"/>
              <w:textAlignment w:val="auto"/>
              <w:rPr>
                <w:rFonts w:hint="default" w:ascii="Times New Roman" w:hAnsi="Times New Roman" w:eastAsia="仿宋_GB2312" w:cs="Times New Roman"/>
                <w:sz w:val="22"/>
                <w:szCs w:val="22"/>
                <w:highlight w:val="none"/>
                <w:lang w:val="en-US" w:eastAsia="zh-CN"/>
              </w:rPr>
            </w:pPr>
            <w:r>
              <w:rPr>
                <w:rFonts w:hint="eastAsia" w:ascii="Times New Roman" w:hAnsi="Times New Roman" w:eastAsia="仿宋_GB2312" w:cs="Times New Roman"/>
                <w:color w:val="000000"/>
                <w:kern w:val="0"/>
                <w:sz w:val="22"/>
                <w:szCs w:val="22"/>
                <w:lang w:val="en-US" w:eastAsia="zh-CN" w:bidi="ar-SA"/>
              </w:rPr>
              <w:t>2.</w:t>
            </w:r>
            <w:r>
              <w:rPr>
                <w:rFonts w:hint="default" w:ascii="Times New Roman" w:hAnsi="Times New Roman" w:eastAsia="仿宋_GB2312" w:cs="Times New Roman"/>
                <w:sz w:val="22"/>
                <w:szCs w:val="22"/>
                <w:highlight w:val="none"/>
                <w:lang w:val="en-US" w:eastAsia="zh-CN"/>
              </w:rPr>
              <w:t>新闻外宣工作有效完成</w:t>
            </w:r>
            <w:r>
              <w:rPr>
                <w:rFonts w:hint="eastAsia" w:ascii="Times New Roman" w:hAnsi="Times New Roman" w:eastAsia="仿宋_GB2312" w:cs="Times New Roman"/>
                <w:sz w:val="22"/>
                <w:szCs w:val="22"/>
                <w:highlight w:val="none"/>
                <w:lang w:val="en-US" w:eastAsia="zh-CN"/>
              </w:rPr>
              <w:t>。</w:t>
            </w:r>
            <w:r>
              <w:rPr>
                <w:rFonts w:hint="default" w:ascii="Times New Roman" w:hAnsi="Times New Roman" w:eastAsia="仿宋_GB2312" w:cs="Times New Roman"/>
                <w:sz w:val="22"/>
                <w:szCs w:val="22"/>
                <w:highlight w:val="none"/>
                <w:lang w:val="en-US" w:eastAsia="zh-CN"/>
              </w:rPr>
              <w:t>永州在中央台发稿150条，央视</w:t>
            </w:r>
            <w:r>
              <w:rPr>
                <w:rFonts w:hint="eastAsia" w:ascii="Times New Roman" w:hAnsi="Times New Roman" w:eastAsia="仿宋_GB2312" w:cs="Times New Roman"/>
                <w:sz w:val="22"/>
                <w:szCs w:val="22"/>
                <w:highlight w:val="none"/>
                <w:lang w:val="en-US" w:eastAsia="zh-CN"/>
              </w:rPr>
              <w:t>上稿率</w:t>
            </w:r>
            <w:r>
              <w:rPr>
                <w:rFonts w:hint="default" w:ascii="Times New Roman" w:hAnsi="Times New Roman" w:eastAsia="仿宋_GB2312" w:cs="Times New Roman"/>
                <w:sz w:val="22"/>
                <w:szCs w:val="22"/>
                <w:highlight w:val="none"/>
                <w:lang w:val="en-US" w:eastAsia="zh-CN"/>
              </w:rPr>
              <w:t>同比增长280%。在湖南卫视发稿628条，时长296分钟，同比实现了大幅增长。</w:t>
            </w:r>
          </w:p>
          <w:p w14:paraId="26C1EB3B">
            <w:pPr>
              <w:pStyle w:val="2"/>
              <w:keepNext w:val="0"/>
              <w:keepLines w:val="0"/>
              <w:pageBreakBefore w:val="0"/>
              <w:widowControl w:val="0"/>
              <w:numPr>
                <w:ilvl w:val="0"/>
                <w:numId w:val="0"/>
              </w:numPr>
              <w:kinsoku/>
              <w:wordWrap/>
              <w:overflowPunct/>
              <w:topLinePunct w:val="0"/>
              <w:autoSpaceDE/>
              <w:autoSpaceDN/>
              <w:bidi w:val="0"/>
              <w:adjustRightInd w:val="0"/>
              <w:snapToGrid/>
              <w:spacing w:line="280" w:lineRule="exact"/>
              <w:ind w:firstLine="440" w:firstLineChars="200"/>
              <w:textAlignment w:val="auto"/>
              <w:rPr>
                <w:rFonts w:hint="eastAsia" w:ascii="Times New Roman" w:hAnsi="Times New Roman" w:eastAsia="仿宋_GB2312" w:cs="Times New Roman"/>
                <w:sz w:val="22"/>
                <w:szCs w:val="22"/>
                <w:highlight w:val="none"/>
                <w:lang w:val="en-US" w:eastAsia="zh-CN"/>
              </w:rPr>
            </w:pPr>
            <w:r>
              <w:rPr>
                <w:rFonts w:hint="default" w:ascii="Times New Roman" w:hAnsi="Times New Roman" w:eastAsia="仿宋_GB2312" w:cs="Times New Roman"/>
                <w:sz w:val="22"/>
                <w:szCs w:val="22"/>
                <w:highlight w:val="none"/>
                <w:lang w:val="en-US" w:eastAsia="zh-CN"/>
              </w:rPr>
              <w:t>3</w:t>
            </w:r>
            <w:r>
              <w:rPr>
                <w:rFonts w:hint="eastAsia" w:ascii="Times New Roman" w:hAnsi="Times New Roman" w:eastAsia="仿宋_GB2312" w:cs="Times New Roman"/>
                <w:sz w:val="22"/>
                <w:szCs w:val="22"/>
                <w:highlight w:val="none"/>
                <w:lang w:val="en-US" w:eastAsia="zh-CN"/>
              </w:rPr>
              <w:t>.</w:t>
            </w:r>
            <w:r>
              <w:rPr>
                <w:rFonts w:hint="default" w:ascii="Times New Roman" w:hAnsi="Times New Roman" w:eastAsia="仿宋_GB2312" w:cs="Times New Roman"/>
                <w:sz w:val="22"/>
                <w:szCs w:val="22"/>
                <w:highlight w:val="none"/>
                <w:lang w:val="en-US" w:eastAsia="zh-CN"/>
              </w:rPr>
              <w:t>改革创新，加快媒体融合步伐。建立七大新媒体平台传播矩阵</w:t>
            </w:r>
            <w:r>
              <w:rPr>
                <w:rFonts w:hint="eastAsia" w:ascii="Times New Roman" w:hAnsi="Times New Roman" w:eastAsia="仿宋_GB2312" w:cs="Times New Roman"/>
                <w:sz w:val="22"/>
                <w:szCs w:val="22"/>
                <w:highlight w:val="none"/>
                <w:lang w:val="en-US" w:eastAsia="zh-CN"/>
              </w:rPr>
              <w:t>；“</w:t>
            </w:r>
            <w:r>
              <w:rPr>
                <w:rFonts w:hint="default" w:ascii="Times New Roman" w:hAnsi="Times New Roman" w:eastAsia="仿宋_GB2312" w:cs="Times New Roman"/>
                <w:sz w:val="22"/>
                <w:szCs w:val="22"/>
                <w:highlight w:val="none"/>
                <w:lang w:val="en-US" w:eastAsia="zh-CN"/>
              </w:rPr>
              <w:t>潇湘会</w:t>
            </w:r>
            <w:r>
              <w:rPr>
                <w:rFonts w:hint="eastAsia" w:ascii="Times New Roman" w:hAnsi="Times New Roman" w:eastAsia="仿宋_GB2312" w:cs="Times New Roman"/>
                <w:sz w:val="22"/>
                <w:szCs w:val="22"/>
                <w:highlight w:val="none"/>
                <w:lang w:val="en-US" w:eastAsia="zh-CN"/>
              </w:rPr>
              <w:t>”</w:t>
            </w:r>
            <w:r>
              <w:rPr>
                <w:rFonts w:hint="default" w:ascii="Times New Roman" w:hAnsi="Times New Roman" w:eastAsia="仿宋_GB2312" w:cs="Times New Roman"/>
                <w:sz w:val="22"/>
                <w:szCs w:val="22"/>
                <w:highlight w:val="none"/>
                <w:lang w:val="en-US" w:eastAsia="zh-CN"/>
              </w:rPr>
              <w:t>视频号在全国同类视频号排名居前30，全省第二位</w:t>
            </w:r>
            <w:r>
              <w:rPr>
                <w:rFonts w:hint="eastAsia" w:ascii="Times New Roman" w:hAnsi="Times New Roman" w:eastAsia="仿宋_GB2312" w:cs="Times New Roman"/>
                <w:sz w:val="22"/>
                <w:szCs w:val="22"/>
                <w:highlight w:val="none"/>
                <w:lang w:val="en-US" w:eastAsia="zh-CN"/>
              </w:rPr>
              <w:t>；“</w:t>
            </w:r>
            <w:r>
              <w:rPr>
                <w:rFonts w:hint="default" w:ascii="Times New Roman" w:hAnsi="Times New Roman" w:eastAsia="仿宋_GB2312" w:cs="Times New Roman"/>
                <w:sz w:val="22"/>
                <w:szCs w:val="22"/>
                <w:highlight w:val="none"/>
                <w:lang w:val="en-US" w:eastAsia="zh-CN"/>
              </w:rPr>
              <w:t>永州发布</w:t>
            </w:r>
            <w:r>
              <w:rPr>
                <w:rFonts w:hint="eastAsia" w:ascii="Times New Roman" w:hAnsi="Times New Roman" w:eastAsia="仿宋_GB2312" w:cs="Times New Roman"/>
                <w:sz w:val="22"/>
                <w:szCs w:val="22"/>
                <w:highlight w:val="none"/>
                <w:lang w:val="en-US" w:eastAsia="zh-CN"/>
              </w:rPr>
              <w:t>”在各政务榜单中位居前列。</w:t>
            </w:r>
          </w:p>
          <w:p w14:paraId="4DEA1949">
            <w:pPr>
              <w:pStyle w:val="2"/>
              <w:keepNext w:val="0"/>
              <w:keepLines w:val="0"/>
              <w:pageBreakBefore w:val="0"/>
              <w:widowControl w:val="0"/>
              <w:numPr>
                <w:ilvl w:val="0"/>
                <w:numId w:val="0"/>
              </w:numPr>
              <w:kinsoku/>
              <w:wordWrap/>
              <w:overflowPunct/>
              <w:topLinePunct w:val="0"/>
              <w:autoSpaceDE/>
              <w:autoSpaceDN/>
              <w:bidi w:val="0"/>
              <w:adjustRightInd w:val="0"/>
              <w:snapToGrid/>
              <w:spacing w:line="280" w:lineRule="exact"/>
              <w:ind w:firstLine="440" w:firstLineChars="200"/>
              <w:textAlignment w:val="auto"/>
              <w:rPr>
                <w:rFonts w:hint="eastAsia" w:ascii="Times New Roman" w:hAnsi="Times New Roman" w:eastAsia="仿宋_GB2312" w:cs="Times New Roman"/>
                <w:sz w:val="22"/>
                <w:szCs w:val="22"/>
                <w:highlight w:val="none"/>
                <w:lang w:val="en-US" w:eastAsia="zh-CN"/>
              </w:rPr>
            </w:pPr>
            <w:r>
              <w:rPr>
                <w:rFonts w:hint="eastAsia" w:ascii="Times New Roman" w:hAnsi="Times New Roman" w:eastAsia="仿宋_GB2312" w:cs="Times New Roman"/>
                <w:sz w:val="22"/>
                <w:szCs w:val="22"/>
                <w:highlight w:val="none"/>
                <w:lang w:val="en-US" w:eastAsia="zh-CN"/>
              </w:rPr>
              <w:t>4.</w:t>
            </w:r>
            <w:r>
              <w:rPr>
                <w:rFonts w:hint="default" w:ascii="Times New Roman" w:hAnsi="Times New Roman" w:eastAsia="仿宋_GB2312" w:cs="Times New Roman"/>
                <w:sz w:val="22"/>
                <w:szCs w:val="22"/>
                <w:highlight w:val="none"/>
                <w:lang w:val="en-US" w:eastAsia="zh-CN"/>
              </w:rPr>
              <w:t>内容建设成效突出。</w:t>
            </w:r>
            <w:r>
              <w:rPr>
                <w:rFonts w:hint="eastAsia" w:ascii="Times New Roman" w:hAnsi="Times New Roman" w:eastAsia="仿宋_GB2312" w:cs="Times New Roman"/>
                <w:sz w:val="22"/>
                <w:szCs w:val="22"/>
                <w:highlight w:val="none"/>
                <w:lang w:val="en-US" w:eastAsia="zh-CN"/>
              </w:rPr>
              <w:t>《永州移树女孩》《清明防疫改编歌曲：你莫回》《新田十个女生雨夜抢买雷公菌》《梅湾路的樱花》内容等作品得到热烈反响。</w:t>
            </w:r>
          </w:p>
          <w:p w14:paraId="0E181023">
            <w:pPr>
              <w:pStyle w:val="2"/>
              <w:keepNext w:val="0"/>
              <w:keepLines w:val="0"/>
              <w:pageBreakBefore w:val="0"/>
              <w:widowControl w:val="0"/>
              <w:numPr>
                <w:ilvl w:val="0"/>
                <w:numId w:val="0"/>
              </w:numPr>
              <w:kinsoku/>
              <w:wordWrap/>
              <w:overflowPunct/>
              <w:topLinePunct w:val="0"/>
              <w:autoSpaceDE/>
              <w:autoSpaceDN/>
              <w:bidi w:val="0"/>
              <w:adjustRightInd w:val="0"/>
              <w:snapToGrid/>
              <w:spacing w:line="280" w:lineRule="exact"/>
              <w:ind w:firstLine="440" w:firstLineChars="200"/>
              <w:textAlignment w:val="auto"/>
              <w:rPr>
                <w:rFonts w:hint="eastAsia" w:ascii="Times New Roman" w:hAnsi="Times New Roman" w:eastAsia="仿宋_GB2312" w:cs="Times New Roman"/>
                <w:sz w:val="22"/>
                <w:szCs w:val="22"/>
                <w:highlight w:val="none"/>
                <w:lang w:val="en-US" w:eastAsia="zh-CN"/>
              </w:rPr>
            </w:pPr>
            <w:r>
              <w:rPr>
                <w:rFonts w:hint="default" w:ascii="Times New Roman" w:hAnsi="Times New Roman" w:eastAsia="仿宋_GB2312" w:cs="Times New Roman"/>
                <w:sz w:val="22"/>
                <w:szCs w:val="22"/>
                <w:highlight w:val="none"/>
                <w:lang w:val="en-US" w:eastAsia="zh-CN"/>
              </w:rPr>
              <w:t>5</w:t>
            </w:r>
            <w:r>
              <w:rPr>
                <w:rFonts w:hint="eastAsia" w:ascii="Times New Roman" w:hAnsi="Times New Roman" w:eastAsia="仿宋_GB2312" w:cs="Times New Roman"/>
                <w:sz w:val="22"/>
                <w:szCs w:val="22"/>
                <w:highlight w:val="none"/>
                <w:lang w:val="en-US" w:eastAsia="zh-CN"/>
              </w:rPr>
              <w:t>.</w:t>
            </w:r>
            <w:r>
              <w:rPr>
                <w:rFonts w:hint="default" w:ascii="Times New Roman" w:hAnsi="Times New Roman" w:eastAsia="仿宋_GB2312" w:cs="Times New Roman"/>
                <w:sz w:val="22"/>
                <w:szCs w:val="22"/>
                <w:highlight w:val="none"/>
                <w:lang w:val="en-US" w:eastAsia="zh-CN"/>
              </w:rPr>
              <w:t>转变思路，开拓创新。</w:t>
            </w:r>
            <w:r>
              <w:rPr>
                <w:rFonts w:hint="eastAsia" w:ascii="Times New Roman" w:hAnsi="Times New Roman" w:eastAsia="仿宋_GB2312" w:cs="Times New Roman"/>
                <w:sz w:val="22"/>
                <w:szCs w:val="22"/>
                <w:highlight w:val="none"/>
                <w:lang w:val="en-US" w:eastAsia="zh-CN"/>
              </w:rPr>
              <w:t>开展了各类活动，实现了形式和内容的创新。</w:t>
            </w:r>
          </w:p>
          <w:p w14:paraId="020D763E">
            <w:pPr>
              <w:pStyle w:val="2"/>
              <w:keepNext w:val="0"/>
              <w:keepLines w:val="0"/>
              <w:pageBreakBefore w:val="0"/>
              <w:widowControl w:val="0"/>
              <w:numPr>
                <w:ilvl w:val="0"/>
                <w:numId w:val="0"/>
              </w:numPr>
              <w:kinsoku/>
              <w:wordWrap/>
              <w:overflowPunct/>
              <w:topLinePunct w:val="0"/>
              <w:autoSpaceDE/>
              <w:autoSpaceDN/>
              <w:bidi w:val="0"/>
              <w:adjustRightInd w:val="0"/>
              <w:snapToGrid/>
              <w:spacing w:line="280" w:lineRule="exact"/>
              <w:ind w:firstLine="440" w:firstLineChars="200"/>
              <w:textAlignment w:val="auto"/>
              <w:rPr>
                <w:rFonts w:hint="eastAsia" w:ascii="Times New Roman" w:hAnsi="Times New Roman" w:eastAsia="仿宋_GB2312" w:cs="Times New Roman"/>
                <w:color w:val="000000"/>
                <w:kern w:val="0"/>
                <w:sz w:val="22"/>
                <w:szCs w:val="22"/>
                <w:highlight w:val="none"/>
                <w:lang w:val="en-US" w:eastAsia="zh-CN" w:bidi="ar-SA"/>
              </w:rPr>
            </w:pPr>
            <w:r>
              <w:rPr>
                <w:rFonts w:hint="default" w:ascii="Times New Roman" w:hAnsi="Times New Roman" w:eastAsia="仿宋_GB2312" w:cs="Times New Roman"/>
                <w:sz w:val="22"/>
                <w:szCs w:val="22"/>
                <w:highlight w:val="none"/>
                <w:lang w:val="en-US" w:eastAsia="zh-CN"/>
              </w:rPr>
              <w:t>6</w:t>
            </w:r>
            <w:r>
              <w:rPr>
                <w:rFonts w:hint="eastAsia" w:ascii="Times New Roman" w:hAnsi="Times New Roman" w:eastAsia="仿宋_GB2312" w:cs="Times New Roman"/>
                <w:sz w:val="22"/>
                <w:szCs w:val="22"/>
                <w:highlight w:val="none"/>
                <w:lang w:val="en-US" w:eastAsia="zh-CN"/>
              </w:rPr>
              <w:t>.</w:t>
            </w:r>
            <w:r>
              <w:rPr>
                <w:rFonts w:hint="default" w:ascii="Times New Roman" w:hAnsi="Times New Roman" w:eastAsia="仿宋_GB2312" w:cs="Times New Roman"/>
                <w:sz w:val="22"/>
                <w:szCs w:val="22"/>
                <w:highlight w:val="none"/>
                <w:lang w:val="en-US" w:eastAsia="zh-CN"/>
              </w:rPr>
              <w:t>安全播出平稳有序。一是完善了</w:t>
            </w:r>
            <w:r>
              <w:rPr>
                <w:rFonts w:hint="eastAsia" w:ascii="Times New Roman" w:hAnsi="Times New Roman" w:eastAsia="仿宋_GB2312" w:cs="Times New Roman"/>
                <w:sz w:val="22"/>
                <w:szCs w:val="22"/>
                <w:highlight w:val="none"/>
                <w:lang w:val="en-US" w:eastAsia="zh-CN"/>
              </w:rPr>
              <w:t>各项制度；二是</w:t>
            </w:r>
            <w:r>
              <w:rPr>
                <w:rFonts w:hint="default" w:ascii="Times New Roman" w:hAnsi="Times New Roman" w:eastAsia="仿宋_GB2312" w:cs="Times New Roman"/>
                <w:sz w:val="22"/>
                <w:szCs w:val="22"/>
                <w:highlight w:val="none"/>
                <w:lang w:val="en-US" w:eastAsia="zh-CN"/>
              </w:rPr>
              <w:t>健全和完善应急预案并组织演练</w:t>
            </w:r>
            <w:r>
              <w:rPr>
                <w:rFonts w:hint="eastAsia" w:ascii="Times New Roman" w:hAnsi="Times New Roman" w:eastAsia="仿宋_GB2312" w:cs="Times New Roman"/>
                <w:sz w:val="22"/>
                <w:szCs w:val="22"/>
                <w:highlight w:val="none"/>
                <w:lang w:val="en-US" w:eastAsia="zh-CN"/>
              </w:rPr>
              <w:t>；</w:t>
            </w:r>
            <w:r>
              <w:rPr>
                <w:rFonts w:hint="default" w:ascii="Times New Roman" w:hAnsi="Times New Roman" w:eastAsia="仿宋_GB2312" w:cs="Times New Roman"/>
                <w:sz w:val="22"/>
                <w:szCs w:val="22"/>
                <w:highlight w:val="none"/>
                <w:lang w:val="en-US" w:eastAsia="zh-CN"/>
              </w:rPr>
              <w:t>三是加大保障投入</w:t>
            </w:r>
            <w:r>
              <w:rPr>
                <w:rFonts w:hint="eastAsia" w:ascii="Times New Roman" w:hAnsi="Times New Roman" w:eastAsia="仿宋_GB2312" w:cs="Times New Roman"/>
                <w:sz w:val="22"/>
                <w:szCs w:val="22"/>
                <w:highlight w:val="none"/>
                <w:lang w:val="en-US" w:eastAsia="zh-CN"/>
              </w:rPr>
              <w:t>；</w:t>
            </w:r>
            <w:r>
              <w:rPr>
                <w:rFonts w:hint="default" w:ascii="Times New Roman" w:hAnsi="Times New Roman" w:eastAsia="仿宋_GB2312" w:cs="Times New Roman"/>
                <w:sz w:val="22"/>
                <w:szCs w:val="22"/>
                <w:highlight w:val="none"/>
                <w:lang w:val="en-US" w:eastAsia="zh-CN"/>
              </w:rPr>
              <w:t>四是做好重点时期安全防范工作</w:t>
            </w:r>
            <w:r>
              <w:rPr>
                <w:rFonts w:hint="eastAsia" w:ascii="Times New Roman" w:hAnsi="Times New Roman" w:eastAsia="仿宋_GB2312" w:cs="Times New Roman"/>
                <w:sz w:val="22"/>
                <w:szCs w:val="22"/>
                <w:highlight w:val="none"/>
                <w:lang w:val="en-US" w:eastAsia="zh-CN"/>
              </w:rPr>
              <w:t>；</w:t>
            </w:r>
            <w:r>
              <w:rPr>
                <w:rFonts w:hint="default" w:ascii="Times New Roman" w:hAnsi="Times New Roman" w:eastAsia="仿宋_GB2312" w:cs="Times New Roman"/>
                <w:sz w:val="22"/>
                <w:szCs w:val="22"/>
                <w:highlight w:val="none"/>
                <w:lang w:val="en-US" w:eastAsia="zh-CN"/>
              </w:rPr>
              <w:t>五是强化了信息安全系统管理</w:t>
            </w:r>
            <w:r>
              <w:rPr>
                <w:rFonts w:hint="eastAsia" w:ascii="Times New Roman" w:hAnsi="Times New Roman" w:eastAsia="仿宋_GB2312" w:cs="Times New Roman"/>
                <w:sz w:val="22"/>
                <w:szCs w:val="22"/>
                <w:highlight w:val="none"/>
                <w:lang w:val="en-US" w:eastAsia="zh-CN"/>
              </w:rPr>
              <w:t>。</w:t>
            </w:r>
          </w:p>
        </w:tc>
      </w:tr>
      <w:tr w14:paraId="1396D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0" w:hRule="atLeast"/>
        </w:trPr>
        <w:tc>
          <w:tcPr>
            <w:tcW w:w="446" w:type="pct"/>
            <w:vMerge w:val="continue"/>
            <w:noWrap w:val="0"/>
            <w:vAlign w:val="center"/>
          </w:tcPr>
          <w:p w14:paraId="195D9D22">
            <w:pPr>
              <w:keepNext w:val="0"/>
              <w:keepLines w:val="0"/>
              <w:pageBreakBefore w:val="0"/>
              <w:widowControl w:val="0"/>
              <w:kinsoku/>
              <w:wordWrap/>
              <w:overflowPunct/>
              <w:topLinePunct w:val="0"/>
              <w:autoSpaceDE/>
              <w:autoSpaceDN/>
              <w:bidi w:val="0"/>
              <w:snapToGrid/>
              <w:spacing w:line="320" w:lineRule="exact"/>
              <w:ind w:firstLine="0" w:firstLineChars="0"/>
              <w:jc w:val="center"/>
              <w:textAlignment w:val="auto"/>
              <w:rPr>
                <w:rFonts w:hint="default" w:ascii="Times New Roman" w:hAnsi="Times New Roman" w:eastAsia="仿宋_GB2312" w:cs="Times New Roman"/>
                <w:kern w:val="2"/>
                <w:sz w:val="22"/>
                <w:szCs w:val="22"/>
                <w:highlight w:val="none"/>
                <w:lang w:val="en-US" w:eastAsia="zh-CN" w:bidi="ar-SA"/>
              </w:rPr>
            </w:pPr>
          </w:p>
        </w:tc>
        <w:tc>
          <w:tcPr>
            <w:tcW w:w="422" w:type="pct"/>
            <w:noWrap w:val="0"/>
            <w:vAlign w:val="center"/>
          </w:tcPr>
          <w:p w14:paraId="3BEE2C6B">
            <w:pPr>
              <w:keepNext w:val="0"/>
              <w:keepLines w:val="0"/>
              <w:pageBreakBefore w:val="0"/>
              <w:widowControl w:val="0"/>
              <w:kinsoku/>
              <w:wordWrap/>
              <w:overflowPunct/>
              <w:topLinePunct w:val="0"/>
              <w:autoSpaceDE/>
              <w:autoSpaceDN/>
              <w:bidi w:val="0"/>
              <w:snapToGrid/>
              <w:spacing w:line="320" w:lineRule="exact"/>
              <w:ind w:firstLine="0" w:firstLineChars="0"/>
              <w:jc w:val="center"/>
              <w:textAlignment w:val="auto"/>
              <w:rPr>
                <w:rFonts w:hint="default" w:ascii="Times New Roman" w:hAnsi="Times New Roman" w:eastAsia="仿宋_GB2312" w:cs="Times New Roman"/>
                <w:kern w:val="2"/>
                <w:sz w:val="22"/>
                <w:szCs w:val="22"/>
                <w:highlight w:val="none"/>
                <w:lang w:val="en-US" w:eastAsia="zh-CN" w:bidi="ar-SA"/>
              </w:rPr>
            </w:pPr>
            <w:r>
              <w:rPr>
                <w:rFonts w:hint="default" w:ascii="Times New Roman" w:hAnsi="Times New Roman" w:eastAsia="仿宋_GB2312" w:cs="Times New Roman"/>
                <w:kern w:val="2"/>
                <w:sz w:val="22"/>
                <w:szCs w:val="22"/>
                <w:highlight w:val="none"/>
                <w:lang w:val="en-US" w:eastAsia="zh-CN" w:bidi="ar-SA"/>
              </w:rPr>
              <w:t>存在问题分析</w:t>
            </w:r>
          </w:p>
        </w:tc>
        <w:tc>
          <w:tcPr>
            <w:tcW w:w="4131" w:type="pct"/>
            <w:gridSpan w:val="5"/>
            <w:noWrap w:val="0"/>
            <w:vAlign w:val="top"/>
          </w:tcPr>
          <w:p w14:paraId="31146FEC">
            <w:pPr>
              <w:bidi w:val="0"/>
              <w:rPr>
                <w:rFonts w:hint="eastAsia" w:ascii="Times New Roman" w:hAnsi="Times New Roman" w:eastAsia="仿宋_GB2312" w:cs="Times New Roman"/>
                <w:sz w:val="22"/>
                <w:szCs w:val="22"/>
                <w:lang w:val="en-US" w:eastAsia="zh-CN"/>
              </w:rPr>
            </w:pPr>
            <w:r>
              <w:rPr>
                <w:rFonts w:hint="eastAsia" w:ascii="Times New Roman" w:hAnsi="Times New Roman" w:eastAsia="仿宋_GB2312" w:cs="Times New Roman"/>
                <w:sz w:val="22"/>
                <w:szCs w:val="22"/>
                <w:lang w:val="en-US" w:eastAsia="zh-CN"/>
              </w:rPr>
              <w:t>1.绩效管理方面，相关项目绩效目标不够完整、细化；</w:t>
            </w:r>
          </w:p>
          <w:p w14:paraId="41BCE967">
            <w:pPr>
              <w:bidi w:val="0"/>
              <w:rPr>
                <w:rFonts w:hint="default" w:ascii="Times New Roman" w:hAnsi="Times New Roman" w:eastAsia="仿宋_GB2312" w:cs="Times New Roman"/>
                <w:sz w:val="22"/>
                <w:szCs w:val="22"/>
                <w:lang w:val="en-US" w:eastAsia="zh-CN"/>
              </w:rPr>
            </w:pPr>
            <w:r>
              <w:rPr>
                <w:rFonts w:hint="eastAsia" w:ascii="Times New Roman" w:hAnsi="Times New Roman" w:eastAsia="仿宋_GB2312" w:cs="Times New Roman"/>
                <w:sz w:val="22"/>
                <w:szCs w:val="22"/>
                <w:lang w:val="en-US" w:eastAsia="zh-CN"/>
              </w:rPr>
              <w:t>2.</w:t>
            </w:r>
            <w:r>
              <w:rPr>
                <w:rFonts w:hint="default" w:ascii="Times New Roman" w:hAnsi="Times New Roman" w:eastAsia="仿宋_GB2312" w:cs="Times New Roman"/>
                <w:sz w:val="22"/>
                <w:szCs w:val="22"/>
                <w:lang w:val="en-US" w:eastAsia="zh-CN"/>
              </w:rPr>
              <w:t>预、决算报表编制方面</w:t>
            </w:r>
            <w:r>
              <w:rPr>
                <w:rFonts w:hint="eastAsia" w:ascii="Times New Roman" w:hAnsi="Times New Roman" w:eastAsia="仿宋_GB2312" w:cs="Times New Roman"/>
                <w:sz w:val="22"/>
                <w:szCs w:val="22"/>
                <w:lang w:val="en-US" w:eastAsia="zh-CN"/>
              </w:rPr>
              <w:t>，预决算报表编制不准确；</w:t>
            </w:r>
          </w:p>
          <w:p w14:paraId="679EC11A">
            <w:pPr>
              <w:bidi w:val="0"/>
              <w:rPr>
                <w:rFonts w:hint="eastAsia" w:ascii="Times New Roman" w:hAnsi="Times New Roman" w:eastAsia="仿宋_GB2312" w:cs="Times New Roman"/>
                <w:sz w:val="22"/>
                <w:szCs w:val="22"/>
                <w:lang w:val="en-US" w:eastAsia="zh-CN"/>
              </w:rPr>
            </w:pPr>
            <w:r>
              <w:rPr>
                <w:rFonts w:hint="eastAsia" w:ascii="Times New Roman" w:hAnsi="Times New Roman" w:eastAsia="仿宋_GB2312" w:cs="Times New Roman"/>
                <w:sz w:val="22"/>
                <w:szCs w:val="22"/>
                <w:lang w:val="en-US" w:eastAsia="zh-CN"/>
              </w:rPr>
              <w:t>3.</w:t>
            </w:r>
            <w:r>
              <w:rPr>
                <w:rFonts w:hint="default" w:ascii="Times New Roman" w:hAnsi="Times New Roman" w:eastAsia="仿宋_GB2312" w:cs="Times New Roman"/>
                <w:sz w:val="22"/>
                <w:szCs w:val="22"/>
                <w:lang w:val="en-US" w:eastAsia="zh-CN"/>
              </w:rPr>
              <w:t>资金管理方面</w:t>
            </w:r>
            <w:r>
              <w:rPr>
                <w:rFonts w:hint="eastAsia" w:ascii="Times New Roman" w:hAnsi="Times New Roman" w:eastAsia="仿宋_GB2312" w:cs="Times New Roman"/>
                <w:sz w:val="22"/>
                <w:szCs w:val="22"/>
                <w:lang w:val="en-US" w:eastAsia="zh-CN"/>
              </w:rPr>
              <w:t>，资金使用不规范、过渡户收入资金坐支；</w:t>
            </w:r>
          </w:p>
          <w:p w14:paraId="729411ED">
            <w:pPr>
              <w:pStyle w:val="2"/>
              <w:rPr>
                <w:rFonts w:hint="eastAsia" w:ascii="Times New Roman" w:hAnsi="Times New Roman" w:eastAsia="仿宋_GB2312" w:cs="Times New Roman"/>
                <w:sz w:val="22"/>
                <w:szCs w:val="22"/>
                <w:lang w:val="en-US" w:eastAsia="zh-CN"/>
              </w:rPr>
            </w:pPr>
            <w:r>
              <w:rPr>
                <w:rFonts w:hint="eastAsia" w:ascii="Times New Roman" w:hAnsi="Times New Roman" w:eastAsia="仿宋_GB2312" w:cs="Times New Roman"/>
                <w:sz w:val="22"/>
                <w:szCs w:val="22"/>
                <w:lang w:val="en-US" w:eastAsia="zh-CN"/>
              </w:rPr>
              <w:t>4.政府采购方面，部分政府采购事项先实施后补程序、部分采购事项实质性响应供应商不足三家、个别采购价高于市场价、合同签订不及时；</w:t>
            </w:r>
          </w:p>
          <w:p w14:paraId="12391EC8">
            <w:pPr>
              <w:pStyle w:val="2"/>
              <w:rPr>
                <w:rFonts w:hint="eastAsia" w:ascii="Times New Roman" w:hAnsi="Times New Roman" w:eastAsia="仿宋_GB2312" w:cs="Times New Roman"/>
                <w:sz w:val="22"/>
                <w:szCs w:val="22"/>
                <w:lang w:val="en-US" w:eastAsia="zh-CN"/>
              </w:rPr>
            </w:pPr>
            <w:r>
              <w:rPr>
                <w:rFonts w:hint="eastAsia" w:ascii="Times New Roman" w:hAnsi="Times New Roman" w:eastAsia="仿宋_GB2312" w:cs="Times New Roman"/>
                <w:sz w:val="22"/>
                <w:szCs w:val="22"/>
                <w:lang w:val="en-US" w:eastAsia="zh-CN"/>
              </w:rPr>
              <w:t>5.</w:t>
            </w:r>
            <w:r>
              <w:rPr>
                <w:rFonts w:hint="default" w:ascii="Times New Roman" w:hAnsi="Times New Roman" w:eastAsia="仿宋_GB2312" w:cs="Times New Roman"/>
                <w:sz w:val="22"/>
                <w:szCs w:val="22"/>
                <w:lang w:val="en-US" w:eastAsia="zh-CN"/>
              </w:rPr>
              <w:t>财务管理方面</w:t>
            </w:r>
            <w:r>
              <w:rPr>
                <w:rFonts w:hint="eastAsia" w:ascii="Times New Roman" w:hAnsi="Times New Roman" w:eastAsia="仿宋_GB2312" w:cs="Times New Roman"/>
                <w:sz w:val="22"/>
                <w:szCs w:val="22"/>
                <w:lang w:val="en-US" w:eastAsia="zh-CN"/>
              </w:rPr>
              <w:t>，费用归集不准确、差旅费管理不规范、隐瞒公务接待支出、公务卡管理不规范、往来款未及时清理；</w:t>
            </w:r>
          </w:p>
          <w:p w14:paraId="5AF0EA4B">
            <w:pPr>
              <w:pStyle w:val="2"/>
              <w:rPr>
                <w:rFonts w:hint="eastAsia" w:ascii="Times New Roman" w:hAnsi="Times New Roman" w:eastAsia="仿宋_GB2312" w:cs="Times New Roman"/>
                <w:sz w:val="22"/>
                <w:szCs w:val="22"/>
                <w:lang w:val="en-US" w:eastAsia="zh-CN"/>
              </w:rPr>
            </w:pPr>
            <w:r>
              <w:rPr>
                <w:rFonts w:hint="eastAsia" w:ascii="Times New Roman" w:hAnsi="Times New Roman" w:eastAsia="仿宋_GB2312" w:cs="Times New Roman"/>
                <w:sz w:val="22"/>
                <w:szCs w:val="22"/>
                <w:lang w:val="en-US" w:eastAsia="zh-CN"/>
              </w:rPr>
              <w:t>6.资产管理方面，资产出租未严格履行对应手续；</w:t>
            </w:r>
          </w:p>
          <w:p w14:paraId="5434C3F4">
            <w:pPr>
              <w:pStyle w:val="2"/>
              <w:rPr>
                <w:rFonts w:hint="default" w:ascii="Times New Roman" w:hAnsi="Times New Roman" w:eastAsia="仿宋_GB2312" w:cs="Times New Roman"/>
                <w:sz w:val="22"/>
                <w:szCs w:val="22"/>
                <w:lang w:val="en-US" w:eastAsia="zh-CN"/>
              </w:rPr>
            </w:pPr>
            <w:r>
              <w:rPr>
                <w:rFonts w:hint="eastAsia" w:ascii="Times New Roman" w:hAnsi="Times New Roman" w:eastAsia="仿宋_GB2312" w:cs="Times New Roman"/>
                <w:sz w:val="22"/>
                <w:szCs w:val="22"/>
                <w:lang w:val="en-US" w:eastAsia="zh-CN"/>
              </w:rPr>
              <w:t>7.内控管理方面，申报审批滞后、劳务派遣工资发放不规范等。</w:t>
            </w:r>
          </w:p>
        </w:tc>
      </w:tr>
      <w:tr w14:paraId="1965B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6" w:hRule="atLeast"/>
        </w:trPr>
        <w:tc>
          <w:tcPr>
            <w:tcW w:w="446" w:type="pct"/>
            <w:vMerge w:val="continue"/>
            <w:noWrap w:val="0"/>
            <w:vAlign w:val="center"/>
          </w:tcPr>
          <w:p w14:paraId="53E7F744">
            <w:pPr>
              <w:keepNext w:val="0"/>
              <w:keepLines w:val="0"/>
              <w:pageBreakBefore w:val="0"/>
              <w:widowControl w:val="0"/>
              <w:kinsoku/>
              <w:wordWrap/>
              <w:overflowPunct/>
              <w:topLinePunct w:val="0"/>
              <w:autoSpaceDE/>
              <w:autoSpaceDN/>
              <w:bidi w:val="0"/>
              <w:snapToGrid/>
              <w:spacing w:line="320" w:lineRule="exact"/>
              <w:ind w:firstLine="0" w:firstLineChars="0"/>
              <w:jc w:val="center"/>
              <w:textAlignment w:val="auto"/>
              <w:rPr>
                <w:rFonts w:hint="default" w:ascii="Times New Roman" w:hAnsi="Times New Roman" w:eastAsia="仿宋_GB2312" w:cs="Times New Roman"/>
                <w:kern w:val="2"/>
                <w:sz w:val="22"/>
                <w:szCs w:val="22"/>
                <w:highlight w:val="none"/>
                <w:lang w:val="en-US" w:eastAsia="zh-CN" w:bidi="ar-SA"/>
              </w:rPr>
            </w:pPr>
          </w:p>
        </w:tc>
        <w:tc>
          <w:tcPr>
            <w:tcW w:w="422" w:type="pct"/>
            <w:noWrap w:val="0"/>
            <w:vAlign w:val="center"/>
          </w:tcPr>
          <w:p w14:paraId="53DDEB87">
            <w:pPr>
              <w:keepNext w:val="0"/>
              <w:keepLines w:val="0"/>
              <w:pageBreakBefore w:val="0"/>
              <w:widowControl w:val="0"/>
              <w:kinsoku/>
              <w:wordWrap/>
              <w:overflowPunct/>
              <w:topLinePunct w:val="0"/>
              <w:autoSpaceDE/>
              <w:autoSpaceDN/>
              <w:bidi w:val="0"/>
              <w:snapToGrid/>
              <w:spacing w:line="320" w:lineRule="exact"/>
              <w:ind w:firstLine="0" w:firstLineChars="0"/>
              <w:jc w:val="center"/>
              <w:textAlignment w:val="auto"/>
              <w:rPr>
                <w:rFonts w:hint="default" w:ascii="Times New Roman" w:hAnsi="Times New Roman" w:eastAsia="仿宋_GB2312" w:cs="Times New Roman"/>
                <w:kern w:val="2"/>
                <w:sz w:val="22"/>
                <w:szCs w:val="22"/>
                <w:highlight w:val="none"/>
                <w:lang w:val="en-US" w:eastAsia="zh-CN" w:bidi="ar-SA"/>
              </w:rPr>
            </w:pPr>
            <w:r>
              <w:rPr>
                <w:rFonts w:hint="default" w:ascii="Times New Roman" w:hAnsi="Times New Roman" w:eastAsia="仿宋_GB2312" w:cs="Times New Roman"/>
                <w:kern w:val="2"/>
                <w:sz w:val="22"/>
                <w:szCs w:val="22"/>
                <w:highlight w:val="none"/>
                <w:lang w:val="en-US" w:eastAsia="zh-CN" w:bidi="ar-SA"/>
              </w:rPr>
              <w:t>有关</w:t>
            </w:r>
          </w:p>
          <w:p w14:paraId="6E6DA73F">
            <w:pPr>
              <w:keepNext w:val="0"/>
              <w:keepLines w:val="0"/>
              <w:pageBreakBefore w:val="0"/>
              <w:widowControl w:val="0"/>
              <w:kinsoku/>
              <w:wordWrap/>
              <w:overflowPunct/>
              <w:topLinePunct w:val="0"/>
              <w:autoSpaceDE/>
              <w:autoSpaceDN/>
              <w:bidi w:val="0"/>
              <w:snapToGrid/>
              <w:spacing w:line="320" w:lineRule="exact"/>
              <w:ind w:firstLine="0" w:firstLineChars="0"/>
              <w:jc w:val="center"/>
              <w:textAlignment w:val="auto"/>
              <w:rPr>
                <w:rFonts w:hint="default" w:ascii="Times New Roman" w:hAnsi="Times New Roman" w:eastAsia="仿宋_GB2312" w:cs="Times New Roman"/>
                <w:kern w:val="2"/>
                <w:sz w:val="22"/>
                <w:szCs w:val="22"/>
                <w:highlight w:val="none"/>
                <w:lang w:val="en-US" w:eastAsia="zh-CN" w:bidi="ar-SA"/>
              </w:rPr>
            </w:pPr>
            <w:r>
              <w:rPr>
                <w:rFonts w:hint="default" w:ascii="Times New Roman" w:hAnsi="Times New Roman" w:eastAsia="仿宋_GB2312" w:cs="Times New Roman"/>
                <w:kern w:val="2"/>
                <w:sz w:val="22"/>
                <w:szCs w:val="22"/>
                <w:highlight w:val="none"/>
                <w:lang w:val="en-US" w:eastAsia="zh-CN" w:bidi="ar-SA"/>
              </w:rPr>
              <w:t>建议</w:t>
            </w:r>
          </w:p>
        </w:tc>
        <w:tc>
          <w:tcPr>
            <w:tcW w:w="4131" w:type="pct"/>
            <w:gridSpan w:val="5"/>
            <w:noWrap w:val="0"/>
            <w:vAlign w:val="top"/>
          </w:tcPr>
          <w:p w14:paraId="75CB236E">
            <w:pPr>
              <w:bidi w:val="0"/>
              <w:rPr>
                <w:rFonts w:hint="default" w:ascii="Times New Roman" w:hAnsi="Times New Roman" w:eastAsia="仿宋_GB2312" w:cs="Times New Roman"/>
                <w:sz w:val="22"/>
                <w:szCs w:val="22"/>
                <w:lang w:val="en-US" w:eastAsia="zh-CN"/>
              </w:rPr>
            </w:pPr>
            <w:r>
              <w:rPr>
                <w:rFonts w:hint="default" w:ascii="Times New Roman" w:hAnsi="Times New Roman" w:eastAsia="仿宋_GB2312" w:cs="Times New Roman"/>
                <w:sz w:val="22"/>
                <w:szCs w:val="22"/>
                <w:lang w:val="en-US" w:eastAsia="zh-CN"/>
              </w:rPr>
              <w:t>1.提高部门绩效管理水平；</w:t>
            </w:r>
          </w:p>
          <w:p w14:paraId="7A55E518">
            <w:pPr>
              <w:bidi w:val="0"/>
              <w:rPr>
                <w:rFonts w:hint="default" w:ascii="Times New Roman" w:hAnsi="Times New Roman" w:eastAsia="仿宋_GB2312" w:cs="Times New Roman"/>
                <w:sz w:val="22"/>
                <w:szCs w:val="22"/>
                <w:lang w:val="en-US" w:eastAsia="zh-CN"/>
              </w:rPr>
            </w:pPr>
            <w:r>
              <w:rPr>
                <w:rFonts w:hint="default" w:ascii="Times New Roman" w:hAnsi="Times New Roman" w:eastAsia="仿宋_GB2312" w:cs="Times New Roman"/>
                <w:sz w:val="22"/>
                <w:szCs w:val="22"/>
                <w:lang w:val="en-US" w:eastAsia="zh-CN"/>
              </w:rPr>
              <w:t>2.合理编制政府采购预算、决算；</w:t>
            </w:r>
          </w:p>
          <w:p w14:paraId="66381905">
            <w:pPr>
              <w:bidi w:val="0"/>
              <w:rPr>
                <w:rFonts w:hint="default" w:ascii="Times New Roman" w:hAnsi="Times New Roman" w:eastAsia="仿宋_GB2312" w:cs="Times New Roman"/>
                <w:sz w:val="22"/>
                <w:szCs w:val="22"/>
                <w:lang w:val="en-US" w:eastAsia="zh-CN"/>
              </w:rPr>
            </w:pPr>
            <w:r>
              <w:rPr>
                <w:rFonts w:hint="default" w:ascii="Times New Roman" w:hAnsi="Times New Roman" w:eastAsia="仿宋_GB2312" w:cs="Times New Roman"/>
                <w:sz w:val="22"/>
                <w:szCs w:val="22"/>
                <w:lang w:val="en-US" w:eastAsia="zh-CN"/>
              </w:rPr>
              <w:t>3.规范使用资金；</w:t>
            </w:r>
          </w:p>
          <w:p w14:paraId="4B07C9F1">
            <w:pPr>
              <w:bidi w:val="0"/>
              <w:rPr>
                <w:rFonts w:hint="default" w:ascii="Times New Roman" w:hAnsi="Times New Roman" w:eastAsia="仿宋_GB2312" w:cs="Times New Roman"/>
                <w:sz w:val="22"/>
                <w:szCs w:val="22"/>
                <w:lang w:val="en-US" w:eastAsia="zh-CN"/>
              </w:rPr>
            </w:pPr>
            <w:r>
              <w:rPr>
                <w:rFonts w:hint="default" w:ascii="Times New Roman" w:hAnsi="Times New Roman" w:eastAsia="仿宋_GB2312" w:cs="Times New Roman"/>
                <w:sz w:val="22"/>
                <w:szCs w:val="22"/>
                <w:lang w:val="en-US" w:eastAsia="zh-CN"/>
              </w:rPr>
              <w:t>4.及时清理往来款项；</w:t>
            </w:r>
          </w:p>
          <w:p w14:paraId="6CB8BD3E">
            <w:pPr>
              <w:bidi w:val="0"/>
              <w:rPr>
                <w:rFonts w:hint="default" w:ascii="Times New Roman" w:hAnsi="Times New Roman" w:eastAsia="仿宋_GB2312" w:cs="Times New Roman"/>
                <w:sz w:val="22"/>
                <w:szCs w:val="22"/>
                <w:lang w:val="en-US" w:eastAsia="zh-CN"/>
              </w:rPr>
            </w:pPr>
            <w:r>
              <w:rPr>
                <w:rFonts w:hint="default" w:ascii="Times New Roman" w:hAnsi="Times New Roman" w:eastAsia="仿宋_GB2312" w:cs="Times New Roman"/>
                <w:sz w:val="22"/>
                <w:szCs w:val="22"/>
                <w:lang w:val="en-US" w:eastAsia="zh-CN"/>
              </w:rPr>
              <w:t>5.规范政府采购制度执行；</w:t>
            </w:r>
          </w:p>
          <w:p w14:paraId="0A418ABB">
            <w:pPr>
              <w:bidi w:val="0"/>
              <w:rPr>
                <w:rFonts w:hint="default" w:ascii="Times New Roman" w:hAnsi="Times New Roman" w:eastAsia="仿宋_GB2312" w:cs="Times New Roman"/>
                <w:sz w:val="22"/>
                <w:szCs w:val="22"/>
                <w:lang w:val="en-US" w:eastAsia="zh-CN"/>
              </w:rPr>
            </w:pPr>
            <w:r>
              <w:rPr>
                <w:rFonts w:hint="default" w:ascii="Times New Roman" w:hAnsi="Times New Roman" w:eastAsia="仿宋_GB2312" w:cs="Times New Roman"/>
                <w:sz w:val="22"/>
                <w:szCs w:val="22"/>
                <w:lang w:val="en-US" w:eastAsia="zh-CN"/>
              </w:rPr>
              <w:t>6.严格执行财务管理制度；</w:t>
            </w:r>
          </w:p>
          <w:p w14:paraId="545BFC68">
            <w:pPr>
              <w:bidi w:val="0"/>
              <w:rPr>
                <w:rFonts w:hint="default" w:ascii="Times New Roman" w:hAnsi="Times New Roman" w:eastAsia="仿宋_GB2312" w:cs="Times New Roman"/>
                <w:sz w:val="22"/>
                <w:szCs w:val="22"/>
                <w:lang w:val="en-US" w:eastAsia="zh-CN"/>
              </w:rPr>
            </w:pPr>
            <w:r>
              <w:rPr>
                <w:rFonts w:hint="default" w:ascii="Times New Roman" w:hAnsi="Times New Roman" w:eastAsia="仿宋_GB2312" w:cs="Times New Roman"/>
                <w:sz w:val="22"/>
                <w:szCs w:val="22"/>
                <w:lang w:val="en-US" w:eastAsia="zh-CN"/>
              </w:rPr>
              <w:t>7.严格执行资产管理制度；</w:t>
            </w:r>
          </w:p>
          <w:p w14:paraId="32B673DB">
            <w:pPr>
              <w:bidi w:val="0"/>
              <w:rPr>
                <w:rFonts w:hint="default"/>
                <w:lang w:val="en-US" w:eastAsia="zh-CN"/>
              </w:rPr>
            </w:pPr>
            <w:r>
              <w:rPr>
                <w:rFonts w:hint="default" w:ascii="Times New Roman" w:hAnsi="Times New Roman" w:eastAsia="仿宋_GB2312" w:cs="Times New Roman"/>
                <w:sz w:val="22"/>
                <w:szCs w:val="22"/>
                <w:lang w:val="en-US" w:eastAsia="zh-CN"/>
              </w:rPr>
              <w:t>8.建立健全单位内部控制制度。</w:t>
            </w:r>
          </w:p>
        </w:tc>
      </w:tr>
      <w:tr w14:paraId="4AFD5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446" w:type="pct"/>
            <w:noWrap w:val="0"/>
            <w:vAlign w:val="center"/>
          </w:tcPr>
          <w:p w14:paraId="57C77D00">
            <w:pPr>
              <w:keepNext w:val="0"/>
              <w:keepLines w:val="0"/>
              <w:pageBreakBefore w:val="0"/>
              <w:widowControl w:val="0"/>
              <w:kinsoku/>
              <w:wordWrap/>
              <w:overflowPunct/>
              <w:topLinePunct w:val="0"/>
              <w:autoSpaceDE/>
              <w:autoSpaceDN/>
              <w:bidi w:val="0"/>
              <w:snapToGrid/>
              <w:spacing w:line="320" w:lineRule="exact"/>
              <w:ind w:firstLine="0" w:firstLineChars="0"/>
              <w:jc w:val="center"/>
              <w:textAlignment w:val="auto"/>
              <w:rPr>
                <w:rFonts w:hint="default" w:ascii="Times New Roman" w:hAnsi="Times New Roman" w:eastAsia="仿宋_GB2312" w:cs="Times New Roman"/>
                <w:kern w:val="2"/>
                <w:sz w:val="22"/>
                <w:szCs w:val="22"/>
                <w:highlight w:val="none"/>
                <w:lang w:val="en-US" w:eastAsia="zh-CN" w:bidi="ar-SA"/>
              </w:rPr>
            </w:pPr>
            <w:r>
              <w:rPr>
                <w:rFonts w:hint="default" w:ascii="Times New Roman" w:hAnsi="Times New Roman" w:eastAsia="仿宋_GB2312" w:cs="Times New Roman"/>
                <w:kern w:val="2"/>
                <w:sz w:val="22"/>
                <w:szCs w:val="22"/>
                <w:highlight w:val="none"/>
                <w:lang w:val="en-US" w:eastAsia="zh-CN" w:bidi="ar-SA"/>
              </w:rPr>
              <w:t>绩效评价结论</w:t>
            </w:r>
          </w:p>
        </w:tc>
        <w:tc>
          <w:tcPr>
            <w:tcW w:w="4553" w:type="pct"/>
            <w:gridSpan w:val="6"/>
            <w:noWrap w:val="0"/>
            <w:vAlign w:val="top"/>
          </w:tcPr>
          <w:p w14:paraId="2129B38A">
            <w:pPr>
              <w:spacing w:line="320" w:lineRule="exact"/>
              <w:ind w:firstLine="1320" w:firstLineChars="600"/>
              <w:rPr>
                <w:rFonts w:hint="eastAsia" w:ascii="Times New Roman" w:hAnsi="Times New Roman" w:eastAsia="仿宋_GB2312" w:cs="Times New Roman"/>
                <w:sz w:val="22"/>
                <w:szCs w:val="22"/>
                <w:highlight w:val="none"/>
                <w:lang w:val="en-US" w:eastAsia="zh-CN"/>
              </w:rPr>
            </w:pPr>
            <w:r>
              <w:rPr>
                <w:rFonts w:hint="default" w:ascii="Times New Roman" w:hAnsi="Times New Roman" w:eastAsia="仿宋_GB2312" w:cs="Times New Roman"/>
                <w:sz w:val="22"/>
                <w:szCs w:val="22"/>
                <w:highlight w:val="none"/>
              </w:rPr>
              <w:t>评分：</w:t>
            </w:r>
            <w:r>
              <w:rPr>
                <w:rFonts w:hint="eastAsia" w:ascii="Times New Roman" w:hAnsi="Times New Roman" w:eastAsia="仿宋_GB2312" w:cs="Times New Roman"/>
                <w:sz w:val="22"/>
                <w:szCs w:val="22"/>
                <w:highlight w:val="none"/>
                <w:lang w:val="en-US" w:eastAsia="zh-CN"/>
              </w:rPr>
              <w:t>80.78</w:t>
            </w:r>
            <w:r>
              <w:rPr>
                <w:rFonts w:hint="default"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w:t>
            </w:r>
            <w:r>
              <w:rPr>
                <w:rFonts w:hint="default"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等级：</w:t>
            </w:r>
            <w:r>
              <w:rPr>
                <w:rFonts w:hint="eastAsia" w:ascii="Times New Roman" w:hAnsi="Times New Roman" w:eastAsia="仿宋_GB2312" w:cs="Times New Roman"/>
                <w:sz w:val="22"/>
                <w:szCs w:val="22"/>
                <w:highlight w:val="none"/>
                <w:lang w:val="en-US" w:eastAsia="zh-CN"/>
              </w:rPr>
              <w:t>良</w:t>
            </w:r>
          </w:p>
          <w:p w14:paraId="3A9EFEB3">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rPr>
                <w:rFonts w:hint="default" w:ascii="Times New Roman" w:hAnsi="Times New Roman" w:eastAsia="仿宋_GB2312" w:cs="Times New Roman"/>
                <w:kern w:val="2"/>
                <w:sz w:val="22"/>
                <w:szCs w:val="22"/>
                <w:highlight w:val="none"/>
                <w:lang w:val="en-US" w:eastAsia="zh-CN" w:bidi="ar-SA"/>
              </w:rPr>
            </w:pPr>
            <w:r>
              <w:rPr>
                <w:rFonts w:hint="default" w:ascii="Times New Roman" w:hAnsi="Times New Roman" w:eastAsia="仿宋_GB2312" w:cs="Times New Roman"/>
                <w:sz w:val="22"/>
                <w:szCs w:val="22"/>
                <w:highlight w:val="none"/>
              </w:rPr>
              <w:t>备注：90（含）—100分为优；80（含）—90分为良；60（含）—80分为较差；60分以下为差。</w:t>
            </w:r>
          </w:p>
        </w:tc>
      </w:tr>
    </w:tbl>
    <w:p w14:paraId="23633248">
      <w:pPr>
        <w:spacing w:line="600" w:lineRule="exact"/>
        <w:ind w:firstLine="0" w:firstLineChars="0"/>
        <w:jc w:val="center"/>
        <w:rPr>
          <w:rFonts w:hint="eastAsia" w:ascii="方正小标宋简体" w:hAnsi="方正小标宋简体" w:eastAsia="方正小标宋简体" w:cs="方正小标宋简体"/>
          <w:b w:val="0"/>
          <w:bCs w:val="0"/>
          <w:color w:val="auto"/>
          <w:sz w:val="44"/>
          <w:szCs w:val="44"/>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sdt>
      <w:sdtPr>
        <w:rPr>
          <w:rFonts w:hint="eastAsia" w:ascii="仿宋_GB2312" w:hAnsi="仿宋_GB2312" w:eastAsia="仿宋_GB2312" w:cs="仿宋_GB2312"/>
          <w:b/>
          <w:bCs/>
          <w:kern w:val="2"/>
          <w:sz w:val="32"/>
          <w:szCs w:val="32"/>
          <w:lang w:val="en-US" w:eastAsia="zh-CN" w:bidi="ar-SA"/>
        </w:rPr>
        <w:id w:val="147482274"/>
        <w15:color w:val="DBDBDB"/>
        <w:docPartObj>
          <w:docPartGallery w:val="Table of Contents"/>
          <w:docPartUnique/>
        </w:docPartObj>
      </w:sdtPr>
      <w:sdtEndPr>
        <w:rPr>
          <w:rFonts w:hint="eastAsia" w:ascii="宋体" w:hAnsi="Calibri" w:eastAsia="宋体" w:cs="宋体"/>
          <w:b/>
          <w:bCs/>
          <w:color w:val="000000"/>
          <w:kern w:val="2"/>
          <w:sz w:val="24"/>
          <w:szCs w:val="24"/>
          <w:lang w:val="en-US" w:eastAsia="zh-CN" w:bidi="ar-SA"/>
        </w:rPr>
      </w:sdtEndPr>
      <w:sdtContent>
        <w:p w14:paraId="22E59D44">
          <w:pPr>
            <w:spacing w:before="0" w:beforeLines="0" w:after="0" w:afterLines="0" w:line="240" w:lineRule="auto"/>
            <w:ind w:left="0" w:leftChars="0" w:right="0" w:rightChars="0" w:firstLine="0" w:firstLineChars="0"/>
            <w:jc w:val="center"/>
            <w:rPr>
              <w:b/>
            </w:rPr>
          </w:pPr>
          <w:r>
            <w:rPr>
              <w:rFonts w:hint="eastAsia" w:ascii="仿宋_GB2312" w:hAnsi="仿宋_GB2312" w:eastAsia="仿宋_GB2312" w:cs="仿宋_GB2312"/>
              <w:b/>
              <w:bCs/>
              <w:sz w:val="32"/>
              <w:szCs w:val="32"/>
            </w:rPr>
            <w:t>目</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录</w:t>
          </w:r>
          <w:r>
            <w:rPr>
              <w:rFonts w:hint="eastAsia"/>
              <w:lang w:val="en-US" w:eastAsia="zh-CN"/>
            </w:rPr>
            <w:fldChar w:fldCharType="begin"/>
          </w:r>
          <w:r>
            <w:rPr>
              <w:rFonts w:hint="eastAsia"/>
              <w:lang w:val="en-US" w:eastAsia="zh-CN"/>
            </w:rPr>
            <w:instrText xml:space="preserve">TOC \o "1-2" \h \u </w:instrText>
          </w:r>
          <w:r>
            <w:rPr>
              <w:rFonts w:hint="eastAsia"/>
              <w:lang w:val="en-US" w:eastAsia="zh-CN"/>
            </w:rPr>
            <w:fldChar w:fldCharType="separate"/>
          </w:r>
        </w:p>
        <w:p w14:paraId="407D9DE3">
          <w:pPr>
            <w:pStyle w:val="32"/>
            <w:keepNext w:val="0"/>
            <w:keepLines w:val="0"/>
            <w:pageBreakBefore w:val="0"/>
            <w:widowControl/>
            <w:tabs>
              <w:tab w:val="right" w:leader="dot" w:pos="8306"/>
            </w:tabs>
            <w:kinsoku/>
            <w:wordWrap/>
            <w:overflowPunct/>
            <w:topLinePunct w:val="0"/>
            <w:autoSpaceDE/>
            <w:autoSpaceDN/>
            <w:bidi w:val="0"/>
            <w:adjustRightInd/>
            <w:snapToGrid/>
            <w:spacing w:line="500" w:lineRule="exact"/>
            <w:jc w:val="both"/>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lang w:val="en-US" w:eastAsia="zh-CN"/>
            </w:rPr>
            <w:fldChar w:fldCharType="begin"/>
          </w:r>
          <w:r>
            <w:rPr>
              <w:rFonts w:hint="default" w:ascii="Times New Roman" w:hAnsi="Times New Roman" w:eastAsia="仿宋_GB2312" w:cs="Times New Roman"/>
              <w:b/>
              <w:sz w:val="28"/>
              <w:szCs w:val="28"/>
              <w:lang w:val="en-US" w:eastAsia="zh-CN"/>
            </w:rPr>
            <w:instrText xml:space="preserve"> HYPERLINK \l _Toc21418 </w:instrText>
          </w:r>
          <w:r>
            <w:rPr>
              <w:rFonts w:hint="default" w:ascii="Times New Roman" w:hAnsi="Times New Roman" w:eastAsia="仿宋_GB2312" w:cs="Times New Roman"/>
              <w:b/>
              <w:sz w:val="28"/>
              <w:szCs w:val="28"/>
              <w:lang w:val="en-US" w:eastAsia="zh-CN"/>
            </w:rPr>
            <w:fldChar w:fldCharType="separate"/>
          </w:r>
          <w:r>
            <w:rPr>
              <w:rFonts w:hint="default" w:ascii="Times New Roman" w:hAnsi="Times New Roman" w:eastAsia="仿宋_GB2312" w:cs="Times New Roman"/>
              <w:b/>
              <w:sz w:val="28"/>
              <w:szCs w:val="28"/>
            </w:rPr>
            <w:t>一、基本情况</w:t>
          </w:r>
          <w:r>
            <w:rPr>
              <w:rFonts w:hint="default" w:ascii="Times New Roman" w:hAnsi="Times New Roman" w:eastAsia="仿宋_GB2312" w:cs="Times New Roman"/>
              <w:b/>
              <w:sz w:val="28"/>
              <w:szCs w:val="28"/>
            </w:rPr>
            <w:tab/>
          </w:r>
          <w:r>
            <w:rPr>
              <w:rFonts w:hint="default" w:ascii="Times New Roman" w:hAnsi="Times New Roman" w:eastAsia="仿宋_GB2312" w:cs="Times New Roman"/>
              <w:b/>
              <w:sz w:val="28"/>
              <w:szCs w:val="28"/>
            </w:rPr>
            <w:fldChar w:fldCharType="begin"/>
          </w:r>
          <w:r>
            <w:rPr>
              <w:rFonts w:hint="default" w:ascii="Times New Roman" w:hAnsi="Times New Roman" w:eastAsia="仿宋_GB2312" w:cs="Times New Roman"/>
              <w:b/>
              <w:sz w:val="28"/>
              <w:szCs w:val="28"/>
            </w:rPr>
            <w:instrText xml:space="preserve"> PAGEREF _Toc21418 \h </w:instrText>
          </w:r>
          <w:r>
            <w:rPr>
              <w:rFonts w:hint="default" w:ascii="Times New Roman" w:hAnsi="Times New Roman" w:eastAsia="仿宋_GB2312" w:cs="Times New Roman"/>
              <w:b/>
              <w:sz w:val="28"/>
              <w:szCs w:val="28"/>
            </w:rPr>
            <w:fldChar w:fldCharType="separate"/>
          </w:r>
          <w:r>
            <w:rPr>
              <w:rFonts w:hint="default" w:ascii="Times New Roman" w:hAnsi="Times New Roman" w:eastAsia="仿宋_GB2312" w:cs="Times New Roman"/>
              <w:b/>
              <w:sz w:val="28"/>
              <w:szCs w:val="28"/>
            </w:rPr>
            <w:t>1</w:t>
          </w:r>
          <w:r>
            <w:rPr>
              <w:rFonts w:hint="default" w:ascii="Times New Roman" w:hAnsi="Times New Roman" w:eastAsia="仿宋_GB2312" w:cs="Times New Roman"/>
              <w:b/>
              <w:sz w:val="28"/>
              <w:szCs w:val="28"/>
            </w:rPr>
            <w:fldChar w:fldCharType="end"/>
          </w:r>
          <w:r>
            <w:rPr>
              <w:rFonts w:hint="default" w:ascii="Times New Roman" w:hAnsi="Times New Roman" w:eastAsia="仿宋_GB2312" w:cs="Times New Roman"/>
              <w:b/>
              <w:sz w:val="28"/>
              <w:szCs w:val="28"/>
              <w:lang w:val="en-US" w:eastAsia="zh-CN"/>
            </w:rPr>
            <w:fldChar w:fldCharType="end"/>
          </w:r>
        </w:p>
        <w:p w14:paraId="3C9A7919">
          <w:pPr>
            <w:pStyle w:val="33"/>
            <w:keepNext w:val="0"/>
            <w:keepLines w:val="0"/>
            <w:pageBreakBefore w:val="0"/>
            <w:widowControl/>
            <w:tabs>
              <w:tab w:val="right" w:leader="dot" w:pos="8306"/>
            </w:tabs>
            <w:kinsoku/>
            <w:wordWrap/>
            <w:overflowPunct/>
            <w:topLinePunct w:val="0"/>
            <w:autoSpaceDE/>
            <w:autoSpaceDN/>
            <w:bidi w:val="0"/>
            <w:adjustRightInd/>
            <w:snapToGrid/>
            <w:spacing w:line="500" w:lineRule="exact"/>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fldChar w:fldCharType="begin"/>
          </w:r>
          <w:r>
            <w:rPr>
              <w:rFonts w:hint="default" w:ascii="Times New Roman" w:hAnsi="Times New Roman" w:eastAsia="仿宋_GB2312" w:cs="Times New Roman"/>
              <w:sz w:val="28"/>
              <w:szCs w:val="28"/>
              <w:lang w:val="en-US" w:eastAsia="zh-CN"/>
            </w:rPr>
            <w:instrText xml:space="preserve"> HYPERLINK \l _Toc1339 </w:instrText>
          </w:r>
          <w:r>
            <w:rPr>
              <w:rFonts w:hint="default" w:ascii="Times New Roman" w:hAnsi="Times New Roman" w:eastAsia="仿宋_GB2312" w:cs="Times New Roman"/>
              <w:sz w:val="28"/>
              <w:szCs w:val="28"/>
              <w:lang w:val="en-US" w:eastAsia="zh-CN"/>
            </w:rPr>
            <w:fldChar w:fldCharType="separate"/>
          </w:r>
          <w:r>
            <w:rPr>
              <w:rFonts w:hint="default" w:ascii="Times New Roman" w:hAnsi="Times New Roman" w:eastAsia="仿宋_GB2312" w:cs="Times New Roman"/>
              <w:bCs w:val="0"/>
              <w:sz w:val="28"/>
              <w:szCs w:val="28"/>
              <w:lang w:val="en-US" w:eastAsia="zh-CN"/>
            </w:rPr>
            <w:t>（一）部门概况</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_Toc1339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lang w:val="en-US" w:eastAsia="zh-CN"/>
            </w:rPr>
            <w:fldChar w:fldCharType="end"/>
          </w:r>
        </w:p>
        <w:p w14:paraId="5DE36DA2">
          <w:pPr>
            <w:pStyle w:val="33"/>
            <w:keepNext w:val="0"/>
            <w:keepLines w:val="0"/>
            <w:pageBreakBefore w:val="0"/>
            <w:widowControl/>
            <w:tabs>
              <w:tab w:val="right" w:leader="dot" w:pos="8306"/>
            </w:tabs>
            <w:kinsoku/>
            <w:wordWrap/>
            <w:overflowPunct/>
            <w:topLinePunct w:val="0"/>
            <w:autoSpaceDE/>
            <w:autoSpaceDN/>
            <w:bidi w:val="0"/>
            <w:adjustRightInd/>
            <w:snapToGrid/>
            <w:spacing w:line="500" w:lineRule="exact"/>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fldChar w:fldCharType="begin"/>
          </w:r>
          <w:r>
            <w:rPr>
              <w:rFonts w:hint="default" w:ascii="Times New Roman" w:hAnsi="Times New Roman" w:eastAsia="仿宋_GB2312" w:cs="Times New Roman"/>
              <w:sz w:val="28"/>
              <w:szCs w:val="28"/>
              <w:lang w:val="en-US" w:eastAsia="zh-CN"/>
            </w:rPr>
            <w:instrText xml:space="preserve"> HYPERLINK \l _Toc26239 </w:instrText>
          </w:r>
          <w:r>
            <w:rPr>
              <w:rFonts w:hint="default" w:ascii="Times New Roman" w:hAnsi="Times New Roman" w:eastAsia="仿宋_GB2312" w:cs="Times New Roman"/>
              <w:sz w:val="28"/>
              <w:szCs w:val="28"/>
              <w:lang w:val="en-US" w:eastAsia="zh-CN"/>
            </w:rPr>
            <w:fldChar w:fldCharType="separate"/>
          </w:r>
          <w:r>
            <w:rPr>
              <w:rFonts w:hint="default" w:ascii="Times New Roman" w:hAnsi="Times New Roman" w:eastAsia="仿宋_GB2312" w:cs="Times New Roman"/>
              <w:bCs w:val="0"/>
              <w:sz w:val="28"/>
              <w:szCs w:val="28"/>
              <w:lang w:val="en-US" w:eastAsia="zh-CN"/>
            </w:rPr>
            <w:t>（二）部门履职情况</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_Toc26239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lang w:val="en-US" w:eastAsia="zh-CN"/>
            </w:rPr>
            <w:fldChar w:fldCharType="end"/>
          </w:r>
        </w:p>
        <w:p w14:paraId="0D3D1B41">
          <w:pPr>
            <w:pStyle w:val="33"/>
            <w:keepNext w:val="0"/>
            <w:keepLines w:val="0"/>
            <w:pageBreakBefore w:val="0"/>
            <w:widowControl/>
            <w:tabs>
              <w:tab w:val="right" w:leader="dot" w:pos="8306"/>
            </w:tabs>
            <w:kinsoku/>
            <w:wordWrap/>
            <w:overflowPunct/>
            <w:topLinePunct w:val="0"/>
            <w:autoSpaceDE/>
            <w:autoSpaceDN/>
            <w:bidi w:val="0"/>
            <w:adjustRightInd/>
            <w:snapToGrid/>
            <w:spacing w:line="500" w:lineRule="exact"/>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fldChar w:fldCharType="begin"/>
          </w:r>
          <w:r>
            <w:rPr>
              <w:rFonts w:hint="default" w:ascii="Times New Roman" w:hAnsi="Times New Roman" w:eastAsia="仿宋_GB2312" w:cs="Times New Roman"/>
              <w:sz w:val="28"/>
              <w:szCs w:val="28"/>
              <w:lang w:val="en-US" w:eastAsia="zh-CN"/>
            </w:rPr>
            <w:instrText xml:space="preserve"> HYPERLINK \l _Toc11201 </w:instrText>
          </w:r>
          <w:r>
            <w:rPr>
              <w:rFonts w:hint="default" w:ascii="Times New Roman" w:hAnsi="Times New Roman" w:eastAsia="仿宋_GB2312" w:cs="Times New Roman"/>
              <w:sz w:val="28"/>
              <w:szCs w:val="28"/>
              <w:lang w:val="en-US" w:eastAsia="zh-CN"/>
            </w:rPr>
            <w:fldChar w:fldCharType="separate"/>
          </w:r>
          <w:r>
            <w:rPr>
              <w:rFonts w:hint="default" w:ascii="Times New Roman" w:hAnsi="Times New Roman" w:eastAsia="仿宋_GB2312" w:cs="Times New Roman"/>
              <w:bCs w:val="0"/>
              <w:sz w:val="28"/>
              <w:szCs w:val="28"/>
            </w:rPr>
            <w:t>（三）部门绩效目标</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_Toc11201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7</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lang w:val="en-US" w:eastAsia="zh-CN"/>
            </w:rPr>
            <w:fldChar w:fldCharType="end"/>
          </w:r>
        </w:p>
        <w:p w14:paraId="1B5C4704">
          <w:pPr>
            <w:pStyle w:val="32"/>
            <w:keepNext w:val="0"/>
            <w:keepLines w:val="0"/>
            <w:pageBreakBefore w:val="0"/>
            <w:widowControl/>
            <w:tabs>
              <w:tab w:val="right" w:leader="dot" w:pos="8306"/>
            </w:tabs>
            <w:kinsoku/>
            <w:wordWrap/>
            <w:overflowPunct/>
            <w:topLinePunct w:val="0"/>
            <w:autoSpaceDE/>
            <w:autoSpaceDN/>
            <w:bidi w:val="0"/>
            <w:adjustRightInd/>
            <w:snapToGrid/>
            <w:spacing w:line="500" w:lineRule="exact"/>
            <w:jc w:val="both"/>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lang w:val="en-US" w:eastAsia="zh-CN"/>
            </w:rPr>
            <w:fldChar w:fldCharType="begin"/>
          </w:r>
          <w:r>
            <w:rPr>
              <w:rFonts w:hint="default" w:ascii="Times New Roman" w:hAnsi="Times New Roman" w:eastAsia="仿宋_GB2312" w:cs="Times New Roman"/>
              <w:b/>
              <w:sz w:val="28"/>
              <w:szCs w:val="28"/>
              <w:lang w:val="en-US" w:eastAsia="zh-CN"/>
            </w:rPr>
            <w:instrText xml:space="preserve"> HYPERLINK \l _Toc0 </w:instrText>
          </w:r>
          <w:r>
            <w:rPr>
              <w:rFonts w:hint="default" w:ascii="Times New Roman" w:hAnsi="Times New Roman" w:eastAsia="仿宋_GB2312" w:cs="Times New Roman"/>
              <w:b/>
              <w:sz w:val="28"/>
              <w:szCs w:val="28"/>
              <w:lang w:val="en-US" w:eastAsia="zh-CN"/>
            </w:rPr>
            <w:fldChar w:fldCharType="separate"/>
          </w:r>
          <w:r>
            <w:rPr>
              <w:rFonts w:hint="default" w:ascii="Times New Roman" w:hAnsi="Times New Roman" w:eastAsia="仿宋_GB2312" w:cs="Times New Roman"/>
              <w:b/>
              <w:bCs w:val="0"/>
              <w:kern w:val="2"/>
              <w:sz w:val="28"/>
              <w:szCs w:val="28"/>
              <w:lang w:val="en-US" w:eastAsia="zh-CN" w:bidi="ar-SA"/>
            </w:rPr>
            <w:t>二、部门整体支出情况</w:t>
          </w:r>
          <w:r>
            <w:rPr>
              <w:rFonts w:hint="default" w:ascii="Times New Roman" w:hAnsi="Times New Roman" w:eastAsia="仿宋_GB2312" w:cs="Times New Roman"/>
              <w:b/>
              <w:sz w:val="28"/>
              <w:szCs w:val="28"/>
            </w:rPr>
            <w:tab/>
          </w:r>
          <w:r>
            <w:rPr>
              <w:rFonts w:hint="default" w:ascii="Times New Roman" w:hAnsi="Times New Roman" w:eastAsia="仿宋_GB2312" w:cs="Times New Roman"/>
              <w:b/>
              <w:sz w:val="28"/>
              <w:szCs w:val="28"/>
            </w:rPr>
            <w:fldChar w:fldCharType="begin"/>
          </w:r>
          <w:r>
            <w:rPr>
              <w:rFonts w:hint="default" w:ascii="Times New Roman" w:hAnsi="Times New Roman" w:eastAsia="仿宋_GB2312" w:cs="Times New Roman"/>
              <w:b/>
              <w:sz w:val="28"/>
              <w:szCs w:val="28"/>
            </w:rPr>
            <w:instrText xml:space="preserve"> PAGEREF _Toc0 \h </w:instrText>
          </w:r>
          <w:r>
            <w:rPr>
              <w:rFonts w:hint="default" w:ascii="Times New Roman" w:hAnsi="Times New Roman" w:eastAsia="仿宋_GB2312" w:cs="Times New Roman"/>
              <w:b/>
              <w:sz w:val="28"/>
              <w:szCs w:val="28"/>
            </w:rPr>
            <w:fldChar w:fldCharType="separate"/>
          </w:r>
          <w:r>
            <w:rPr>
              <w:rFonts w:hint="default" w:ascii="Times New Roman" w:hAnsi="Times New Roman" w:eastAsia="仿宋_GB2312" w:cs="Times New Roman"/>
              <w:b/>
              <w:sz w:val="28"/>
              <w:szCs w:val="28"/>
            </w:rPr>
            <w:t>8</w:t>
          </w:r>
          <w:r>
            <w:rPr>
              <w:rFonts w:hint="default" w:ascii="Times New Roman" w:hAnsi="Times New Roman" w:eastAsia="仿宋_GB2312" w:cs="Times New Roman"/>
              <w:b/>
              <w:sz w:val="28"/>
              <w:szCs w:val="28"/>
            </w:rPr>
            <w:fldChar w:fldCharType="end"/>
          </w:r>
          <w:r>
            <w:rPr>
              <w:rFonts w:hint="default" w:ascii="Times New Roman" w:hAnsi="Times New Roman" w:eastAsia="仿宋_GB2312" w:cs="Times New Roman"/>
              <w:b/>
              <w:sz w:val="28"/>
              <w:szCs w:val="28"/>
              <w:lang w:val="en-US" w:eastAsia="zh-CN"/>
            </w:rPr>
            <w:fldChar w:fldCharType="end"/>
          </w:r>
        </w:p>
        <w:p w14:paraId="66745D54">
          <w:pPr>
            <w:pStyle w:val="33"/>
            <w:keepNext w:val="0"/>
            <w:keepLines w:val="0"/>
            <w:pageBreakBefore w:val="0"/>
            <w:widowControl/>
            <w:tabs>
              <w:tab w:val="right" w:leader="dot" w:pos="8306"/>
            </w:tabs>
            <w:kinsoku/>
            <w:wordWrap/>
            <w:overflowPunct/>
            <w:topLinePunct w:val="0"/>
            <w:autoSpaceDE/>
            <w:autoSpaceDN/>
            <w:bidi w:val="0"/>
            <w:adjustRightInd/>
            <w:snapToGrid/>
            <w:spacing w:line="500" w:lineRule="exact"/>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fldChar w:fldCharType="begin"/>
          </w:r>
          <w:r>
            <w:rPr>
              <w:rFonts w:hint="default" w:ascii="Times New Roman" w:hAnsi="Times New Roman" w:eastAsia="仿宋_GB2312" w:cs="Times New Roman"/>
              <w:sz w:val="28"/>
              <w:szCs w:val="28"/>
              <w:lang w:val="en-US" w:eastAsia="zh-CN"/>
            </w:rPr>
            <w:instrText xml:space="preserve"> HYPERLINK \l _Toc14753 </w:instrText>
          </w:r>
          <w:r>
            <w:rPr>
              <w:rFonts w:hint="default" w:ascii="Times New Roman" w:hAnsi="Times New Roman" w:eastAsia="仿宋_GB2312" w:cs="Times New Roman"/>
              <w:sz w:val="28"/>
              <w:szCs w:val="28"/>
              <w:lang w:val="en-US" w:eastAsia="zh-CN"/>
            </w:rPr>
            <w:fldChar w:fldCharType="separate"/>
          </w:r>
          <w:r>
            <w:rPr>
              <w:rFonts w:hint="default" w:ascii="Times New Roman" w:hAnsi="Times New Roman" w:eastAsia="仿宋_GB2312" w:cs="Times New Roman"/>
              <w:bCs w:val="0"/>
              <w:sz w:val="28"/>
              <w:szCs w:val="28"/>
              <w:highlight w:val="none"/>
              <w:lang w:val="en-US" w:eastAsia="zh-CN"/>
            </w:rPr>
            <w:t>（一）基本支出情况</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_Toc14753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8</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lang w:val="en-US" w:eastAsia="zh-CN"/>
            </w:rPr>
            <w:fldChar w:fldCharType="end"/>
          </w:r>
        </w:p>
        <w:p w14:paraId="4632A774">
          <w:pPr>
            <w:pStyle w:val="33"/>
            <w:keepNext w:val="0"/>
            <w:keepLines w:val="0"/>
            <w:pageBreakBefore w:val="0"/>
            <w:widowControl/>
            <w:tabs>
              <w:tab w:val="right" w:leader="dot" w:pos="8306"/>
            </w:tabs>
            <w:kinsoku/>
            <w:wordWrap/>
            <w:overflowPunct/>
            <w:topLinePunct w:val="0"/>
            <w:autoSpaceDE/>
            <w:autoSpaceDN/>
            <w:bidi w:val="0"/>
            <w:adjustRightInd/>
            <w:snapToGrid/>
            <w:spacing w:line="500" w:lineRule="exact"/>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fldChar w:fldCharType="begin"/>
          </w:r>
          <w:r>
            <w:rPr>
              <w:rFonts w:hint="default" w:ascii="Times New Roman" w:hAnsi="Times New Roman" w:eastAsia="仿宋_GB2312" w:cs="Times New Roman"/>
              <w:sz w:val="28"/>
              <w:szCs w:val="28"/>
              <w:lang w:val="en-US" w:eastAsia="zh-CN"/>
            </w:rPr>
            <w:instrText xml:space="preserve"> HYPERLINK \l _Toc16980 </w:instrText>
          </w:r>
          <w:r>
            <w:rPr>
              <w:rFonts w:hint="default" w:ascii="Times New Roman" w:hAnsi="Times New Roman" w:eastAsia="仿宋_GB2312" w:cs="Times New Roman"/>
              <w:sz w:val="28"/>
              <w:szCs w:val="28"/>
              <w:lang w:val="en-US" w:eastAsia="zh-CN"/>
            </w:rPr>
            <w:fldChar w:fldCharType="separate"/>
          </w:r>
          <w:r>
            <w:rPr>
              <w:rFonts w:hint="default" w:ascii="Times New Roman" w:hAnsi="Times New Roman" w:eastAsia="仿宋_GB2312" w:cs="Times New Roman"/>
              <w:bCs w:val="0"/>
              <w:sz w:val="28"/>
              <w:szCs w:val="28"/>
              <w:highlight w:val="none"/>
              <w:lang w:val="en-US" w:eastAsia="zh-CN"/>
            </w:rPr>
            <w:t>（二）项目支出情况</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_Toc16980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9</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lang w:val="en-US" w:eastAsia="zh-CN"/>
            </w:rPr>
            <w:fldChar w:fldCharType="end"/>
          </w:r>
        </w:p>
        <w:p w14:paraId="42D56A21">
          <w:pPr>
            <w:pStyle w:val="32"/>
            <w:keepNext w:val="0"/>
            <w:keepLines w:val="0"/>
            <w:pageBreakBefore w:val="0"/>
            <w:widowControl/>
            <w:tabs>
              <w:tab w:val="right" w:leader="dot" w:pos="8306"/>
            </w:tabs>
            <w:kinsoku/>
            <w:wordWrap/>
            <w:overflowPunct/>
            <w:topLinePunct w:val="0"/>
            <w:autoSpaceDE/>
            <w:autoSpaceDN/>
            <w:bidi w:val="0"/>
            <w:adjustRightInd/>
            <w:snapToGrid/>
            <w:spacing w:line="500" w:lineRule="exact"/>
            <w:jc w:val="both"/>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lang w:val="en-US" w:eastAsia="zh-CN"/>
            </w:rPr>
            <w:fldChar w:fldCharType="begin"/>
          </w:r>
          <w:r>
            <w:rPr>
              <w:rFonts w:hint="default" w:ascii="Times New Roman" w:hAnsi="Times New Roman" w:eastAsia="仿宋_GB2312" w:cs="Times New Roman"/>
              <w:b/>
              <w:sz w:val="28"/>
              <w:szCs w:val="28"/>
              <w:lang w:val="en-US" w:eastAsia="zh-CN"/>
            </w:rPr>
            <w:instrText xml:space="preserve"> HYPERLINK \l _Toc15724 </w:instrText>
          </w:r>
          <w:r>
            <w:rPr>
              <w:rFonts w:hint="default" w:ascii="Times New Roman" w:hAnsi="Times New Roman" w:eastAsia="仿宋_GB2312" w:cs="Times New Roman"/>
              <w:b/>
              <w:sz w:val="28"/>
              <w:szCs w:val="28"/>
              <w:lang w:val="en-US" w:eastAsia="zh-CN"/>
            </w:rPr>
            <w:fldChar w:fldCharType="separate"/>
          </w:r>
          <w:r>
            <w:rPr>
              <w:rFonts w:hint="default" w:ascii="Times New Roman" w:hAnsi="Times New Roman" w:eastAsia="仿宋_GB2312" w:cs="Times New Roman"/>
              <w:b/>
              <w:sz w:val="28"/>
              <w:szCs w:val="28"/>
              <w:highlight w:val="none"/>
            </w:rPr>
            <w:t>三、部门整体支出绩效情况</w:t>
          </w:r>
          <w:r>
            <w:rPr>
              <w:rFonts w:hint="default" w:ascii="Times New Roman" w:hAnsi="Times New Roman" w:eastAsia="仿宋_GB2312" w:cs="Times New Roman"/>
              <w:b/>
              <w:sz w:val="28"/>
              <w:szCs w:val="28"/>
            </w:rPr>
            <w:tab/>
          </w:r>
          <w:r>
            <w:rPr>
              <w:rFonts w:hint="default" w:ascii="Times New Roman" w:hAnsi="Times New Roman" w:eastAsia="仿宋_GB2312" w:cs="Times New Roman"/>
              <w:b/>
              <w:sz w:val="28"/>
              <w:szCs w:val="28"/>
            </w:rPr>
            <w:fldChar w:fldCharType="begin"/>
          </w:r>
          <w:r>
            <w:rPr>
              <w:rFonts w:hint="default" w:ascii="Times New Roman" w:hAnsi="Times New Roman" w:eastAsia="仿宋_GB2312" w:cs="Times New Roman"/>
              <w:b/>
              <w:sz w:val="28"/>
              <w:szCs w:val="28"/>
            </w:rPr>
            <w:instrText xml:space="preserve"> PAGEREF _Toc15724 \h </w:instrText>
          </w:r>
          <w:r>
            <w:rPr>
              <w:rFonts w:hint="default" w:ascii="Times New Roman" w:hAnsi="Times New Roman" w:eastAsia="仿宋_GB2312" w:cs="Times New Roman"/>
              <w:b/>
              <w:sz w:val="28"/>
              <w:szCs w:val="28"/>
            </w:rPr>
            <w:fldChar w:fldCharType="separate"/>
          </w:r>
          <w:r>
            <w:rPr>
              <w:rFonts w:hint="default" w:ascii="Times New Roman" w:hAnsi="Times New Roman" w:eastAsia="仿宋_GB2312" w:cs="Times New Roman"/>
              <w:b/>
              <w:sz w:val="28"/>
              <w:szCs w:val="28"/>
            </w:rPr>
            <w:t>10</w:t>
          </w:r>
          <w:r>
            <w:rPr>
              <w:rFonts w:hint="default" w:ascii="Times New Roman" w:hAnsi="Times New Roman" w:eastAsia="仿宋_GB2312" w:cs="Times New Roman"/>
              <w:b/>
              <w:sz w:val="28"/>
              <w:szCs w:val="28"/>
            </w:rPr>
            <w:fldChar w:fldCharType="end"/>
          </w:r>
          <w:r>
            <w:rPr>
              <w:rFonts w:hint="default" w:ascii="Times New Roman" w:hAnsi="Times New Roman" w:eastAsia="仿宋_GB2312" w:cs="Times New Roman"/>
              <w:b/>
              <w:sz w:val="28"/>
              <w:szCs w:val="28"/>
              <w:lang w:val="en-US" w:eastAsia="zh-CN"/>
            </w:rPr>
            <w:fldChar w:fldCharType="end"/>
          </w:r>
        </w:p>
        <w:p w14:paraId="1C04DEA2">
          <w:pPr>
            <w:pStyle w:val="33"/>
            <w:keepNext w:val="0"/>
            <w:keepLines w:val="0"/>
            <w:pageBreakBefore w:val="0"/>
            <w:widowControl/>
            <w:tabs>
              <w:tab w:val="right" w:leader="dot" w:pos="8306"/>
            </w:tabs>
            <w:kinsoku/>
            <w:wordWrap/>
            <w:overflowPunct/>
            <w:topLinePunct w:val="0"/>
            <w:autoSpaceDE/>
            <w:autoSpaceDN/>
            <w:bidi w:val="0"/>
            <w:adjustRightInd/>
            <w:snapToGrid/>
            <w:spacing w:line="500" w:lineRule="exact"/>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fldChar w:fldCharType="begin"/>
          </w:r>
          <w:r>
            <w:rPr>
              <w:rFonts w:hint="default" w:ascii="Times New Roman" w:hAnsi="Times New Roman" w:eastAsia="仿宋_GB2312" w:cs="Times New Roman"/>
              <w:sz w:val="28"/>
              <w:szCs w:val="28"/>
              <w:lang w:val="en-US" w:eastAsia="zh-CN"/>
            </w:rPr>
            <w:instrText xml:space="preserve"> HYPERLINK \l _Toc10942 </w:instrText>
          </w:r>
          <w:r>
            <w:rPr>
              <w:rFonts w:hint="default" w:ascii="Times New Roman" w:hAnsi="Times New Roman" w:eastAsia="仿宋_GB2312" w:cs="Times New Roman"/>
              <w:sz w:val="28"/>
              <w:szCs w:val="28"/>
              <w:lang w:val="en-US" w:eastAsia="zh-CN"/>
            </w:rPr>
            <w:fldChar w:fldCharType="separate"/>
          </w:r>
          <w:r>
            <w:rPr>
              <w:rFonts w:hint="default" w:ascii="Times New Roman" w:hAnsi="Times New Roman" w:eastAsia="仿宋_GB2312" w:cs="Times New Roman"/>
              <w:bCs/>
              <w:sz w:val="28"/>
              <w:szCs w:val="28"/>
              <w:highlight w:val="none"/>
            </w:rPr>
            <w:t>（一）综合评价结论</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_Toc10942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10</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lang w:val="en-US" w:eastAsia="zh-CN"/>
            </w:rPr>
            <w:fldChar w:fldCharType="end"/>
          </w:r>
        </w:p>
        <w:p w14:paraId="74C130DE">
          <w:pPr>
            <w:pStyle w:val="33"/>
            <w:keepNext w:val="0"/>
            <w:keepLines w:val="0"/>
            <w:pageBreakBefore w:val="0"/>
            <w:widowControl/>
            <w:tabs>
              <w:tab w:val="right" w:leader="dot" w:pos="8306"/>
            </w:tabs>
            <w:kinsoku/>
            <w:wordWrap/>
            <w:overflowPunct/>
            <w:topLinePunct w:val="0"/>
            <w:autoSpaceDE/>
            <w:autoSpaceDN/>
            <w:bidi w:val="0"/>
            <w:adjustRightInd/>
            <w:snapToGrid/>
            <w:spacing w:line="500" w:lineRule="exact"/>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fldChar w:fldCharType="begin"/>
          </w:r>
          <w:r>
            <w:rPr>
              <w:rFonts w:hint="default" w:ascii="Times New Roman" w:hAnsi="Times New Roman" w:eastAsia="仿宋_GB2312" w:cs="Times New Roman"/>
              <w:sz w:val="28"/>
              <w:szCs w:val="28"/>
              <w:lang w:val="en-US" w:eastAsia="zh-CN"/>
            </w:rPr>
            <w:instrText xml:space="preserve"> HYPERLINK \l _Toc11369 </w:instrText>
          </w:r>
          <w:r>
            <w:rPr>
              <w:rFonts w:hint="default" w:ascii="Times New Roman" w:hAnsi="Times New Roman" w:eastAsia="仿宋_GB2312" w:cs="Times New Roman"/>
              <w:sz w:val="28"/>
              <w:szCs w:val="28"/>
              <w:lang w:val="en-US" w:eastAsia="zh-CN"/>
            </w:rPr>
            <w:fldChar w:fldCharType="separate"/>
          </w:r>
          <w:r>
            <w:rPr>
              <w:rFonts w:hint="default" w:ascii="Times New Roman" w:hAnsi="Times New Roman" w:eastAsia="仿宋_GB2312" w:cs="Times New Roman"/>
              <w:bCs/>
              <w:sz w:val="28"/>
              <w:szCs w:val="28"/>
              <w:highlight w:val="none"/>
            </w:rPr>
            <w:t>（二）绩效分析</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_Toc11369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10</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lang w:val="en-US" w:eastAsia="zh-CN"/>
            </w:rPr>
            <w:fldChar w:fldCharType="end"/>
          </w:r>
        </w:p>
        <w:p w14:paraId="02A4A48D">
          <w:pPr>
            <w:pStyle w:val="33"/>
            <w:keepNext w:val="0"/>
            <w:keepLines w:val="0"/>
            <w:pageBreakBefore w:val="0"/>
            <w:widowControl/>
            <w:tabs>
              <w:tab w:val="right" w:leader="dot" w:pos="8306"/>
            </w:tabs>
            <w:kinsoku/>
            <w:wordWrap/>
            <w:overflowPunct/>
            <w:topLinePunct w:val="0"/>
            <w:autoSpaceDE/>
            <w:autoSpaceDN/>
            <w:bidi w:val="0"/>
            <w:adjustRightInd/>
            <w:snapToGrid/>
            <w:spacing w:line="500" w:lineRule="exact"/>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fldChar w:fldCharType="begin"/>
          </w:r>
          <w:r>
            <w:rPr>
              <w:rFonts w:hint="default" w:ascii="Times New Roman" w:hAnsi="Times New Roman" w:eastAsia="仿宋_GB2312" w:cs="Times New Roman"/>
              <w:sz w:val="28"/>
              <w:szCs w:val="28"/>
              <w:lang w:val="en-US" w:eastAsia="zh-CN"/>
            </w:rPr>
            <w:instrText xml:space="preserve"> HYPERLINK \l _Toc23095 </w:instrText>
          </w:r>
          <w:r>
            <w:rPr>
              <w:rFonts w:hint="default" w:ascii="Times New Roman" w:hAnsi="Times New Roman" w:eastAsia="仿宋_GB2312" w:cs="Times New Roman"/>
              <w:sz w:val="28"/>
              <w:szCs w:val="28"/>
              <w:lang w:val="en-US" w:eastAsia="zh-CN"/>
            </w:rPr>
            <w:fldChar w:fldCharType="separate"/>
          </w:r>
          <w:r>
            <w:rPr>
              <w:rFonts w:hint="default" w:ascii="Times New Roman" w:hAnsi="Times New Roman" w:eastAsia="仿宋_GB2312" w:cs="Times New Roman"/>
              <w:bCs/>
              <w:kern w:val="2"/>
              <w:sz w:val="28"/>
              <w:szCs w:val="28"/>
              <w:highlight w:val="none"/>
              <w:lang w:val="en-US" w:eastAsia="zh-CN" w:bidi="ar-SA"/>
            </w:rPr>
            <w:t>（三）主要成效</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_Toc23095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18</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lang w:val="en-US" w:eastAsia="zh-CN"/>
            </w:rPr>
            <w:fldChar w:fldCharType="end"/>
          </w:r>
        </w:p>
        <w:p w14:paraId="394BB440">
          <w:pPr>
            <w:pStyle w:val="32"/>
            <w:keepNext w:val="0"/>
            <w:keepLines w:val="0"/>
            <w:pageBreakBefore w:val="0"/>
            <w:widowControl/>
            <w:tabs>
              <w:tab w:val="right" w:leader="dot" w:pos="8306"/>
            </w:tabs>
            <w:kinsoku/>
            <w:wordWrap/>
            <w:overflowPunct/>
            <w:topLinePunct w:val="0"/>
            <w:autoSpaceDE/>
            <w:autoSpaceDN/>
            <w:bidi w:val="0"/>
            <w:adjustRightInd/>
            <w:snapToGrid/>
            <w:spacing w:line="500" w:lineRule="exact"/>
            <w:jc w:val="both"/>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lang w:val="en-US" w:eastAsia="zh-CN"/>
            </w:rPr>
            <w:fldChar w:fldCharType="begin"/>
          </w:r>
          <w:r>
            <w:rPr>
              <w:rFonts w:hint="default" w:ascii="Times New Roman" w:hAnsi="Times New Roman" w:eastAsia="仿宋_GB2312" w:cs="Times New Roman"/>
              <w:b/>
              <w:sz w:val="28"/>
              <w:szCs w:val="28"/>
              <w:lang w:val="en-US" w:eastAsia="zh-CN"/>
            </w:rPr>
            <w:instrText xml:space="preserve"> HYPERLINK \l _Toc18766 </w:instrText>
          </w:r>
          <w:r>
            <w:rPr>
              <w:rFonts w:hint="default" w:ascii="Times New Roman" w:hAnsi="Times New Roman" w:eastAsia="仿宋_GB2312" w:cs="Times New Roman"/>
              <w:b/>
              <w:sz w:val="28"/>
              <w:szCs w:val="28"/>
              <w:lang w:val="en-US" w:eastAsia="zh-CN"/>
            </w:rPr>
            <w:fldChar w:fldCharType="separate"/>
          </w:r>
          <w:r>
            <w:rPr>
              <w:rFonts w:hint="default" w:ascii="Times New Roman" w:hAnsi="Times New Roman" w:eastAsia="仿宋_GB2312" w:cs="Times New Roman"/>
              <w:b/>
              <w:sz w:val="28"/>
              <w:szCs w:val="28"/>
            </w:rPr>
            <w:t>四、存在的问题及原因分析</w:t>
          </w:r>
          <w:r>
            <w:rPr>
              <w:rFonts w:hint="default" w:ascii="Times New Roman" w:hAnsi="Times New Roman" w:eastAsia="仿宋_GB2312" w:cs="Times New Roman"/>
              <w:b/>
              <w:sz w:val="28"/>
              <w:szCs w:val="28"/>
            </w:rPr>
            <w:tab/>
          </w:r>
          <w:r>
            <w:rPr>
              <w:rFonts w:hint="default" w:ascii="Times New Roman" w:hAnsi="Times New Roman" w:eastAsia="仿宋_GB2312" w:cs="Times New Roman"/>
              <w:b/>
              <w:sz w:val="28"/>
              <w:szCs w:val="28"/>
            </w:rPr>
            <w:fldChar w:fldCharType="begin"/>
          </w:r>
          <w:r>
            <w:rPr>
              <w:rFonts w:hint="default" w:ascii="Times New Roman" w:hAnsi="Times New Roman" w:eastAsia="仿宋_GB2312" w:cs="Times New Roman"/>
              <w:b/>
              <w:sz w:val="28"/>
              <w:szCs w:val="28"/>
            </w:rPr>
            <w:instrText xml:space="preserve"> PAGEREF _Toc18766 \h </w:instrText>
          </w:r>
          <w:r>
            <w:rPr>
              <w:rFonts w:hint="default" w:ascii="Times New Roman" w:hAnsi="Times New Roman" w:eastAsia="仿宋_GB2312" w:cs="Times New Roman"/>
              <w:b/>
              <w:sz w:val="28"/>
              <w:szCs w:val="28"/>
            </w:rPr>
            <w:fldChar w:fldCharType="separate"/>
          </w:r>
          <w:r>
            <w:rPr>
              <w:rFonts w:hint="default" w:ascii="Times New Roman" w:hAnsi="Times New Roman" w:eastAsia="仿宋_GB2312" w:cs="Times New Roman"/>
              <w:b/>
              <w:sz w:val="28"/>
              <w:szCs w:val="28"/>
            </w:rPr>
            <w:t>20</w:t>
          </w:r>
          <w:r>
            <w:rPr>
              <w:rFonts w:hint="default" w:ascii="Times New Roman" w:hAnsi="Times New Roman" w:eastAsia="仿宋_GB2312" w:cs="Times New Roman"/>
              <w:b/>
              <w:sz w:val="28"/>
              <w:szCs w:val="28"/>
            </w:rPr>
            <w:fldChar w:fldCharType="end"/>
          </w:r>
          <w:r>
            <w:rPr>
              <w:rFonts w:hint="default" w:ascii="Times New Roman" w:hAnsi="Times New Roman" w:eastAsia="仿宋_GB2312" w:cs="Times New Roman"/>
              <w:b/>
              <w:sz w:val="28"/>
              <w:szCs w:val="28"/>
              <w:lang w:val="en-US" w:eastAsia="zh-CN"/>
            </w:rPr>
            <w:fldChar w:fldCharType="end"/>
          </w:r>
        </w:p>
        <w:p w14:paraId="2753F32F">
          <w:pPr>
            <w:pStyle w:val="33"/>
            <w:keepNext w:val="0"/>
            <w:keepLines w:val="0"/>
            <w:pageBreakBefore w:val="0"/>
            <w:widowControl/>
            <w:tabs>
              <w:tab w:val="right" w:leader="dot" w:pos="8306"/>
            </w:tabs>
            <w:kinsoku/>
            <w:wordWrap/>
            <w:overflowPunct/>
            <w:topLinePunct w:val="0"/>
            <w:autoSpaceDE/>
            <w:autoSpaceDN/>
            <w:bidi w:val="0"/>
            <w:adjustRightInd/>
            <w:snapToGrid/>
            <w:spacing w:line="500" w:lineRule="exact"/>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fldChar w:fldCharType="begin"/>
          </w:r>
          <w:r>
            <w:rPr>
              <w:rFonts w:hint="default" w:ascii="Times New Roman" w:hAnsi="Times New Roman" w:eastAsia="仿宋_GB2312" w:cs="Times New Roman"/>
              <w:sz w:val="28"/>
              <w:szCs w:val="28"/>
              <w:lang w:val="en-US" w:eastAsia="zh-CN"/>
            </w:rPr>
            <w:instrText xml:space="preserve"> HYPERLINK \l _Toc8117 </w:instrText>
          </w:r>
          <w:r>
            <w:rPr>
              <w:rFonts w:hint="default" w:ascii="Times New Roman" w:hAnsi="Times New Roman" w:eastAsia="仿宋_GB2312" w:cs="Times New Roman"/>
              <w:sz w:val="28"/>
              <w:szCs w:val="28"/>
              <w:lang w:val="en-US" w:eastAsia="zh-CN"/>
            </w:rPr>
            <w:fldChar w:fldCharType="separate"/>
          </w:r>
          <w:r>
            <w:rPr>
              <w:rFonts w:hint="default" w:ascii="Times New Roman" w:hAnsi="Times New Roman" w:eastAsia="仿宋_GB2312" w:cs="Times New Roman"/>
              <w:bCs/>
              <w:kern w:val="2"/>
              <w:sz w:val="28"/>
              <w:szCs w:val="28"/>
              <w:highlight w:val="none"/>
              <w:lang w:val="en-US" w:eastAsia="zh-CN" w:bidi="ar-SA"/>
            </w:rPr>
            <w:t>（一）绩效管理方面</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_Toc8117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20</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lang w:val="en-US" w:eastAsia="zh-CN"/>
            </w:rPr>
            <w:fldChar w:fldCharType="end"/>
          </w:r>
        </w:p>
        <w:p w14:paraId="0C4F77EE">
          <w:pPr>
            <w:pStyle w:val="33"/>
            <w:keepNext w:val="0"/>
            <w:keepLines w:val="0"/>
            <w:pageBreakBefore w:val="0"/>
            <w:widowControl/>
            <w:tabs>
              <w:tab w:val="right" w:leader="dot" w:pos="8306"/>
            </w:tabs>
            <w:kinsoku/>
            <w:wordWrap/>
            <w:overflowPunct/>
            <w:topLinePunct w:val="0"/>
            <w:autoSpaceDE/>
            <w:autoSpaceDN/>
            <w:bidi w:val="0"/>
            <w:adjustRightInd/>
            <w:snapToGrid/>
            <w:spacing w:line="500" w:lineRule="exact"/>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fldChar w:fldCharType="begin"/>
          </w:r>
          <w:r>
            <w:rPr>
              <w:rFonts w:hint="default" w:ascii="Times New Roman" w:hAnsi="Times New Roman" w:eastAsia="仿宋_GB2312" w:cs="Times New Roman"/>
              <w:sz w:val="28"/>
              <w:szCs w:val="28"/>
              <w:lang w:val="en-US" w:eastAsia="zh-CN"/>
            </w:rPr>
            <w:instrText xml:space="preserve"> HYPERLINK \l _Toc18926 </w:instrText>
          </w:r>
          <w:r>
            <w:rPr>
              <w:rFonts w:hint="default" w:ascii="Times New Roman" w:hAnsi="Times New Roman" w:eastAsia="仿宋_GB2312" w:cs="Times New Roman"/>
              <w:sz w:val="28"/>
              <w:szCs w:val="28"/>
              <w:lang w:val="en-US" w:eastAsia="zh-CN"/>
            </w:rPr>
            <w:fldChar w:fldCharType="separate"/>
          </w:r>
          <w:r>
            <w:rPr>
              <w:rFonts w:hint="default" w:ascii="Times New Roman" w:hAnsi="Times New Roman" w:eastAsia="仿宋_GB2312" w:cs="Times New Roman"/>
              <w:bCs/>
              <w:kern w:val="2"/>
              <w:sz w:val="28"/>
              <w:szCs w:val="28"/>
              <w:highlight w:val="none"/>
              <w:lang w:val="en-US" w:eastAsia="zh-CN" w:bidi="ar-SA"/>
            </w:rPr>
            <w:t>（二）预、决算报表编制方面</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_Toc18926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21</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lang w:val="en-US" w:eastAsia="zh-CN"/>
            </w:rPr>
            <w:fldChar w:fldCharType="end"/>
          </w:r>
        </w:p>
        <w:p w14:paraId="30042154">
          <w:pPr>
            <w:pStyle w:val="33"/>
            <w:keepNext w:val="0"/>
            <w:keepLines w:val="0"/>
            <w:pageBreakBefore w:val="0"/>
            <w:widowControl/>
            <w:tabs>
              <w:tab w:val="right" w:leader="dot" w:pos="8306"/>
            </w:tabs>
            <w:kinsoku/>
            <w:wordWrap/>
            <w:overflowPunct/>
            <w:topLinePunct w:val="0"/>
            <w:autoSpaceDE/>
            <w:autoSpaceDN/>
            <w:bidi w:val="0"/>
            <w:adjustRightInd/>
            <w:snapToGrid/>
            <w:spacing w:line="500" w:lineRule="exact"/>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fldChar w:fldCharType="begin"/>
          </w:r>
          <w:r>
            <w:rPr>
              <w:rFonts w:hint="default" w:ascii="Times New Roman" w:hAnsi="Times New Roman" w:eastAsia="仿宋_GB2312" w:cs="Times New Roman"/>
              <w:sz w:val="28"/>
              <w:szCs w:val="28"/>
              <w:lang w:val="en-US" w:eastAsia="zh-CN"/>
            </w:rPr>
            <w:instrText xml:space="preserve"> HYPERLINK \l _Toc14760 </w:instrText>
          </w:r>
          <w:r>
            <w:rPr>
              <w:rFonts w:hint="default" w:ascii="Times New Roman" w:hAnsi="Times New Roman" w:eastAsia="仿宋_GB2312" w:cs="Times New Roman"/>
              <w:sz w:val="28"/>
              <w:szCs w:val="28"/>
              <w:lang w:val="en-US" w:eastAsia="zh-CN"/>
            </w:rPr>
            <w:fldChar w:fldCharType="separate"/>
          </w:r>
          <w:r>
            <w:rPr>
              <w:rFonts w:hint="default" w:ascii="Times New Roman" w:hAnsi="Times New Roman" w:eastAsia="仿宋_GB2312" w:cs="Times New Roman"/>
              <w:bCs/>
              <w:kern w:val="2"/>
              <w:sz w:val="28"/>
              <w:szCs w:val="28"/>
              <w:highlight w:val="none"/>
              <w:lang w:val="en-US" w:eastAsia="zh-CN" w:bidi="ar-SA"/>
            </w:rPr>
            <w:t>（三）资金管理方面</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_Toc14760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21</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lang w:val="en-US" w:eastAsia="zh-CN"/>
            </w:rPr>
            <w:fldChar w:fldCharType="end"/>
          </w:r>
        </w:p>
        <w:p w14:paraId="55189379">
          <w:pPr>
            <w:pStyle w:val="33"/>
            <w:keepNext w:val="0"/>
            <w:keepLines w:val="0"/>
            <w:pageBreakBefore w:val="0"/>
            <w:widowControl/>
            <w:tabs>
              <w:tab w:val="right" w:leader="dot" w:pos="8306"/>
            </w:tabs>
            <w:kinsoku/>
            <w:wordWrap/>
            <w:overflowPunct/>
            <w:topLinePunct w:val="0"/>
            <w:autoSpaceDE/>
            <w:autoSpaceDN/>
            <w:bidi w:val="0"/>
            <w:adjustRightInd/>
            <w:snapToGrid/>
            <w:spacing w:line="500" w:lineRule="exact"/>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fldChar w:fldCharType="begin"/>
          </w:r>
          <w:r>
            <w:rPr>
              <w:rFonts w:hint="default" w:ascii="Times New Roman" w:hAnsi="Times New Roman" w:eastAsia="仿宋_GB2312" w:cs="Times New Roman"/>
              <w:sz w:val="28"/>
              <w:szCs w:val="28"/>
              <w:lang w:val="en-US" w:eastAsia="zh-CN"/>
            </w:rPr>
            <w:instrText xml:space="preserve"> HYPERLINK \l _Toc31544 </w:instrText>
          </w:r>
          <w:r>
            <w:rPr>
              <w:rFonts w:hint="default" w:ascii="Times New Roman" w:hAnsi="Times New Roman" w:eastAsia="仿宋_GB2312" w:cs="Times New Roman"/>
              <w:sz w:val="28"/>
              <w:szCs w:val="28"/>
              <w:lang w:val="en-US" w:eastAsia="zh-CN"/>
            </w:rPr>
            <w:fldChar w:fldCharType="separate"/>
          </w:r>
          <w:r>
            <w:rPr>
              <w:rFonts w:hint="default" w:ascii="Times New Roman" w:hAnsi="Times New Roman" w:eastAsia="仿宋_GB2312" w:cs="Times New Roman"/>
              <w:bCs/>
              <w:kern w:val="2"/>
              <w:sz w:val="28"/>
              <w:szCs w:val="28"/>
              <w:highlight w:val="none"/>
              <w:lang w:val="en-US" w:eastAsia="zh-CN" w:bidi="ar-SA"/>
            </w:rPr>
            <w:t>（四）政府采购方面</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_Toc31544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22</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lang w:val="en-US" w:eastAsia="zh-CN"/>
            </w:rPr>
            <w:fldChar w:fldCharType="end"/>
          </w:r>
        </w:p>
        <w:p w14:paraId="506A4FDC">
          <w:pPr>
            <w:pStyle w:val="33"/>
            <w:keepNext w:val="0"/>
            <w:keepLines w:val="0"/>
            <w:pageBreakBefore w:val="0"/>
            <w:widowControl/>
            <w:tabs>
              <w:tab w:val="right" w:leader="dot" w:pos="8306"/>
            </w:tabs>
            <w:kinsoku/>
            <w:wordWrap/>
            <w:overflowPunct/>
            <w:topLinePunct w:val="0"/>
            <w:autoSpaceDE/>
            <w:autoSpaceDN/>
            <w:bidi w:val="0"/>
            <w:adjustRightInd/>
            <w:snapToGrid/>
            <w:spacing w:line="500" w:lineRule="exact"/>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fldChar w:fldCharType="begin"/>
          </w:r>
          <w:r>
            <w:rPr>
              <w:rFonts w:hint="default" w:ascii="Times New Roman" w:hAnsi="Times New Roman" w:eastAsia="仿宋_GB2312" w:cs="Times New Roman"/>
              <w:sz w:val="28"/>
              <w:szCs w:val="28"/>
              <w:lang w:val="en-US" w:eastAsia="zh-CN"/>
            </w:rPr>
            <w:instrText xml:space="preserve"> HYPERLINK \l _Toc12415 </w:instrText>
          </w:r>
          <w:r>
            <w:rPr>
              <w:rFonts w:hint="default" w:ascii="Times New Roman" w:hAnsi="Times New Roman" w:eastAsia="仿宋_GB2312" w:cs="Times New Roman"/>
              <w:sz w:val="28"/>
              <w:szCs w:val="28"/>
              <w:lang w:val="en-US" w:eastAsia="zh-CN"/>
            </w:rPr>
            <w:fldChar w:fldCharType="separate"/>
          </w:r>
          <w:r>
            <w:rPr>
              <w:rFonts w:hint="default" w:ascii="Times New Roman" w:hAnsi="Times New Roman" w:eastAsia="仿宋_GB2312" w:cs="Times New Roman"/>
              <w:bCs/>
              <w:kern w:val="2"/>
              <w:sz w:val="28"/>
              <w:szCs w:val="28"/>
              <w:highlight w:val="none"/>
              <w:lang w:val="en-US" w:eastAsia="zh-CN" w:bidi="ar-SA"/>
            </w:rPr>
            <w:t>（五）财务管理方面</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_Toc12415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24</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lang w:val="en-US" w:eastAsia="zh-CN"/>
            </w:rPr>
            <w:fldChar w:fldCharType="end"/>
          </w:r>
        </w:p>
        <w:p w14:paraId="7A02CA5B">
          <w:pPr>
            <w:pStyle w:val="33"/>
            <w:keepNext w:val="0"/>
            <w:keepLines w:val="0"/>
            <w:pageBreakBefore w:val="0"/>
            <w:widowControl/>
            <w:tabs>
              <w:tab w:val="right" w:leader="dot" w:pos="8306"/>
            </w:tabs>
            <w:kinsoku/>
            <w:wordWrap/>
            <w:overflowPunct/>
            <w:topLinePunct w:val="0"/>
            <w:autoSpaceDE/>
            <w:autoSpaceDN/>
            <w:bidi w:val="0"/>
            <w:adjustRightInd/>
            <w:snapToGrid/>
            <w:spacing w:line="500" w:lineRule="exact"/>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fldChar w:fldCharType="begin"/>
          </w:r>
          <w:r>
            <w:rPr>
              <w:rFonts w:hint="default" w:ascii="Times New Roman" w:hAnsi="Times New Roman" w:eastAsia="仿宋_GB2312" w:cs="Times New Roman"/>
              <w:sz w:val="28"/>
              <w:szCs w:val="28"/>
              <w:lang w:val="en-US" w:eastAsia="zh-CN"/>
            </w:rPr>
            <w:instrText xml:space="preserve"> HYPERLINK \l _Toc24115 </w:instrText>
          </w:r>
          <w:r>
            <w:rPr>
              <w:rFonts w:hint="default" w:ascii="Times New Roman" w:hAnsi="Times New Roman" w:eastAsia="仿宋_GB2312" w:cs="Times New Roman"/>
              <w:sz w:val="28"/>
              <w:szCs w:val="28"/>
              <w:lang w:val="en-US" w:eastAsia="zh-CN"/>
            </w:rPr>
            <w:fldChar w:fldCharType="separate"/>
          </w:r>
          <w:r>
            <w:rPr>
              <w:rFonts w:hint="default" w:ascii="Times New Roman" w:hAnsi="Times New Roman" w:eastAsia="仿宋_GB2312" w:cs="Times New Roman"/>
              <w:bCs/>
              <w:kern w:val="2"/>
              <w:sz w:val="28"/>
              <w:szCs w:val="28"/>
              <w:highlight w:val="none"/>
              <w:lang w:val="en-US" w:eastAsia="zh-CN" w:bidi="ar-SA"/>
            </w:rPr>
            <w:t>（六）资产管理方面</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_Toc24115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25</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lang w:val="en-US" w:eastAsia="zh-CN"/>
            </w:rPr>
            <w:fldChar w:fldCharType="end"/>
          </w:r>
        </w:p>
        <w:p w14:paraId="4C2C85C8">
          <w:pPr>
            <w:pStyle w:val="33"/>
            <w:keepNext w:val="0"/>
            <w:keepLines w:val="0"/>
            <w:pageBreakBefore w:val="0"/>
            <w:widowControl/>
            <w:tabs>
              <w:tab w:val="right" w:leader="dot" w:pos="8306"/>
            </w:tabs>
            <w:kinsoku/>
            <w:wordWrap/>
            <w:overflowPunct/>
            <w:topLinePunct w:val="0"/>
            <w:autoSpaceDE/>
            <w:autoSpaceDN/>
            <w:bidi w:val="0"/>
            <w:adjustRightInd/>
            <w:snapToGrid/>
            <w:spacing w:line="500" w:lineRule="exact"/>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fldChar w:fldCharType="begin"/>
          </w:r>
          <w:r>
            <w:rPr>
              <w:rFonts w:hint="default" w:ascii="Times New Roman" w:hAnsi="Times New Roman" w:eastAsia="仿宋_GB2312" w:cs="Times New Roman"/>
              <w:sz w:val="28"/>
              <w:szCs w:val="28"/>
              <w:lang w:val="en-US" w:eastAsia="zh-CN"/>
            </w:rPr>
            <w:instrText xml:space="preserve"> HYPERLINK \l _Toc31280 </w:instrText>
          </w:r>
          <w:r>
            <w:rPr>
              <w:rFonts w:hint="default" w:ascii="Times New Roman" w:hAnsi="Times New Roman" w:eastAsia="仿宋_GB2312" w:cs="Times New Roman"/>
              <w:sz w:val="28"/>
              <w:szCs w:val="28"/>
              <w:lang w:val="en-US" w:eastAsia="zh-CN"/>
            </w:rPr>
            <w:fldChar w:fldCharType="separate"/>
          </w:r>
          <w:r>
            <w:rPr>
              <w:rFonts w:hint="default" w:ascii="Times New Roman" w:hAnsi="Times New Roman" w:eastAsia="仿宋_GB2312" w:cs="Times New Roman"/>
              <w:bCs/>
              <w:kern w:val="2"/>
              <w:sz w:val="28"/>
              <w:szCs w:val="28"/>
              <w:highlight w:val="none"/>
              <w:lang w:val="en-US" w:eastAsia="zh-CN" w:bidi="ar-SA"/>
            </w:rPr>
            <w:t>（七）内控管理方面</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_Toc31280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26</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lang w:val="en-US" w:eastAsia="zh-CN"/>
            </w:rPr>
            <w:fldChar w:fldCharType="end"/>
          </w:r>
        </w:p>
        <w:p w14:paraId="587F61A6">
          <w:pPr>
            <w:pStyle w:val="32"/>
            <w:keepNext w:val="0"/>
            <w:keepLines w:val="0"/>
            <w:pageBreakBefore w:val="0"/>
            <w:widowControl/>
            <w:tabs>
              <w:tab w:val="right" w:leader="dot" w:pos="8306"/>
            </w:tabs>
            <w:kinsoku/>
            <w:wordWrap/>
            <w:overflowPunct/>
            <w:topLinePunct w:val="0"/>
            <w:autoSpaceDE/>
            <w:autoSpaceDN/>
            <w:bidi w:val="0"/>
            <w:adjustRightInd/>
            <w:snapToGrid/>
            <w:spacing w:line="500" w:lineRule="exact"/>
            <w:jc w:val="both"/>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lang w:val="en-US" w:eastAsia="zh-CN"/>
            </w:rPr>
            <w:fldChar w:fldCharType="begin"/>
          </w:r>
          <w:r>
            <w:rPr>
              <w:rFonts w:hint="default" w:ascii="Times New Roman" w:hAnsi="Times New Roman" w:eastAsia="仿宋_GB2312" w:cs="Times New Roman"/>
              <w:b/>
              <w:sz w:val="28"/>
              <w:szCs w:val="28"/>
              <w:lang w:val="en-US" w:eastAsia="zh-CN"/>
            </w:rPr>
            <w:instrText xml:space="preserve"> HYPERLINK \l _Toc19935 </w:instrText>
          </w:r>
          <w:r>
            <w:rPr>
              <w:rFonts w:hint="default" w:ascii="Times New Roman" w:hAnsi="Times New Roman" w:eastAsia="仿宋_GB2312" w:cs="Times New Roman"/>
              <w:b/>
              <w:sz w:val="28"/>
              <w:szCs w:val="28"/>
              <w:lang w:val="en-US" w:eastAsia="zh-CN"/>
            </w:rPr>
            <w:fldChar w:fldCharType="separate"/>
          </w:r>
          <w:r>
            <w:rPr>
              <w:rFonts w:hint="default" w:ascii="Times New Roman" w:hAnsi="Times New Roman" w:eastAsia="仿宋_GB2312" w:cs="Times New Roman"/>
              <w:b/>
              <w:sz w:val="28"/>
              <w:szCs w:val="28"/>
            </w:rPr>
            <w:t>五、下一步改进措施</w:t>
          </w:r>
          <w:r>
            <w:rPr>
              <w:rFonts w:hint="default" w:ascii="Times New Roman" w:hAnsi="Times New Roman" w:eastAsia="仿宋_GB2312" w:cs="Times New Roman"/>
              <w:b/>
              <w:sz w:val="28"/>
              <w:szCs w:val="28"/>
            </w:rPr>
            <w:tab/>
          </w:r>
          <w:r>
            <w:rPr>
              <w:rFonts w:hint="default" w:ascii="Times New Roman" w:hAnsi="Times New Roman" w:eastAsia="仿宋_GB2312" w:cs="Times New Roman"/>
              <w:b/>
              <w:sz w:val="28"/>
              <w:szCs w:val="28"/>
            </w:rPr>
            <w:fldChar w:fldCharType="begin"/>
          </w:r>
          <w:r>
            <w:rPr>
              <w:rFonts w:hint="default" w:ascii="Times New Roman" w:hAnsi="Times New Roman" w:eastAsia="仿宋_GB2312" w:cs="Times New Roman"/>
              <w:b/>
              <w:sz w:val="28"/>
              <w:szCs w:val="28"/>
            </w:rPr>
            <w:instrText xml:space="preserve"> PAGEREF _Toc19935 \h </w:instrText>
          </w:r>
          <w:r>
            <w:rPr>
              <w:rFonts w:hint="default" w:ascii="Times New Roman" w:hAnsi="Times New Roman" w:eastAsia="仿宋_GB2312" w:cs="Times New Roman"/>
              <w:b/>
              <w:sz w:val="28"/>
              <w:szCs w:val="28"/>
            </w:rPr>
            <w:fldChar w:fldCharType="separate"/>
          </w:r>
          <w:r>
            <w:rPr>
              <w:rFonts w:hint="default" w:ascii="Times New Roman" w:hAnsi="Times New Roman" w:eastAsia="仿宋_GB2312" w:cs="Times New Roman"/>
              <w:b/>
              <w:sz w:val="28"/>
              <w:szCs w:val="28"/>
            </w:rPr>
            <w:t>26</w:t>
          </w:r>
          <w:r>
            <w:rPr>
              <w:rFonts w:hint="default" w:ascii="Times New Roman" w:hAnsi="Times New Roman" w:eastAsia="仿宋_GB2312" w:cs="Times New Roman"/>
              <w:b/>
              <w:sz w:val="28"/>
              <w:szCs w:val="28"/>
            </w:rPr>
            <w:fldChar w:fldCharType="end"/>
          </w:r>
          <w:r>
            <w:rPr>
              <w:rFonts w:hint="default" w:ascii="Times New Roman" w:hAnsi="Times New Roman" w:eastAsia="仿宋_GB2312" w:cs="Times New Roman"/>
              <w:b/>
              <w:sz w:val="28"/>
              <w:szCs w:val="28"/>
              <w:lang w:val="en-US" w:eastAsia="zh-CN"/>
            </w:rPr>
            <w:fldChar w:fldCharType="end"/>
          </w:r>
        </w:p>
        <w:p w14:paraId="57DBFE31">
          <w:pPr>
            <w:pStyle w:val="33"/>
            <w:keepNext w:val="0"/>
            <w:keepLines w:val="0"/>
            <w:pageBreakBefore w:val="0"/>
            <w:widowControl/>
            <w:tabs>
              <w:tab w:val="right" w:leader="dot" w:pos="8306"/>
            </w:tabs>
            <w:kinsoku/>
            <w:wordWrap/>
            <w:overflowPunct/>
            <w:topLinePunct w:val="0"/>
            <w:autoSpaceDE/>
            <w:autoSpaceDN/>
            <w:bidi w:val="0"/>
            <w:adjustRightInd/>
            <w:snapToGrid/>
            <w:spacing w:line="500" w:lineRule="exact"/>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fldChar w:fldCharType="begin"/>
          </w:r>
          <w:r>
            <w:rPr>
              <w:rFonts w:hint="default" w:ascii="Times New Roman" w:hAnsi="Times New Roman" w:eastAsia="仿宋_GB2312" w:cs="Times New Roman"/>
              <w:sz w:val="28"/>
              <w:szCs w:val="28"/>
              <w:lang w:val="en-US" w:eastAsia="zh-CN"/>
            </w:rPr>
            <w:instrText xml:space="preserve"> HYPERLINK \l _Toc22290 </w:instrText>
          </w:r>
          <w:r>
            <w:rPr>
              <w:rFonts w:hint="default" w:ascii="Times New Roman" w:hAnsi="Times New Roman" w:eastAsia="仿宋_GB2312" w:cs="Times New Roman"/>
              <w:sz w:val="28"/>
              <w:szCs w:val="28"/>
              <w:lang w:val="en-US" w:eastAsia="zh-CN"/>
            </w:rPr>
            <w:fldChar w:fldCharType="separate"/>
          </w:r>
          <w:r>
            <w:rPr>
              <w:rFonts w:hint="default" w:ascii="Times New Roman" w:hAnsi="Times New Roman" w:eastAsia="仿宋_GB2312" w:cs="Times New Roman"/>
              <w:bCs/>
              <w:kern w:val="2"/>
              <w:sz w:val="28"/>
              <w:szCs w:val="28"/>
              <w:highlight w:val="none"/>
              <w:lang w:val="en-US" w:eastAsia="zh-CN" w:bidi="ar-SA"/>
            </w:rPr>
            <w:t>（一）提高部门绩效管理水平</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_Toc22290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27</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lang w:val="en-US" w:eastAsia="zh-CN"/>
            </w:rPr>
            <w:fldChar w:fldCharType="end"/>
          </w:r>
        </w:p>
        <w:p w14:paraId="684EBC3F">
          <w:pPr>
            <w:pStyle w:val="33"/>
            <w:keepNext w:val="0"/>
            <w:keepLines w:val="0"/>
            <w:pageBreakBefore w:val="0"/>
            <w:widowControl/>
            <w:tabs>
              <w:tab w:val="right" w:leader="dot" w:pos="8306"/>
            </w:tabs>
            <w:kinsoku/>
            <w:wordWrap/>
            <w:overflowPunct/>
            <w:topLinePunct w:val="0"/>
            <w:autoSpaceDE/>
            <w:autoSpaceDN/>
            <w:bidi w:val="0"/>
            <w:adjustRightInd/>
            <w:snapToGrid/>
            <w:spacing w:line="500" w:lineRule="exact"/>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fldChar w:fldCharType="begin"/>
          </w:r>
          <w:r>
            <w:rPr>
              <w:rFonts w:hint="default" w:ascii="Times New Roman" w:hAnsi="Times New Roman" w:eastAsia="仿宋_GB2312" w:cs="Times New Roman"/>
              <w:sz w:val="28"/>
              <w:szCs w:val="28"/>
              <w:lang w:val="en-US" w:eastAsia="zh-CN"/>
            </w:rPr>
            <w:instrText xml:space="preserve"> HYPERLINK \l _Toc32036 </w:instrText>
          </w:r>
          <w:r>
            <w:rPr>
              <w:rFonts w:hint="default" w:ascii="Times New Roman" w:hAnsi="Times New Roman" w:eastAsia="仿宋_GB2312" w:cs="Times New Roman"/>
              <w:sz w:val="28"/>
              <w:szCs w:val="28"/>
              <w:lang w:val="en-US" w:eastAsia="zh-CN"/>
            </w:rPr>
            <w:fldChar w:fldCharType="separate"/>
          </w:r>
          <w:r>
            <w:rPr>
              <w:rFonts w:hint="default" w:ascii="Times New Roman" w:hAnsi="Times New Roman" w:eastAsia="仿宋_GB2312" w:cs="Times New Roman"/>
              <w:bCs/>
              <w:kern w:val="2"/>
              <w:sz w:val="28"/>
              <w:szCs w:val="28"/>
              <w:highlight w:val="none"/>
              <w:lang w:val="en-US" w:eastAsia="zh-CN" w:bidi="ar-SA"/>
            </w:rPr>
            <w:t>（二）合理编制政府采购预算</w:t>
          </w:r>
          <w:r>
            <w:rPr>
              <w:rFonts w:hint="default" w:ascii="Times New Roman" w:hAnsi="Times New Roman" w:eastAsia="仿宋_GB2312" w:cs="Times New Roman"/>
              <w:bCs/>
              <w:sz w:val="28"/>
              <w:szCs w:val="28"/>
              <w:highlight w:val="none"/>
              <w:lang w:val="en-US" w:eastAsia="zh-CN"/>
            </w:rPr>
            <w:t>、决算</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_Toc32036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27</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lang w:val="en-US" w:eastAsia="zh-CN"/>
            </w:rPr>
            <w:fldChar w:fldCharType="end"/>
          </w:r>
        </w:p>
        <w:p w14:paraId="4AE24F82">
          <w:pPr>
            <w:pStyle w:val="33"/>
            <w:keepNext w:val="0"/>
            <w:keepLines w:val="0"/>
            <w:pageBreakBefore w:val="0"/>
            <w:widowControl/>
            <w:tabs>
              <w:tab w:val="right" w:leader="dot" w:pos="8306"/>
            </w:tabs>
            <w:kinsoku/>
            <w:wordWrap/>
            <w:overflowPunct/>
            <w:topLinePunct w:val="0"/>
            <w:autoSpaceDE/>
            <w:autoSpaceDN/>
            <w:bidi w:val="0"/>
            <w:adjustRightInd/>
            <w:snapToGrid/>
            <w:spacing w:line="500" w:lineRule="exact"/>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fldChar w:fldCharType="begin"/>
          </w:r>
          <w:r>
            <w:rPr>
              <w:rFonts w:hint="default" w:ascii="Times New Roman" w:hAnsi="Times New Roman" w:eastAsia="仿宋_GB2312" w:cs="Times New Roman"/>
              <w:sz w:val="28"/>
              <w:szCs w:val="28"/>
              <w:lang w:val="en-US" w:eastAsia="zh-CN"/>
            </w:rPr>
            <w:instrText xml:space="preserve"> HYPERLINK \l _Toc6806 </w:instrText>
          </w:r>
          <w:r>
            <w:rPr>
              <w:rFonts w:hint="default" w:ascii="Times New Roman" w:hAnsi="Times New Roman" w:eastAsia="仿宋_GB2312" w:cs="Times New Roman"/>
              <w:sz w:val="28"/>
              <w:szCs w:val="28"/>
              <w:lang w:val="en-US" w:eastAsia="zh-CN"/>
            </w:rPr>
            <w:fldChar w:fldCharType="separate"/>
          </w:r>
          <w:r>
            <w:rPr>
              <w:rFonts w:hint="default" w:ascii="Times New Roman" w:hAnsi="Times New Roman" w:eastAsia="仿宋_GB2312" w:cs="Times New Roman"/>
              <w:bCs/>
              <w:kern w:val="2"/>
              <w:sz w:val="28"/>
              <w:szCs w:val="28"/>
              <w:highlight w:val="none"/>
              <w:lang w:val="en-US" w:eastAsia="zh-CN" w:bidi="ar-SA"/>
            </w:rPr>
            <w:t>（三）规范使用资金</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_Toc6806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27</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lang w:val="en-US" w:eastAsia="zh-CN"/>
            </w:rPr>
            <w:fldChar w:fldCharType="end"/>
          </w:r>
        </w:p>
        <w:p w14:paraId="26244A34">
          <w:pPr>
            <w:pStyle w:val="33"/>
            <w:keepNext w:val="0"/>
            <w:keepLines w:val="0"/>
            <w:pageBreakBefore w:val="0"/>
            <w:widowControl/>
            <w:tabs>
              <w:tab w:val="right" w:leader="dot" w:pos="8306"/>
            </w:tabs>
            <w:kinsoku/>
            <w:wordWrap/>
            <w:overflowPunct/>
            <w:topLinePunct w:val="0"/>
            <w:autoSpaceDE/>
            <w:autoSpaceDN/>
            <w:bidi w:val="0"/>
            <w:adjustRightInd/>
            <w:snapToGrid/>
            <w:spacing w:line="500" w:lineRule="exact"/>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fldChar w:fldCharType="begin"/>
          </w:r>
          <w:r>
            <w:rPr>
              <w:rFonts w:hint="default" w:ascii="Times New Roman" w:hAnsi="Times New Roman" w:eastAsia="仿宋_GB2312" w:cs="Times New Roman"/>
              <w:sz w:val="28"/>
              <w:szCs w:val="28"/>
              <w:lang w:val="en-US" w:eastAsia="zh-CN"/>
            </w:rPr>
            <w:instrText xml:space="preserve"> HYPERLINK \l _Toc21817 </w:instrText>
          </w:r>
          <w:r>
            <w:rPr>
              <w:rFonts w:hint="default" w:ascii="Times New Roman" w:hAnsi="Times New Roman" w:eastAsia="仿宋_GB2312" w:cs="Times New Roman"/>
              <w:sz w:val="28"/>
              <w:szCs w:val="28"/>
              <w:lang w:val="en-US" w:eastAsia="zh-CN"/>
            </w:rPr>
            <w:fldChar w:fldCharType="separate"/>
          </w:r>
          <w:r>
            <w:rPr>
              <w:rFonts w:hint="default" w:ascii="Times New Roman" w:hAnsi="Times New Roman" w:eastAsia="仿宋_GB2312" w:cs="Times New Roman"/>
              <w:bCs/>
              <w:kern w:val="2"/>
              <w:sz w:val="28"/>
              <w:szCs w:val="28"/>
              <w:highlight w:val="none"/>
              <w:lang w:val="en-US" w:eastAsia="zh-CN" w:bidi="ar-SA"/>
            </w:rPr>
            <w:t>（四）规范政府采购制度执行</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_Toc21817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28</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lang w:val="en-US" w:eastAsia="zh-CN"/>
            </w:rPr>
            <w:fldChar w:fldCharType="end"/>
          </w:r>
        </w:p>
        <w:p w14:paraId="0E8F88B4">
          <w:pPr>
            <w:pStyle w:val="33"/>
            <w:keepNext w:val="0"/>
            <w:keepLines w:val="0"/>
            <w:pageBreakBefore w:val="0"/>
            <w:widowControl/>
            <w:tabs>
              <w:tab w:val="right" w:leader="dot" w:pos="8306"/>
            </w:tabs>
            <w:kinsoku/>
            <w:wordWrap/>
            <w:overflowPunct/>
            <w:topLinePunct w:val="0"/>
            <w:autoSpaceDE/>
            <w:autoSpaceDN/>
            <w:bidi w:val="0"/>
            <w:adjustRightInd/>
            <w:snapToGrid/>
            <w:spacing w:line="500" w:lineRule="exact"/>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fldChar w:fldCharType="begin"/>
          </w:r>
          <w:r>
            <w:rPr>
              <w:rFonts w:hint="default" w:ascii="Times New Roman" w:hAnsi="Times New Roman" w:eastAsia="仿宋_GB2312" w:cs="Times New Roman"/>
              <w:sz w:val="28"/>
              <w:szCs w:val="28"/>
              <w:lang w:val="en-US" w:eastAsia="zh-CN"/>
            </w:rPr>
            <w:instrText xml:space="preserve"> HYPERLINK \l _Toc26262 </w:instrText>
          </w:r>
          <w:r>
            <w:rPr>
              <w:rFonts w:hint="default" w:ascii="Times New Roman" w:hAnsi="Times New Roman" w:eastAsia="仿宋_GB2312" w:cs="Times New Roman"/>
              <w:sz w:val="28"/>
              <w:szCs w:val="28"/>
              <w:lang w:val="en-US" w:eastAsia="zh-CN"/>
            </w:rPr>
            <w:fldChar w:fldCharType="separate"/>
          </w:r>
          <w:r>
            <w:rPr>
              <w:rFonts w:hint="default" w:ascii="Times New Roman" w:hAnsi="Times New Roman" w:eastAsia="仿宋_GB2312" w:cs="Times New Roman"/>
              <w:bCs/>
              <w:kern w:val="2"/>
              <w:sz w:val="28"/>
              <w:szCs w:val="28"/>
              <w:highlight w:val="none"/>
              <w:lang w:val="en-US" w:eastAsia="zh-CN" w:bidi="ar-SA"/>
            </w:rPr>
            <w:t>（五）严格执行财务管理制度</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_Toc26262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28</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lang w:val="en-US" w:eastAsia="zh-CN"/>
            </w:rPr>
            <w:fldChar w:fldCharType="end"/>
          </w:r>
        </w:p>
        <w:p w14:paraId="005E77D4">
          <w:pPr>
            <w:pStyle w:val="33"/>
            <w:keepNext w:val="0"/>
            <w:keepLines w:val="0"/>
            <w:pageBreakBefore w:val="0"/>
            <w:widowControl/>
            <w:tabs>
              <w:tab w:val="right" w:leader="dot" w:pos="8306"/>
            </w:tabs>
            <w:kinsoku/>
            <w:wordWrap/>
            <w:overflowPunct/>
            <w:topLinePunct w:val="0"/>
            <w:autoSpaceDE/>
            <w:autoSpaceDN/>
            <w:bidi w:val="0"/>
            <w:adjustRightInd/>
            <w:snapToGrid/>
            <w:spacing w:line="500" w:lineRule="exact"/>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fldChar w:fldCharType="begin"/>
          </w:r>
          <w:r>
            <w:rPr>
              <w:rFonts w:hint="default" w:ascii="Times New Roman" w:hAnsi="Times New Roman" w:eastAsia="仿宋_GB2312" w:cs="Times New Roman"/>
              <w:sz w:val="28"/>
              <w:szCs w:val="28"/>
              <w:lang w:val="en-US" w:eastAsia="zh-CN"/>
            </w:rPr>
            <w:instrText xml:space="preserve"> HYPERLINK \l _Toc16415 </w:instrText>
          </w:r>
          <w:r>
            <w:rPr>
              <w:rFonts w:hint="default" w:ascii="Times New Roman" w:hAnsi="Times New Roman" w:eastAsia="仿宋_GB2312" w:cs="Times New Roman"/>
              <w:sz w:val="28"/>
              <w:szCs w:val="28"/>
              <w:lang w:val="en-US" w:eastAsia="zh-CN"/>
            </w:rPr>
            <w:fldChar w:fldCharType="separate"/>
          </w:r>
          <w:r>
            <w:rPr>
              <w:rFonts w:hint="default" w:ascii="Times New Roman" w:hAnsi="Times New Roman" w:eastAsia="仿宋_GB2312" w:cs="Times New Roman"/>
              <w:bCs/>
              <w:kern w:val="2"/>
              <w:sz w:val="28"/>
              <w:szCs w:val="28"/>
              <w:highlight w:val="none"/>
              <w:lang w:val="en-US" w:eastAsia="zh-CN" w:bidi="ar-SA"/>
            </w:rPr>
            <w:t>（六）</w:t>
          </w:r>
          <w:r>
            <w:rPr>
              <w:rFonts w:hint="default" w:ascii="Times New Roman" w:hAnsi="Times New Roman" w:eastAsia="仿宋_GB2312" w:cs="Times New Roman"/>
              <w:bCs/>
              <w:sz w:val="28"/>
              <w:szCs w:val="28"/>
              <w:highlight w:val="none"/>
              <w:lang w:val="en-US" w:eastAsia="zh-CN"/>
            </w:rPr>
            <w:t>及时清理往来款项</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_Toc16415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29</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lang w:val="en-US" w:eastAsia="zh-CN"/>
            </w:rPr>
            <w:fldChar w:fldCharType="end"/>
          </w:r>
        </w:p>
        <w:p w14:paraId="74DED116">
          <w:pPr>
            <w:pStyle w:val="33"/>
            <w:keepNext w:val="0"/>
            <w:keepLines w:val="0"/>
            <w:pageBreakBefore w:val="0"/>
            <w:widowControl/>
            <w:tabs>
              <w:tab w:val="right" w:leader="dot" w:pos="8306"/>
            </w:tabs>
            <w:kinsoku/>
            <w:wordWrap/>
            <w:overflowPunct/>
            <w:topLinePunct w:val="0"/>
            <w:autoSpaceDE/>
            <w:autoSpaceDN/>
            <w:bidi w:val="0"/>
            <w:adjustRightInd/>
            <w:snapToGrid/>
            <w:spacing w:line="500" w:lineRule="exact"/>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fldChar w:fldCharType="begin"/>
          </w:r>
          <w:r>
            <w:rPr>
              <w:rFonts w:hint="default" w:ascii="Times New Roman" w:hAnsi="Times New Roman" w:eastAsia="仿宋_GB2312" w:cs="Times New Roman"/>
              <w:sz w:val="28"/>
              <w:szCs w:val="28"/>
              <w:lang w:val="en-US" w:eastAsia="zh-CN"/>
            </w:rPr>
            <w:instrText xml:space="preserve"> HYPERLINK \l _Toc22102 </w:instrText>
          </w:r>
          <w:r>
            <w:rPr>
              <w:rFonts w:hint="default" w:ascii="Times New Roman" w:hAnsi="Times New Roman" w:eastAsia="仿宋_GB2312" w:cs="Times New Roman"/>
              <w:sz w:val="28"/>
              <w:szCs w:val="28"/>
              <w:lang w:val="en-US" w:eastAsia="zh-CN"/>
            </w:rPr>
            <w:fldChar w:fldCharType="separate"/>
          </w:r>
          <w:r>
            <w:rPr>
              <w:rFonts w:hint="default" w:ascii="Times New Roman" w:hAnsi="Times New Roman" w:eastAsia="仿宋_GB2312" w:cs="Times New Roman"/>
              <w:bCs/>
              <w:kern w:val="2"/>
              <w:sz w:val="28"/>
              <w:szCs w:val="28"/>
              <w:highlight w:val="none"/>
              <w:lang w:val="en-US" w:eastAsia="zh-CN" w:bidi="ar-SA"/>
            </w:rPr>
            <w:t>（七）严格执行资产管理制度</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_Toc22102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29</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lang w:val="en-US" w:eastAsia="zh-CN"/>
            </w:rPr>
            <w:fldChar w:fldCharType="end"/>
          </w:r>
        </w:p>
        <w:p w14:paraId="1210805C">
          <w:pPr>
            <w:pStyle w:val="33"/>
            <w:keepNext w:val="0"/>
            <w:keepLines w:val="0"/>
            <w:pageBreakBefore w:val="0"/>
            <w:widowControl/>
            <w:tabs>
              <w:tab w:val="right" w:leader="dot" w:pos="8306"/>
            </w:tabs>
            <w:kinsoku/>
            <w:wordWrap/>
            <w:overflowPunct/>
            <w:topLinePunct w:val="0"/>
            <w:autoSpaceDE/>
            <w:autoSpaceDN/>
            <w:bidi w:val="0"/>
            <w:adjustRightInd/>
            <w:snapToGrid/>
            <w:spacing w:line="500" w:lineRule="exact"/>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fldChar w:fldCharType="begin"/>
          </w:r>
          <w:r>
            <w:rPr>
              <w:rFonts w:hint="default" w:ascii="Times New Roman" w:hAnsi="Times New Roman" w:eastAsia="仿宋_GB2312" w:cs="Times New Roman"/>
              <w:sz w:val="28"/>
              <w:szCs w:val="28"/>
              <w:lang w:val="en-US" w:eastAsia="zh-CN"/>
            </w:rPr>
            <w:instrText xml:space="preserve"> HYPERLINK \l _Toc2090 </w:instrText>
          </w:r>
          <w:r>
            <w:rPr>
              <w:rFonts w:hint="default" w:ascii="Times New Roman" w:hAnsi="Times New Roman" w:eastAsia="仿宋_GB2312" w:cs="Times New Roman"/>
              <w:sz w:val="28"/>
              <w:szCs w:val="28"/>
              <w:lang w:val="en-US" w:eastAsia="zh-CN"/>
            </w:rPr>
            <w:fldChar w:fldCharType="separate"/>
          </w:r>
          <w:r>
            <w:rPr>
              <w:rFonts w:hint="default" w:ascii="Times New Roman" w:hAnsi="Times New Roman" w:eastAsia="仿宋_GB2312" w:cs="Times New Roman"/>
              <w:bCs/>
              <w:kern w:val="2"/>
              <w:sz w:val="28"/>
              <w:szCs w:val="28"/>
              <w:highlight w:val="none"/>
              <w:lang w:val="en-US" w:eastAsia="zh-CN" w:bidi="ar-SA"/>
            </w:rPr>
            <w:t>（八）建立健全单位内部控制制度</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_Toc2090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29</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lang w:val="en-US" w:eastAsia="zh-CN"/>
            </w:rPr>
            <w:fldChar w:fldCharType="end"/>
          </w:r>
        </w:p>
        <w:p w14:paraId="1E470ADE">
          <w:pPr>
            <w:pStyle w:val="33"/>
            <w:keepNext w:val="0"/>
            <w:keepLines w:val="0"/>
            <w:pageBreakBefore w:val="0"/>
            <w:widowControl/>
            <w:tabs>
              <w:tab w:val="right" w:leader="dot" w:pos="8306"/>
            </w:tabs>
            <w:kinsoku/>
            <w:wordWrap/>
            <w:overflowPunct/>
            <w:topLinePunct w:val="0"/>
            <w:autoSpaceDE/>
            <w:autoSpaceDN/>
            <w:bidi w:val="0"/>
            <w:adjustRightInd/>
            <w:snapToGrid/>
            <w:spacing w:line="500" w:lineRule="exact"/>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fldChar w:fldCharType="begin"/>
          </w:r>
          <w:r>
            <w:rPr>
              <w:rFonts w:hint="default" w:ascii="Times New Roman" w:hAnsi="Times New Roman" w:eastAsia="仿宋_GB2312" w:cs="Times New Roman"/>
              <w:sz w:val="28"/>
              <w:szCs w:val="28"/>
              <w:lang w:val="en-US" w:eastAsia="zh-CN"/>
            </w:rPr>
            <w:instrText xml:space="preserve"> HYPERLINK \l _Toc15988 </w:instrText>
          </w:r>
          <w:r>
            <w:rPr>
              <w:rFonts w:hint="default" w:ascii="Times New Roman" w:hAnsi="Times New Roman" w:eastAsia="仿宋_GB2312" w:cs="Times New Roman"/>
              <w:sz w:val="28"/>
              <w:szCs w:val="28"/>
              <w:lang w:val="en-US" w:eastAsia="zh-CN"/>
            </w:rPr>
            <w:fldChar w:fldCharType="separate"/>
          </w:r>
          <w:r>
            <w:rPr>
              <w:rFonts w:hint="default" w:ascii="Times New Roman" w:hAnsi="Times New Roman" w:eastAsia="仿宋_GB2312" w:cs="Times New Roman"/>
              <w:sz w:val="28"/>
              <w:szCs w:val="28"/>
            </w:rPr>
            <w:t>附件一：部门整体支出绩效评价指标体系</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_Toc15988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30</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lang w:val="en-US" w:eastAsia="zh-CN"/>
            </w:rPr>
            <w:fldChar w:fldCharType="end"/>
          </w:r>
        </w:p>
        <w:p w14:paraId="43EDE209">
          <w:pPr>
            <w:pStyle w:val="33"/>
            <w:keepNext w:val="0"/>
            <w:keepLines w:val="0"/>
            <w:pageBreakBefore w:val="0"/>
            <w:widowControl/>
            <w:tabs>
              <w:tab w:val="right" w:leader="dot" w:pos="8306"/>
            </w:tabs>
            <w:kinsoku/>
            <w:wordWrap/>
            <w:overflowPunct/>
            <w:topLinePunct w:val="0"/>
            <w:autoSpaceDE/>
            <w:autoSpaceDN/>
            <w:bidi w:val="0"/>
            <w:adjustRightInd/>
            <w:snapToGrid/>
            <w:spacing w:line="500" w:lineRule="exact"/>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fldChar w:fldCharType="begin"/>
          </w:r>
          <w:r>
            <w:rPr>
              <w:rFonts w:hint="default" w:ascii="Times New Roman" w:hAnsi="Times New Roman" w:eastAsia="仿宋_GB2312" w:cs="Times New Roman"/>
              <w:sz w:val="28"/>
              <w:szCs w:val="28"/>
              <w:lang w:val="en-US" w:eastAsia="zh-CN"/>
            </w:rPr>
            <w:instrText xml:space="preserve"> HYPERLINK \l _Toc31923 </w:instrText>
          </w:r>
          <w:r>
            <w:rPr>
              <w:rFonts w:hint="default" w:ascii="Times New Roman" w:hAnsi="Times New Roman" w:eastAsia="仿宋_GB2312" w:cs="Times New Roman"/>
              <w:sz w:val="28"/>
              <w:szCs w:val="28"/>
              <w:lang w:val="en-US" w:eastAsia="zh-CN"/>
            </w:rPr>
            <w:fldChar w:fldCharType="separate"/>
          </w:r>
          <w:r>
            <w:rPr>
              <w:rFonts w:hint="default" w:ascii="Times New Roman" w:hAnsi="Times New Roman" w:eastAsia="仿宋_GB2312" w:cs="Times New Roman"/>
              <w:sz w:val="28"/>
              <w:szCs w:val="28"/>
            </w:rPr>
            <w:t>附件</w:t>
          </w:r>
          <w:r>
            <w:rPr>
              <w:rFonts w:hint="default" w:ascii="Times New Roman" w:hAnsi="Times New Roman" w:eastAsia="仿宋_GB2312" w:cs="Times New Roman"/>
              <w:sz w:val="28"/>
              <w:szCs w:val="28"/>
              <w:lang w:eastAsia="zh-CN"/>
            </w:rPr>
            <w:t>二</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val="en-US" w:eastAsia="zh-CN"/>
            </w:rPr>
            <w:t>调查问卷结果</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_Toc31923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47</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lang w:val="en-US" w:eastAsia="zh-CN"/>
            </w:rPr>
            <w:fldChar w:fldCharType="end"/>
          </w:r>
        </w:p>
        <w:p w14:paraId="6F5D3B6C">
          <w:pPr>
            <w:pStyle w:val="2"/>
            <w:rPr>
              <w:rFonts w:hint="eastAsia"/>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b/>
              <w:lang w:val="en-US" w:eastAsia="zh-CN"/>
            </w:rPr>
            <w:fldChar w:fldCharType="end"/>
          </w:r>
        </w:p>
      </w:sdtContent>
    </w:sdt>
    <w:p w14:paraId="339F74A8">
      <w:pPr>
        <w:spacing w:line="600" w:lineRule="exact"/>
        <w:ind w:firstLine="0" w:firstLineChars="0"/>
        <w:jc w:val="center"/>
        <w:outlineLvl w:val="0"/>
        <w:rPr>
          <w:rFonts w:hint="eastAsia" w:ascii="方正小标宋简体" w:hAnsi="方正小标宋简体" w:eastAsia="方正小标宋简体" w:cs="方正小标宋简体"/>
          <w:b w:val="0"/>
          <w:bCs w:val="0"/>
          <w:color w:val="auto"/>
          <w:sz w:val="44"/>
          <w:szCs w:val="44"/>
          <w:highlight w:val="none"/>
          <w:lang w:val="en-US" w:eastAsia="zh-CN"/>
        </w:rPr>
      </w:pPr>
      <w:bookmarkStart w:id="5" w:name="_Toc7758"/>
      <w:r>
        <w:rPr>
          <w:rFonts w:hint="eastAsia" w:ascii="方正小标宋简体" w:hAnsi="方正小标宋简体" w:eastAsia="方正小标宋简体" w:cs="方正小标宋简体"/>
          <w:b w:val="0"/>
          <w:bCs w:val="0"/>
          <w:color w:val="auto"/>
          <w:sz w:val="44"/>
          <w:szCs w:val="44"/>
          <w:highlight w:val="none"/>
          <w:lang w:val="en-US" w:eastAsia="zh-CN"/>
        </w:rPr>
        <w:t>永州市2022年度广播电视台部门</w:t>
      </w:r>
      <w:bookmarkEnd w:id="5"/>
    </w:p>
    <w:p w14:paraId="39024A71">
      <w:pPr>
        <w:spacing w:line="600" w:lineRule="exact"/>
        <w:ind w:firstLine="0" w:firstLineChars="0"/>
        <w:jc w:val="center"/>
        <w:outlineLvl w:val="0"/>
        <w:rPr>
          <w:rFonts w:hint="eastAsia" w:ascii="方正小标宋简体" w:hAnsi="方正小标宋简体" w:eastAsia="方正小标宋简体" w:cs="方正小标宋简体"/>
          <w:b w:val="0"/>
          <w:bCs w:val="0"/>
          <w:color w:val="auto"/>
          <w:sz w:val="44"/>
          <w:szCs w:val="44"/>
          <w:highlight w:val="none"/>
          <w:lang w:val="en-US" w:eastAsia="zh-CN"/>
        </w:rPr>
      </w:pPr>
      <w:bookmarkStart w:id="6" w:name="_Toc26679"/>
      <w:r>
        <w:rPr>
          <w:rFonts w:hint="eastAsia" w:ascii="方正小标宋简体" w:hAnsi="方正小标宋简体" w:eastAsia="方正小标宋简体" w:cs="方正小标宋简体"/>
          <w:b w:val="0"/>
          <w:bCs w:val="0"/>
          <w:color w:val="auto"/>
          <w:sz w:val="44"/>
          <w:szCs w:val="44"/>
          <w:highlight w:val="none"/>
          <w:lang w:val="en-US" w:eastAsia="zh-CN"/>
        </w:rPr>
        <w:t>整体支出绩效评价报告</w:t>
      </w:r>
      <w:bookmarkEnd w:id="6"/>
    </w:p>
    <w:p w14:paraId="34A777B9">
      <w:pPr>
        <w:pStyle w:val="9"/>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sz w:val="32"/>
          <w:szCs w:val="32"/>
          <w:highlight w:val="none"/>
          <w:lang w:val="en-US" w:eastAsia="zh-CN"/>
        </w:rPr>
      </w:pPr>
    </w:p>
    <w:p w14:paraId="00F3EE3E">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highlight w:val="none"/>
          <w:lang w:val="en-US" w:eastAsia="zh-CN"/>
        </w:rPr>
      </w:pPr>
      <w:r>
        <w:rPr>
          <w:rFonts w:hint="eastAsia" w:ascii="Times New Roman" w:hAnsi="Times New Roman" w:eastAsia="仿宋_GB2312" w:cs="Times New Roman"/>
          <w:kern w:val="2"/>
          <w:sz w:val="32"/>
          <w:szCs w:val="32"/>
          <w:highlight w:val="none"/>
          <w:lang w:val="en-US" w:eastAsia="zh-CN" w:bidi="ar-SA"/>
        </w:rPr>
        <w:t>为提高财政资金使用效益，衡量部门和单位整体及核心业务实施效果，增强部门和单位绩效管理责任主体意识，推动提高部门和单位整体绩效水平，根据《中共中央 国务院关于全面实施预算绩效管理的意见》（中发〔2018〕34号）《中共湖南省委办公厅 湖南省人民政府办公厅关于全面实施预算绩效管理的实施意见》（湘办发〔2019〕10号）《湖南省预算支出绩效评价管理办法》（湘财绩〔2020〕7号）的精神和《永州市财政局关于开展市本级预算支出重点绩效评价工作的通知》（永财绩〔2023〕5号）的要求，永州市财政局（以下简称“市财政局”）委托湖南省效政管理咨询有限公司，对永州市广播电视台2022年度部门整体支出实施绩效评价。</w:t>
      </w:r>
    </w:p>
    <w:p w14:paraId="6B5695E3">
      <w:pPr>
        <w:pStyle w:val="3"/>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rPr>
      </w:pPr>
      <w:bookmarkStart w:id="7" w:name="_Toc3420"/>
      <w:bookmarkStart w:id="8" w:name="_Toc21418"/>
      <w:bookmarkStart w:id="9" w:name="_Toc76933703"/>
      <w:bookmarkStart w:id="10" w:name="_Toc18575"/>
      <w:bookmarkStart w:id="11" w:name="_Toc11371"/>
      <w:bookmarkStart w:id="12" w:name="_Toc25795"/>
      <w:bookmarkStart w:id="13" w:name="_Toc7146"/>
      <w:bookmarkStart w:id="14" w:name="_Toc19456"/>
      <w:r>
        <w:rPr>
          <w:rFonts w:hint="default"/>
        </w:rPr>
        <w:t>一、基本情况</w:t>
      </w:r>
      <w:bookmarkEnd w:id="7"/>
      <w:bookmarkEnd w:id="8"/>
      <w:bookmarkEnd w:id="9"/>
      <w:bookmarkEnd w:id="10"/>
      <w:bookmarkEnd w:id="11"/>
      <w:bookmarkEnd w:id="12"/>
      <w:bookmarkEnd w:id="13"/>
      <w:bookmarkEnd w:id="14"/>
    </w:p>
    <w:p w14:paraId="190AA10B">
      <w:pPr>
        <w:pStyle w:val="4"/>
        <w:pageBreakBefore w:val="0"/>
        <w:widowControl w:val="0"/>
        <w:kinsoku/>
        <w:wordWrap/>
        <w:overflowPunct/>
        <w:topLinePunct w:val="0"/>
        <w:autoSpaceDE/>
        <w:autoSpaceDN/>
        <w:bidi w:val="0"/>
        <w:adjustRightInd/>
        <w:snapToGrid/>
        <w:spacing w:before="0" w:after="0" w:line="600" w:lineRule="exact"/>
        <w:ind w:left="0" w:leftChars="0" w:firstLine="640" w:firstLineChars="200"/>
        <w:textAlignment w:val="auto"/>
        <w:rPr>
          <w:rFonts w:hint="default" w:ascii="Times New Roman" w:hAnsi="Times New Roman" w:eastAsia="楷体_GB2312" w:cs="Times New Roman"/>
          <w:b w:val="0"/>
          <w:bCs w:val="0"/>
          <w:color w:val="auto"/>
          <w:lang w:val="en-US" w:eastAsia="zh-CN"/>
        </w:rPr>
      </w:pPr>
      <w:bookmarkStart w:id="15" w:name="_Toc19236"/>
      <w:bookmarkStart w:id="16" w:name="_Toc20372"/>
      <w:bookmarkStart w:id="17" w:name="_Toc26515"/>
      <w:bookmarkStart w:id="18" w:name="_Toc76933704"/>
      <w:bookmarkStart w:id="19" w:name="_Toc24880"/>
      <w:bookmarkStart w:id="20" w:name="_Toc15708"/>
      <w:bookmarkStart w:id="21" w:name="_Toc23272"/>
      <w:bookmarkStart w:id="22" w:name="_Toc1339"/>
      <w:r>
        <w:rPr>
          <w:rFonts w:hint="default" w:ascii="Times New Roman" w:hAnsi="Times New Roman" w:eastAsia="楷体_GB2312" w:cs="Times New Roman"/>
          <w:b w:val="0"/>
          <w:bCs w:val="0"/>
          <w:color w:val="auto"/>
          <w:lang w:val="en-US" w:eastAsia="zh-CN"/>
        </w:rPr>
        <w:t>（一）部门概况</w:t>
      </w:r>
      <w:bookmarkEnd w:id="15"/>
      <w:bookmarkEnd w:id="16"/>
      <w:bookmarkEnd w:id="17"/>
      <w:bookmarkEnd w:id="18"/>
      <w:bookmarkEnd w:id="19"/>
      <w:bookmarkEnd w:id="20"/>
      <w:bookmarkEnd w:id="21"/>
      <w:bookmarkEnd w:id="22"/>
    </w:p>
    <w:p w14:paraId="76FEC8C3">
      <w:pPr>
        <w:pStyle w:val="5"/>
        <w:keepNext/>
        <w:keepLines/>
        <w:pageBreakBefore w:val="0"/>
        <w:widowControl w:val="0"/>
        <w:kinsoku/>
        <w:wordWrap/>
        <w:overflowPunct/>
        <w:topLinePunct w:val="0"/>
        <w:autoSpaceDE/>
        <w:autoSpaceDN/>
        <w:bidi w:val="0"/>
        <w:adjustRightInd/>
        <w:snapToGrid/>
        <w:spacing w:before="0" w:beforeLines="0" w:after="0" w:afterLines="0" w:line="600" w:lineRule="exact"/>
        <w:ind w:left="0" w:leftChars="0" w:firstLine="643" w:firstLineChars="200"/>
        <w:textAlignment w:val="auto"/>
        <w:rPr>
          <w:rFonts w:hint="default" w:ascii="Times New Roman" w:hAnsi="Times New Roman" w:eastAsia="仿宋_GB2312" w:cs="Times New Roman"/>
          <w:szCs w:val="24"/>
          <w:lang w:val="en-US" w:eastAsia="zh-CN"/>
        </w:rPr>
      </w:pPr>
      <w:bookmarkStart w:id="23" w:name="_Toc4111"/>
      <w:r>
        <w:rPr>
          <w:rFonts w:hint="default" w:ascii="Times New Roman" w:hAnsi="Times New Roman" w:eastAsia="仿宋_GB2312" w:cs="Times New Roman"/>
          <w:szCs w:val="24"/>
          <w:lang w:val="en-US" w:eastAsia="zh-CN"/>
        </w:rPr>
        <w:t>1.机构设置情况</w:t>
      </w:r>
      <w:bookmarkEnd w:id="23"/>
    </w:p>
    <w:p w14:paraId="66D7F02D">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Times New Roman"/>
          <w:kern w:val="2"/>
          <w:sz w:val="32"/>
          <w:szCs w:val="32"/>
          <w:highlight w:val="none"/>
          <w:lang w:val="en-US" w:eastAsia="zh-CN" w:bidi="ar-SA"/>
        </w:rPr>
      </w:pPr>
      <w:bookmarkStart w:id="24" w:name="_Toc7990"/>
      <w:r>
        <w:rPr>
          <w:rFonts w:hint="eastAsia" w:ascii="Times New Roman" w:hAnsi="Times New Roman" w:eastAsia="仿宋_GB2312" w:cs="Times New Roman"/>
          <w:kern w:val="2"/>
          <w:sz w:val="32"/>
          <w:szCs w:val="32"/>
          <w:highlight w:val="none"/>
          <w:lang w:val="en-US" w:eastAsia="zh-CN" w:bidi="ar-SA"/>
        </w:rPr>
        <w:t>根据《关于印发&lt;永州市广播电视台主要职责内设机构和人员编制规定&gt;的通知》（永编发〔2012〕1号）《关于市广播电视台有关机构编制事项调整的批复》（永编办发〔2020〕82号），永州市广播电视台（以下简称“市广播电视台”）为差额拨款正处级事业单位，下辖综合部、人力资源部、财务部、党群工作部、总编室、技术部、播出部、广播事业部（永州新闻综合广播部）、《永州新报》编辑部、新传媒部、产业发展部和经营部13个内设机构，直辖新闻采编中心、微波总站及3个财政预算独立的高山台站。</w:t>
      </w:r>
    </w:p>
    <w:p w14:paraId="3F886D25">
      <w:pPr>
        <w:pStyle w:val="5"/>
        <w:keepNext/>
        <w:keepLines/>
        <w:pageBreakBefore w:val="0"/>
        <w:widowControl w:val="0"/>
        <w:kinsoku/>
        <w:wordWrap/>
        <w:overflowPunct/>
        <w:topLinePunct w:val="0"/>
        <w:autoSpaceDE/>
        <w:autoSpaceDN/>
        <w:bidi w:val="0"/>
        <w:adjustRightInd/>
        <w:snapToGrid/>
        <w:spacing w:before="0" w:beforeLines="0" w:after="0" w:afterLines="0" w:line="600" w:lineRule="exact"/>
        <w:ind w:left="0" w:leftChars="0" w:firstLine="643" w:firstLineChars="200"/>
        <w:textAlignment w:val="auto"/>
        <w:rPr>
          <w:rFonts w:hint="default" w:ascii="Times New Roman" w:hAnsi="Times New Roman" w:eastAsia="仿宋_GB2312" w:cs="Times New Roman"/>
          <w:b/>
          <w:bCs w:val="0"/>
          <w:kern w:val="2"/>
          <w:sz w:val="32"/>
          <w:szCs w:val="24"/>
          <w:highlight w:val="none"/>
          <w:lang w:val="en-US" w:eastAsia="zh-CN" w:bidi="ar-SA"/>
        </w:rPr>
      </w:pPr>
      <w:r>
        <w:rPr>
          <w:rFonts w:hint="default" w:ascii="Times New Roman" w:hAnsi="Times New Roman" w:eastAsia="仿宋_GB2312" w:cs="Times New Roman"/>
          <w:b/>
          <w:bCs w:val="0"/>
          <w:kern w:val="2"/>
          <w:sz w:val="32"/>
          <w:szCs w:val="24"/>
          <w:highlight w:val="none"/>
          <w:lang w:val="en-US" w:eastAsia="zh-CN" w:bidi="ar-SA"/>
        </w:rPr>
        <w:t>2.人员编制情况</w:t>
      </w:r>
      <w:bookmarkEnd w:id="24"/>
    </w:p>
    <w:p w14:paraId="076B8BD4">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2022年市广播电视台人员总编制数310名（不包括年底市融媒体中心合并的11名全额事业编制），其中：全额拨款事业编制75名（含3名参公管理人员）、差额拨款事业编制235名（含湖南省有线电视宽带网络公司永州分公司的101名事业身份人员）。2022年末，实有人员385人，其中：事业在编262名（全额事业编制75名、差额事业编制187名）、编外人员123名（台聘112名、劳务派遣10名、借调1名）。</w:t>
      </w:r>
    </w:p>
    <w:p w14:paraId="0FDF02A9">
      <w:pPr>
        <w:pStyle w:val="4"/>
        <w:keepNext/>
        <w:keepLines/>
        <w:pageBreakBefore w:val="0"/>
        <w:widowControl w:val="0"/>
        <w:kinsoku/>
        <w:wordWrap/>
        <w:overflowPunct/>
        <w:topLinePunct w:val="0"/>
        <w:autoSpaceDE/>
        <w:autoSpaceDN/>
        <w:bidi w:val="0"/>
        <w:adjustRightInd/>
        <w:snapToGrid/>
        <w:spacing w:before="0" w:after="0" w:line="600" w:lineRule="exact"/>
        <w:ind w:left="0" w:leftChars="0" w:firstLine="640" w:firstLineChars="200"/>
        <w:textAlignment w:val="auto"/>
        <w:rPr>
          <w:rFonts w:hint="default" w:ascii="Times New Roman" w:hAnsi="Times New Roman" w:eastAsia="楷体_GB2312" w:cs="Times New Roman"/>
          <w:b w:val="0"/>
          <w:bCs w:val="0"/>
          <w:color w:val="auto"/>
          <w:lang w:val="en-US" w:eastAsia="zh-CN"/>
        </w:rPr>
      </w:pPr>
      <w:bookmarkStart w:id="25" w:name="_Toc16056"/>
      <w:bookmarkStart w:id="26" w:name="_Toc8222"/>
      <w:bookmarkStart w:id="27" w:name="_Toc26239"/>
      <w:bookmarkStart w:id="28" w:name="_Toc14045"/>
      <w:bookmarkStart w:id="29" w:name="_Toc28774"/>
      <w:bookmarkStart w:id="30" w:name="_Toc17164"/>
      <w:bookmarkStart w:id="31" w:name="_Toc76933705"/>
      <w:bookmarkStart w:id="32" w:name="_Toc25950"/>
      <w:r>
        <w:rPr>
          <w:rFonts w:hint="default" w:ascii="Times New Roman" w:hAnsi="Times New Roman" w:eastAsia="楷体_GB2312" w:cs="Times New Roman"/>
          <w:b w:val="0"/>
          <w:bCs w:val="0"/>
          <w:color w:val="auto"/>
          <w:lang w:val="en-US" w:eastAsia="zh-CN"/>
        </w:rPr>
        <w:t>（二）部门履职情况</w:t>
      </w:r>
      <w:bookmarkEnd w:id="25"/>
      <w:bookmarkEnd w:id="26"/>
      <w:bookmarkEnd w:id="27"/>
      <w:bookmarkEnd w:id="28"/>
      <w:bookmarkEnd w:id="29"/>
      <w:bookmarkEnd w:id="30"/>
      <w:bookmarkEnd w:id="31"/>
      <w:bookmarkEnd w:id="32"/>
    </w:p>
    <w:p w14:paraId="750265BE">
      <w:pPr>
        <w:pStyle w:val="5"/>
        <w:keepNext/>
        <w:keepLines/>
        <w:pageBreakBefore w:val="0"/>
        <w:widowControl w:val="0"/>
        <w:kinsoku/>
        <w:wordWrap/>
        <w:overflowPunct/>
        <w:topLinePunct w:val="0"/>
        <w:autoSpaceDE/>
        <w:autoSpaceDN/>
        <w:bidi w:val="0"/>
        <w:adjustRightInd/>
        <w:snapToGrid/>
        <w:spacing w:before="0" w:beforeLines="0" w:after="0" w:afterLines="0" w:line="600" w:lineRule="exact"/>
        <w:ind w:left="0" w:leftChars="0" w:firstLine="643" w:firstLineChars="200"/>
        <w:textAlignment w:val="auto"/>
        <w:rPr>
          <w:rFonts w:hint="default" w:ascii="Times New Roman" w:hAnsi="Times New Roman" w:eastAsia="仿宋_GB2312" w:cs="Times New Roman"/>
          <w:szCs w:val="24"/>
          <w:lang w:val="en-US" w:eastAsia="zh-CN"/>
        </w:rPr>
      </w:pPr>
      <w:bookmarkStart w:id="33" w:name="_Toc22977"/>
      <w:r>
        <w:rPr>
          <w:rFonts w:hint="default" w:ascii="Times New Roman" w:hAnsi="Times New Roman" w:eastAsia="仿宋_GB2312" w:cs="Times New Roman"/>
          <w:szCs w:val="24"/>
          <w:lang w:val="en-US" w:eastAsia="zh-CN"/>
        </w:rPr>
        <w:t>1.部门职能职责</w:t>
      </w:r>
      <w:bookmarkEnd w:id="33"/>
    </w:p>
    <w:p w14:paraId="6BEC31EF">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（1）贯彻执行党中央、国务院及省、市有关新闻宣传、广播电视文艺宣传的法律法规和方针，把握正确舆论导向；不断提高节目质量和办台水平，当好党和人民的喉舌。</w:t>
      </w:r>
    </w:p>
    <w:p w14:paraId="3B3CA3C4">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（2）负责市本级广播电视新闻宣传节目制作、对外合作交流、安全播出、安全传输发射、广电有线网络以及新媒体建设等任务；承担永州广播电视报的编排、发行工作。</w:t>
      </w:r>
    </w:p>
    <w:p w14:paraId="11BDF16E">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3）负责拟定市本级广播电视事业、产业发展规划，办好市本级广播电视事业；负责组织审查广告播出，开展相关经营；负责广播电视有线传输网络的设计、建设、维护以及开发应用，发展壮大广播电视产业，促进广播电视事业发展。</w:t>
      </w:r>
    </w:p>
    <w:p w14:paraId="24C20B0A">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（4）受市政府的委托，管理、经营所属企事业单位占有（用）的全部国有资产并承担国有资产保值增值的责任。</w:t>
      </w:r>
    </w:p>
    <w:p w14:paraId="25D755D6">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（5）负责市本级广播电视新技术的科学研究和开发利用。</w:t>
      </w:r>
    </w:p>
    <w:p w14:paraId="6B7CF92E">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（6）承办全市（含县、管理区）广播电视节目的评优评奖工作。</w:t>
      </w:r>
    </w:p>
    <w:p w14:paraId="0E02A109">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（7）负责市本级广播电视人才的培训、培养、引进和使用工作。</w:t>
      </w:r>
    </w:p>
    <w:p w14:paraId="77E95185">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（8）承办市委、市人民政府及上级有关部门交办的其他事项。</w:t>
      </w:r>
    </w:p>
    <w:p w14:paraId="75FD61D1">
      <w:pPr>
        <w:pStyle w:val="5"/>
        <w:keepNext/>
        <w:keepLines/>
        <w:pageBreakBefore w:val="0"/>
        <w:widowControl w:val="0"/>
        <w:wordWrap/>
        <w:topLinePunct w:val="0"/>
        <w:bidi w:val="0"/>
        <w:adjustRightInd/>
        <w:snapToGrid/>
        <w:spacing w:before="0" w:beforeLines="0" w:after="0" w:afterLines="0" w:line="600" w:lineRule="exact"/>
        <w:ind w:left="0" w:leftChars="0" w:firstLine="643" w:firstLineChars="200"/>
        <w:textAlignment w:val="auto"/>
        <w:rPr>
          <w:rFonts w:hint="default" w:ascii="Times New Roman" w:hAnsi="Times New Roman" w:eastAsia="仿宋_GB2312" w:cs="Times New Roman"/>
          <w:szCs w:val="24"/>
          <w:highlight w:val="none"/>
          <w:lang w:val="en-US" w:eastAsia="zh-CN"/>
        </w:rPr>
      </w:pPr>
      <w:bookmarkStart w:id="34" w:name="_Toc761"/>
      <w:r>
        <w:rPr>
          <w:rFonts w:hint="default" w:ascii="Times New Roman" w:hAnsi="Times New Roman" w:eastAsia="仿宋_GB2312" w:cs="Times New Roman"/>
          <w:szCs w:val="24"/>
          <w:highlight w:val="none"/>
          <w:lang w:val="en-US" w:eastAsia="zh-CN"/>
        </w:rPr>
        <w:t>2.部门重点工作计划</w:t>
      </w:r>
      <w:bookmarkEnd w:id="34"/>
    </w:p>
    <w:p w14:paraId="2B945185">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2022年度，市广播电视台重点工作安排如下：</w:t>
      </w:r>
    </w:p>
    <w:p w14:paraId="35135F91">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（1）围绕党的二十大胜利召开、市委市政府中心、乡村振兴等工作，精心策划，开展主题宣传、主题活动。</w:t>
      </w:r>
    </w:p>
    <w:p w14:paraId="7BF50CE0">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（2）立足永州经济文化和永州广电的实际，紧紧围绕市场、不同受众群体办栏目、做节目，生产精品，实现“两个效益”的双丰收。</w:t>
      </w:r>
    </w:p>
    <w:p w14:paraId="5AD91200">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（3）强化新闻外宣，提升质量与分量，加大在央视上稿力度，确保在湖南卫视上稿稳居前列，巩固、刷新永州外宣方面军新品牌。</w:t>
      </w:r>
    </w:p>
    <w:p w14:paraId="2C7FC452">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（4）把握时代要求，推动媒体大融合。抓好永州广电新媒体的建设与媒体之间的深度融合；体现新媒体特点特色，以直播带货带动永州特色产品及文旅产品消费，推动文旅产业向上发展。</w:t>
      </w:r>
    </w:p>
    <w:p w14:paraId="5D6DD528">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5）夯实基础建设，推动事业大发展。加大对广播基础设施的投入，抓好广播机房播出前端设备和羊毛岭、铜山岭等发射系统的改造升级和信号补点建设，做好广播设备整体提质改造前期论证和规划设计工作以及600平米演播厅数字化改造工作。</w:t>
      </w:r>
    </w:p>
    <w:p w14:paraId="12DC1A66">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6）坚持从严治党，推动党建大提升。一是深入推进领导班子建设。加强台党委班子和基层支部班子建设，不断完善党委中心组学习制度，落实意识形态工作责任制。二是深入推进党的建设。三是深入推进人才队伍建设。认真贯彻落实“人才强市”战略和“潇湘人才计划”，引进15-20名高学历、高层次专业人才，同时招聘25-30名紧缺专业人才。</w:t>
      </w:r>
    </w:p>
    <w:p w14:paraId="69DC5970">
      <w:pPr>
        <w:pStyle w:val="5"/>
        <w:keepNext/>
        <w:keepLines/>
        <w:pageBreakBefore w:val="0"/>
        <w:widowControl w:val="0"/>
        <w:wordWrap/>
        <w:topLinePunct w:val="0"/>
        <w:bidi w:val="0"/>
        <w:adjustRightInd/>
        <w:snapToGrid/>
        <w:spacing w:before="0" w:beforeLines="0" w:after="0" w:afterLines="0" w:line="600" w:lineRule="exact"/>
        <w:ind w:left="0" w:leftChars="0" w:firstLine="643" w:firstLineChars="200"/>
        <w:textAlignment w:val="auto"/>
        <w:rPr>
          <w:rFonts w:hint="default" w:ascii="Times New Roman" w:hAnsi="Times New Roman" w:eastAsia="仿宋_GB2312" w:cs="Times New Roman"/>
          <w:szCs w:val="24"/>
          <w:highlight w:val="none"/>
          <w:lang w:val="en-US" w:eastAsia="zh-CN"/>
        </w:rPr>
      </w:pPr>
      <w:r>
        <w:rPr>
          <w:rFonts w:hint="default" w:ascii="Times New Roman" w:hAnsi="Times New Roman" w:eastAsia="仿宋_GB2312" w:cs="Times New Roman"/>
          <w:szCs w:val="24"/>
          <w:highlight w:val="none"/>
          <w:lang w:val="en-US" w:eastAsia="zh-CN"/>
        </w:rPr>
        <w:t>3.部门重点工作实施情况</w:t>
      </w:r>
    </w:p>
    <w:p w14:paraId="5995E315">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市</w:t>
      </w:r>
      <w:r>
        <w:rPr>
          <w:rFonts w:hint="eastAsia" w:ascii="Times New Roman" w:hAnsi="Times New Roman" w:eastAsia="仿宋_GB2312" w:cs="Times New Roman"/>
          <w:kern w:val="2"/>
          <w:sz w:val="32"/>
          <w:szCs w:val="32"/>
          <w:highlight w:val="none"/>
          <w:lang w:val="en-US" w:eastAsia="zh-CN" w:bidi="ar-SA"/>
        </w:rPr>
        <w:t>广播电视台</w:t>
      </w:r>
      <w:r>
        <w:rPr>
          <w:rFonts w:hint="default" w:ascii="Times New Roman" w:hAnsi="Times New Roman" w:eastAsia="仿宋_GB2312" w:cs="Times New Roman"/>
          <w:kern w:val="2"/>
          <w:sz w:val="32"/>
          <w:szCs w:val="32"/>
          <w:highlight w:val="none"/>
          <w:lang w:val="en-US" w:eastAsia="zh-CN" w:bidi="ar-SA"/>
        </w:rPr>
        <w:t>依据其工作计划开展202</w:t>
      </w:r>
      <w:r>
        <w:rPr>
          <w:rFonts w:hint="eastAsia" w:ascii="Times New Roman" w:hAnsi="Times New Roman" w:eastAsia="仿宋_GB2312" w:cs="Times New Roman"/>
          <w:kern w:val="2"/>
          <w:sz w:val="32"/>
          <w:szCs w:val="32"/>
          <w:highlight w:val="none"/>
          <w:lang w:val="en-US" w:eastAsia="zh-CN" w:bidi="ar-SA"/>
        </w:rPr>
        <w:t>2</w:t>
      </w:r>
      <w:r>
        <w:rPr>
          <w:rFonts w:hint="default" w:ascii="Times New Roman" w:hAnsi="Times New Roman" w:eastAsia="仿宋_GB2312" w:cs="Times New Roman"/>
          <w:kern w:val="2"/>
          <w:sz w:val="32"/>
          <w:szCs w:val="32"/>
          <w:highlight w:val="none"/>
          <w:lang w:val="en-US" w:eastAsia="zh-CN" w:bidi="ar-SA"/>
        </w:rPr>
        <w:t>年度部门工作，具体完成情况如下：</w:t>
      </w:r>
    </w:p>
    <w:p w14:paraId="438233C3">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1.积极开展主题宣传、主题活动。2022年推出了《在习近平总书记重要讲话指引下》《新春走基层》《奋斗百年路 起航新征程》《产业项目建设进行时》《唱响好永州》《送政策解难题促发展》等系列主题宣传。同时开展了“诚信面对面”“市直机关读书分享会”“市纪委监委朗诵比赛”2022年“阅读城市·书香永州”全民阅读启动仪式、“湖南省2022年国家网络安全宣传周活动”等活动，实现了形式和内容的创新。</w:t>
      </w:r>
    </w:p>
    <w:p w14:paraId="27F8F410">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2.“栏目、活动、广告”进行资源整合。将《永州人社》《平安永州》《永州城事》合并成政务资讯民生栏目《你好永州》，整合了资源、提升了质量、打造了精品，取得了很好的效果；新增了市检察院、市中医院、市第一人民医院、自然资源局、交通运输局等合作单位。市纪委、市人力资源</w:t>
      </w:r>
      <w:r>
        <w:rPr>
          <w:rFonts w:hint="default" w:ascii="Times New Roman" w:hAnsi="Times New Roman" w:eastAsia="仿宋_GB2312" w:cs="Times New Roman"/>
          <w:kern w:val="2"/>
          <w:sz w:val="32"/>
          <w:szCs w:val="32"/>
          <w:highlight w:val="none"/>
          <w:lang w:val="en-US" w:eastAsia="zh-CN" w:bidi="ar-SA"/>
        </w:rPr>
        <w:t xml:space="preserve"> </w:t>
      </w:r>
      <w:r>
        <w:rPr>
          <w:rFonts w:hint="eastAsia" w:ascii="Times New Roman" w:hAnsi="Times New Roman" w:eastAsia="仿宋_GB2312" w:cs="Times New Roman"/>
          <w:kern w:val="2"/>
          <w:sz w:val="32"/>
          <w:szCs w:val="32"/>
          <w:highlight w:val="none"/>
          <w:lang w:val="en-US" w:eastAsia="zh-CN" w:bidi="ar-SA"/>
        </w:rPr>
        <w:t>和保障局、市公安局等重点合作单位合作经费都有所增加，节目质量大幅提升，栏目合作及专题制作创收增收近百万。</w:t>
      </w:r>
    </w:p>
    <w:p w14:paraId="27C1F49A">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3.强化新闻外宣，提升质量与分量。永州在央视发稿121条，其中央视《新闻联播》25条，同比增长280%。在湖南卫视发稿420余条，时长270分钟，发稿条数和时长均排全省前列。</w:t>
      </w:r>
    </w:p>
    <w:p w14:paraId="12CBF0D8">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4.改革创新，加快媒体融合步伐。2022年12月26日，永州市融媒体中心正式挂牌。目前已经整合资源，建立起“永州发布”“潇湘会”“永州观察”“今日永州”“嗨永州”“永州广播”“永州新闻网”七大新媒体平台传播矩阵。2022年，“潇湘会”视频号影响力在全国同类视频号排名稳居前30，全省排名第二位。“永州发布”政务微博多次位居湖南政务总榜榜单第一名，“永州发布”微信公众号稳居湖南地市级政务榜单前三名。</w:t>
      </w:r>
    </w:p>
    <w:p w14:paraId="2D846C73">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5.产业发展稳步推进。做好“媒体+电商”模式。市广播电视台搭建了永州地区具有影响力的红人电商直播全产业线生态平台。完成了“小火柴MCN直播基地”建设；举办了“永州之野”话丰年首届网络直播带货技能竞赛、“2022年直播带岗”“2022永州市网络直播大赛”等活动。做活宣传协作品牌。积极与县区、市直单位对接，加强宣传合作，加大湖南省第十届民族运动会、蒋先云诞辰120周年主题宣传合作，利用新媒体平台，与多家单位拓展了短视频、直播等新媒体宣传合作。通过提升政务服务能力，实现了合作共赢，深耕产业链条，不断拓展产业，增强发展支撑。</w:t>
      </w:r>
    </w:p>
    <w:p w14:paraId="0CEEC5D3">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6.队伍建设扎实有效。一是原永州网络公司事业人员全部安置到位。市委常委会议对永州网络公司事业人员分流安置作出决定后，市广播电视台坚决落实市委常委会议精神，及时传达精神，认真制定方案，坚持分类处置，加强上岗培训。2022年2月底，通过和全台现有人员一体竞聘上岗的方式，圆满完成了永州有线网络公司132名事业人员以及11名聘用人员分流安置工作。二是人才队伍建设得到加强。通过人才招聘“绿色通道”，招聘新媒体、新闻采编、播音主持、节目制作、电视工程等岗位急需紧缺人才10名，进一步充实了人才队伍。全年两批次调整配备干部共19人，其中提拔9人、交流4人、免职6人。其中选任30岁左右年轻干部2人。三是合同制编外人员管理更加规范。根据市委市政府核减编外合同制人员的精神和要求，制定了《2022年永州市广播电视台关于规范管理编外合同制人员实施方案》和《永州市广播电视台编外合同制人员待遇和考核管理暂行办法》，进一步规范了全台编外合同制人员待遇发放和考核考评工作。同时，做好合同到期编外合同制人员处置工作，对非必需编外合同制人员依法依规终止劳动关系，对终止劳动关系人员较多的部门人员进行优化调整，确保工作平稳过渡。</w:t>
      </w:r>
    </w:p>
    <w:p w14:paraId="19164724">
      <w:pPr>
        <w:pStyle w:val="4"/>
        <w:keepNext/>
        <w:keepLines/>
        <w:pageBreakBefore w:val="0"/>
        <w:widowControl w:val="0"/>
        <w:kinsoku/>
        <w:wordWrap/>
        <w:overflowPunct/>
        <w:topLinePunct w:val="0"/>
        <w:autoSpaceDE/>
        <w:autoSpaceDN/>
        <w:bidi w:val="0"/>
        <w:adjustRightInd/>
        <w:snapToGrid/>
        <w:spacing w:before="0" w:after="0" w:line="600" w:lineRule="exact"/>
        <w:ind w:left="0" w:leftChars="0" w:firstLine="640" w:firstLineChars="200"/>
        <w:textAlignment w:val="auto"/>
        <w:rPr>
          <w:rFonts w:hint="default" w:ascii="Times New Roman" w:hAnsi="Times New Roman" w:eastAsia="楷体_GB2312" w:cs="Times New Roman"/>
          <w:b w:val="0"/>
          <w:bCs w:val="0"/>
          <w:color w:val="auto"/>
          <w:lang w:val="en-US" w:eastAsia="zh-CN"/>
        </w:rPr>
      </w:pPr>
      <w:bookmarkStart w:id="35" w:name="_Toc21348"/>
      <w:bookmarkStart w:id="36" w:name="_Toc8928"/>
      <w:bookmarkStart w:id="37" w:name="_Toc3642"/>
      <w:bookmarkStart w:id="38" w:name="_Toc11201"/>
      <w:r>
        <w:rPr>
          <w:rFonts w:hint="default" w:ascii="Times New Roman" w:hAnsi="Times New Roman" w:eastAsia="楷体_GB2312" w:cs="Times New Roman"/>
          <w:b w:val="0"/>
          <w:bCs w:val="0"/>
          <w:color w:val="auto"/>
        </w:rPr>
        <w:t>（三）部门绩效目标</w:t>
      </w:r>
      <w:bookmarkEnd w:id="35"/>
      <w:bookmarkEnd w:id="36"/>
      <w:bookmarkEnd w:id="37"/>
      <w:bookmarkEnd w:id="38"/>
    </w:p>
    <w:p w14:paraId="0D353E04">
      <w:pPr>
        <w:pStyle w:val="5"/>
        <w:keepNext/>
        <w:keepLines/>
        <w:pageBreakBefore w:val="0"/>
        <w:widowControl w:val="0"/>
        <w:kinsoku/>
        <w:wordWrap/>
        <w:overflowPunct/>
        <w:topLinePunct w:val="0"/>
        <w:autoSpaceDE/>
        <w:autoSpaceDN/>
        <w:bidi w:val="0"/>
        <w:adjustRightInd/>
        <w:snapToGrid/>
        <w:spacing w:before="0" w:beforeLines="0" w:after="0" w:afterLines="0" w:line="600" w:lineRule="exact"/>
        <w:ind w:left="0" w:leftChars="0" w:firstLine="643" w:firstLineChars="200"/>
        <w:textAlignment w:val="auto"/>
        <w:rPr>
          <w:rFonts w:hint="default" w:ascii="Times New Roman" w:hAnsi="Times New Roman" w:eastAsia="仿宋_GB2312" w:cs="Times New Roman"/>
          <w:b/>
          <w:bCs w:val="0"/>
          <w:kern w:val="2"/>
          <w:sz w:val="32"/>
          <w:szCs w:val="24"/>
          <w:lang w:val="en-US" w:eastAsia="zh-CN" w:bidi="ar-SA"/>
        </w:rPr>
      </w:pPr>
      <w:r>
        <w:rPr>
          <w:rFonts w:hint="default" w:ascii="Times New Roman" w:hAnsi="Times New Roman" w:eastAsia="仿宋_GB2312" w:cs="Times New Roman"/>
          <w:b/>
          <w:bCs w:val="0"/>
          <w:kern w:val="2"/>
          <w:sz w:val="32"/>
          <w:szCs w:val="24"/>
          <w:lang w:val="en-US" w:eastAsia="zh-CN" w:bidi="ar-SA"/>
        </w:rPr>
        <w:t>1.总目标</w:t>
      </w:r>
    </w:p>
    <w:p w14:paraId="30AC12A9">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提高政治站位，推动思想大统一；坚守舆论阵地，推动新闻大提质；把握时代要求，推动媒体大融合；依托平台优势，推动产业大提速；夯实基础建设，推动事业大发展；坚持全面从严治党，推动党建大提升。</w:t>
      </w:r>
    </w:p>
    <w:p w14:paraId="78722024">
      <w:pPr>
        <w:pStyle w:val="5"/>
        <w:keepNext/>
        <w:keepLines/>
        <w:pageBreakBefore w:val="0"/>
        <w:widowControl w:val="0"/>
        <w:kinsoku/>
        <w:wordWrap/>
        <w:overflowPunct/>
        <w:topLinePunct w:val="0"/>
        <w:autoSpaceDE/>
        <w:autoSpaceDN/>
        <w:bidi w:val="0"/>
        <w:adjustRightInd/>
        <w:snapToGrid/>
        <w:spacing w:before="0" w:beforeLines="0" w:after="0" w:afterLines="0" w:line="600" w:lineRule="exact"/>
        <w:ind w:left="0" w:leftChars="0" w:firstLine="643" w:firstLineChars="200"/>
        <w:textAlignment w:val="auto"/>
        <w:rPr>
          <w:rFonts w:hint="default" w:ascii="Times New Roman" w:hAnsi="Times New Roman" w:eastAsia="仿宋_GB2312" w:cs="Times New Roman"/>
          <w:b/>
          <w:bCs w:val="0"/>
          <w:sz w:val="32"/>
          <w:szCs w:val="24"/>
          <w:lang w:val="en-US" w:eastAsia="zh-CN"/>
        </w:rPr>
      </w:pPr>
      <w:r>
        <w:rPr>
          <w:rFonts w:hint="default" w:ascii="Times New Roman" w:hAnsi="Times New Roman" w:eastAsia="仿宋_GB2312" w:cs="Times New Roman"/>
          <w:b/>
          <w:bCs w:val="0"/>
          <w:sz w:val="32"/>
          <w:szCs w:val="24"/>
          <w:lang w:val="en-US" w:eastAsia="zh-CN"/>
        </w:rPr>
        <w:t>2.年度绩效目标</w:t>
      </w:r>
    </w:p>
    <w:p w14:paraId="74A1DDC2">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（1）</w:t>
      </w:r>
      <w:r>
        <w:rPr>
          <w:rFonts w:hint="eastAsia" w:ascii="Times New Roman" w:hAnsi="Times New Roman" w:eastAsia="仿宋_GB2312" w:cs="Times New Roman"/>
          <w:kern w:val="2"/>
          <w:sz w:val="32"/>
          <w:szCs w:val="32"/>
          <w:highlight w:val="none"/>
          <w:lang w:val="en-US" w:eastAsia="zh-CN" w:bidi="ar-SA"/>
        </w:rPr>
        <w:t>产出数量：引进15名-20名高学历、高层次专业人才及招聘25名-30名紧缺专业人才；购置电视剧1000集、纪录片20部；完成经营创收基本任务；600演播厅大屏系统改造升级项目分项验收完成率达到100%；主题活动宣传次数5次以上；新媒体平台建设数达到3个以上；永州网络公司人员安置率达到100%。</w:t>
      </w:r>
    </w:p>
    <w:p w14:paraId="2E7145F3">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w:t>
      </w:r>
      <w:r>
        <w:rPr>
          <w:rFonts w:hint="eastAsia" w:ascii="Times New Roman" w:hAnsi="Times New Roman" w:eastAsia="仿宋_GB2312" w:cs="Times New Roman"/>
          <w:kern w:val="2"/>
          <w:sz w:val="32"/>
          <w:szCs w:val="32"/>
          <w:highlight w:val="none"/>
          <w:lang w:val="en-US" w:eastAsia="zh-CN" w:bidi="ar-SA"/>
        </w:rPr>
        <w:t>2</w:t>
      </w:r>
      <w:r>
        <w:rPr>
          <w:rFonts w:hint="default" w:ascii="Times New Roman" w:hAnsi="Times New Roman" w:eastAsia="仿宋_GB2312" w:cs="Times New Roman"/>
          <w:kern w:val="2"/>
          <w:sz w:val="32"/>
          <w:szCs w:val="32"/>
          <w:highlight w:val="none"/>
          <w:lang w:val="en-US" w:eastAsia="zh-CN" w:bidi="ar-SA"/>
        </w:rPr>
        <w:t>）</w:t>
      </w:r>
      <w:r>
        <w:rPr>
          <w:rFonts w:hint="eastAsia" w:ascii="Times New Roman" w:hAnsi="Times New Roman" w:eastAsia="仿宋_GB2312" w:cs="Times New Roman"/>
          <w:kern w:val="2"/>
          <w:sz w:val="32"/>
          <w:szCs w:val="32"/>
          <w:highlight w:val="none"/>
          <w:lang w:val="en-US" w:eastAsia="zh-CN" w:bidi="ar-SA"/>
        </w:rPr>
        <w:t>产出质量：外宣上稿增长率达10%；节目字幕无差错；及时维修设施设备；信号稳定性达到90%以上；演播厅升级改造项目验收合格率100%。</w:t>
      </w:r>
    </w:p>
    <w:p w14:paraId="2239A6D6">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w:t>
      </w:r>
      <w:r>
        <w:rPr>
          <w:rFonts w:hint="eastAsia" w:ascii="Times New Roman" w:hAnsi="Times New Roman" w:eastAsia="仿宋_GB2312" w:cs="Times New Roman"/>
          <w:kern w:val="2"/>
          <w:sz w:val="32"/>
          <w:szCs w:val="32"/>
          <w:highlight w:val="none"/>
          <w:lang w:val="en-US" w:eastAsia="zh-CN" w:bidi="ar-SA"/>
        </w:rPr>
        <w:t>3</w:t>
      </w:r>
      <w:r>
        <w:rPr>
          <w:rFonts w:hint="default" w:ascii="Times New Roman" w:hAnsi="Times New Roman" w:eastAsia="仿宋_GB2312" w:cs="Times New Roman"/>
          <w:kern w:val="2"/>
          <w:sz w:val="32"/>
          <w:szCs w:val="32"/>
          <w:highlight w:val="none"/>
          <w:lang w:val="en-US" w:eastAsia="zh-CN" w:bidi="ar-SA"/>
        </w:rPr>
        <w:t>）</w:t>
      </w:r>
      <w:r>
        <w:rPr>
          <w:rFonts w:hint="eastAsia" w:ascii="Times New Roman" w:hAnsi="Times New Roman" w:eastAsia="仿宋_GB2312" w:cs="Times New Roman"/>
          <w:kern w:val="2"/>
          <w:sz w:val="32"/>
          <w:szCs w:val="32"/>
          <w:highlight w:val="none"/>
          <w:lang w:val="en-US" w:eastAsia="zh-CN" w:bidi="ar-SA"/>
        </w:rPr>
        <w:t>产出时效：各项工作及时完成，及时率达到100%。</w:t>
      </w:r>
    </w:p>
    <w:p w14:paraId="5B88D661">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仿宋_GB2312" w:cs="Times New Roman"/>
          <w:kern w:val="2"/>
          <w:sz w:val="32"/>
          <w:szCs w:val="32"/>
          <w:highlight w:val="none"/>
          <w:lang w:val="en-US" w:eastAsia="zh-CN" w:bidi="ar-SA"/>
        </w:rPr>
      </w:pPr>
      <w:bookmarkStart w:id="39" w:name="_Toc11675"/>
      <w:bookmarkStart w:id="40" w:name="_Toc8551"/>
      <w:bookmarkStart w:id="41" w:name="_Toc11415"/>
      <w:r>
        <w:rPr>
          <w:rFonts w:hint="default" w:ascii="Times New Roman" w:hAnsi="Times New Roman" w:eastAsia="仿宋_GB2312" w:cs="Times New Roman"/>
          <w:kern w:val="2"/>
          <w:sz w:val="32"/>
          <w:szCs w:val="32"/>
          <w:highlight w:val="none"/>
          <w:lang w:val="en-US" w:eastAsia="zh-CN" w:bidi="ar-SA"/>
        </w:rPr>
        <w:t>（</w:t>
      </w:r>
      <w:r>
        <w:rPr>
          <w:rFonts w:hint="eastAsia" w:ascii="Times New Roman" w:hAnsi="Times New Roman" w:eastAsia="仿宋_GB2312" w:cs="Times New Roman"/>
          <w:kern w:val="2"/>
          <w:sz w:val="32"/>
          <w:szCs w:val="32"/>
          <w:highlight w:val="none"/>
          <w:lang w:val="en-US" w:eastAsia="zh-CN" w:bidi="ar-SA"/>
        </w:rPr>
        <w:t>4</w:t>
      </w:r>
      <w:r>
        <w:rPr>
          <w:rFonts w:hint="default" w:ascii="Times New Roman" w:hAnsi="Times New Roman" w:eastAsia="仿宋_GB2312" w:cs="Times New Roman"/>
          <w:kern w:val="2"/>
          <w:sz w:val="32"/>
          <w:szCs w:val="32"/>
          <w:highlight w:val="none"/>
          <w:lang w:val="en-US" w:eastAsia="zh-CN" w:bidi="ar-SA"/>
        </w:rPr>
        <w:t>）</w:t>
      </w:r>
      <w:r>
        <w:rPr>
          <w:rFonts w:hint="eastAsia" w:ascii="Times New Roman" w:hAnsi="Times New Roman" w:eastAsia="仿宋_GB2312" w:cs="Times New Roman"/>
          <w:kern w:val="2"/>
          <w:sz w:val="32"/>
          <w:szCs w:val="32"/>
          <w:highlight w:val="none"/>
          <w:lang w:val="en-US" w:eastAsia="zh-CN" w:bidi="ar-SA"/>
        </w:rPr>
        <w:t>部门效益：带动全市特色产品销售达2000万元及以上；新媒体平台影响力排名靠前；广播电视节目评奖评优；有效发挥舆论导向；自办节目、转播中央台节目播出正常，无不良影响；播放的电视剧及纪录片有效满足日常文化需求；有效发挥抖音平台影响力；永州新闻网文旅内容得到有效宣传。</w:t>
      </w:r>
    </w:p>
    <w:p w14:paraId="4D6259C7">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（5）满意度情况：单位人员满意度及社会群众满意度达到95%以上。</w:t>
      </w:r>
    </w:p>
    <w:p w14:paraId="1C7F75BC">
      <w:pPr>
        <w:pStyle w:val="3"/>
        <w:pageBreakBefore w:val="0"/>
        <w:widowControl w:val="0"/>
        <w:wordWrap/>
        <w:topLinePunct w:val="0"/>
        <w:bidi w:val="0"/>
        <w:adjustRightInd/>
        <w:snapToGrid/>
        <w:spacing w:line="600" w:lineRule="exact"/>
        <w:ind w:left="0" w:leftChars="0" w:firstLine="640" w:firstLineChars="200"/>
        <w:textAlignment w:val="auto"/>
        <w:rPr>
          <w:rFonts w:hint="eastAsia" w:ascii="黑体" w:hAnsi="黑体" w:eastAsia="黑体" w:cs="黑体"/>
          <w:b w:val="0"/>
          <w:bCs w:val="0"/>
          <w:color w:val="auto"/>
          <w:kern w:val="2"/>
          <w:sz w:val="32"/>
          <w:szCs w:val="32"/>
          <w:lang w:val="en-US" w:eastAsia="zh-CN" w:bidi="ar-SA"/>
        </w:rPr>
      </w:pPr>
      <w:bookmarkStart w:id="42" w:name="_Toc0"/>
      <w:r>
        <w:rPr>
          <w:rFonts w:hint="eastAsia" w:ascii="黑体" w:hAnsi="黑体" w:eastAsia="黑体" w:cs="黑体"/>
          <w:b w:val="0"/>
          <w:bCs w:val="0"/>
          <w:color w:val="auto"/>
          <w:kern w:val="2"/>
          <w:sz w:val="32"/>
          <w:szCs w:val="32"/>
          <w:lang w:val="en-US" w:eastAsia="zh-CN" w:bidi="ar-SA"/>
        </w:rPr>
        <w:t>二、部门整体支出情况</w:t>
      </w:r>
      <w:bookmarkEnd w:id="39"/>
      <w:bookmarkEnd w:id="40"/>
      <w:bookmarkEnd w:id="41"/>
      <w:bookmarkEnd w:id="42"/>
    </w:p>
    <w:p w14:paraId="4765AFA9">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2022年市广播电视台年初预算总额为5</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845.07万元，调整后预算总额为5</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291.37万元</w:t>
      </w:r>
      <w:r>
        <w:rPr>
          <w:rFonts w:hint="eastAsia" w:ascii="Times New Roman" w:hAnsi="Times New Roman" w:eastAsia="仿宋_GB2312" w:cs="Times New Roman"/>
          <w:kern w:val="2"/>
          <w:sz w:val="32"/>
          <w:szCs w:val="32"/>
          <w:highlight w:val="none"/>
          <w:lang w:val="en-US" w:eastAsia="zh-CN" w:bidi="ar-SA"/>
        </w:rPr>
        <w:t>，均为一般公共预算财政拨款收入；</w:t>
      </w:r>
      <w:r>
        <w:rPr>
          <w:rFonts w:hint="default" w:ascii="Times New Roman" w:hAnsi="Times New Roman" w:eastAsia="仿宋_GB2312" w:cs="Times New Roman"/>
          <w:kern w:val="2"/>
          <w:sz w:val="32"/>
          <w:szCs w:val="32"/>
          <w:highlight w:val="none"/>
          <w:lang w:val="en-US" w:eastAsia="zh-CN" w:bidi="ar-SA"/>
        </w:rPr>
        <w:t>其中</w:t>
      </w:r>
      <w:r>
        <w:rPr>
          <w:rFonts w:hint="eastAsia" w:ascii="Times New Roman" w:hAnsi="Times New Roman" w:eastAsia="仿宋_GB2312" w:cs="Times New Roman"/>
          <w:kern w:val="2"/>
          <w:sz w:val="32"/>
          <w:szCs w:val="32"/>
          <w:highlight w:val="none"/>
          <w:lang w:val="en-US" w:eastAsia="zh-CN" w:bidi="ar-SA"/>
        </w:rPr>
        <w:t>，基本支出预算1,599.04万元、项目支出预算3,692.33万元。</w:t>
      </w:r>
    </w:p>
    <w:p w14:paraId="0003D5D8">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全年共支出5</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291.37万元，其中</w:t>
      </w:r>
      <w:r>
        <w:rPr>
          <w:rFonts w:hint="eastAsia" w:ascii="Times New Roman" w:hAnsi="Times New Roman" w:eastAsia="仿宋_GB2312" w:cs="Times New Roman"/>
          <w:kern w:val="2"/>
          <w:sz w:val="32"/>
          <w:szCs w:val="32"/>
          <w:highlight w:val="none"/>
          <w:lang w:val="en-US" w:eastAsia="zh-CN" w:bidi="ar-SA"/>
        </w:rPr>
        <w:t>基本</w:t>
      </w:r>
      <w:r>
        <w:rPr>
          <w:rFonts w:hint="default" w:ascii="Times New Roman" w:hAnsi="Times New Roman" w:eastAsia="仿宋_GB2312" w:cs="Times New Roman"/>
          <w:kern w:val="2"/>
          <w:sz w:val="32"/>
          <w:szCs w:val="32"/>
          <w:highlight w:val="none"/>
          <w:lang w:val="en-US" w:eastAsia="zh-CN" w:bidi="ar-SA"/>
        </w:rPr>
        <w:t>支出</w:t>
      </w:r>
      <w:r>
        <w:rPr>
          <w:rFonts w:hint="eastAsia" w:ascii="Times New Roman" w:hAnsi="Times New Roman" w:eastAsia="仿宋_GB2312" w:cs="Times New Roman"/>
          <w:kern w:val="2"/>
          <w:sz w:val="32"/>
          <w:szCs w:val="32"/>
          <w:highlight w:val="none"/>
          <w:lang w:val="en-US" w:eastAsia="zh-CN" w:bidi="ar-SA"/>
        </w:rPr>
        <w:t>1,599.04</w:t>
      </w:r>
      <w:r>
        <w:rPr>
          <w:rFonts w:hint="default" w:ascii="Times New Roman" w:hAnsi="Times New Roman" w:eastAsia="仿宋_GB2312" w:cs="Times New Roman"/>
          <w:kern w:val="2"/>
          <w:sz w:val="32"/>
          <w:szCs w:val="32"/>
          <w:highlight w:val="none"/>
          <w:lang w:val="en-US" w:eastAsia="zh-CN" w:bidi="ar-SA"/>
        </w:rPr>
        <w:t>万元，占总支出30.22%</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项目支出</w:t>
      </w:r>
      <w:r>
        <w:rPr>
          <w:rFonts w:hint="eastAsia" w:ascii="Times New Roman" w:hAnsi="Times New Roman" w:eastAsia="仿宋_GB2312" w:cs="Times New Roman"/>
          <w:kern w:val="2"/>
          <w:sz w:val="32"/>
          <w:szCs w:val="32"/>
          <w:highlight w:val="none"/>
          <w:lang w:val="en-US" w:eastAsia="zh-CN" w:bidi="ar-SA"/>
        </w:rPr>
        <w:t>3,692.33</w:t>
      </w:r>
      <w:r>
        <w:rPr>
          <w:rFonts w:hint="default" w:ascii="Times New Roman" w:hAnsi="Times New Roman" w:eastAsia="仿宋_GB2312" w:cs="Times New Roman"/>
          <w:kern w:val="2"/>
          <w:sz w:val="32"/>
          <w:szCs w:val="32"/>
          <w:highlight w:val="none"/>
          <w:lang w:val="en-US" w:eastAsia="zh-CN" w:bidi="ar-SA"/>
        </w:rPr>
        <w:t>万元，占总支出的69.78%。当年度</w:t>
      </w:r>
      <w:r>
        <w:rPr>
          <w:rFonts w:hint="eastAsia" w:ascii="Times New Roman" w:hAnsi="Times New Roman" w:eastAsia="仿宋_GB2312" w:cs="Times New Roman"/>
          <w:kern w:val="2"/>
          <w:sz w:val="32"/>
          <w:szCs w:val="32"/>
          <w:highlight w:val="none"/>
          <w:lang w:val="en-US" w:eastAsia="zh-CN" w:bidi="ar-SA"/>
        </w:rPr>
        <w:t>部门</w:t>
      </w:r>
      <w:r>
        <w:rPr>
          <w:rFonts w:hint="default" w:ascii="Times New Roman" w:hAnsi="Times New Roman" w:eastAsia="仿宋_GB2312" w:cs="Times New Roman"/>
          <w:kern w:val="2"/>
          <w:sz w:val="32"/>
          <w:szCs w:val="32"/>
          <w:highlight w:val="none"/>
          <w:lang w:val="en-US" w:eastAsia="zh-CN" w:bidi="ar-SA"/>
        </w:rPr>
        <w:t>预算执行率为100%，年末结转结余0万元。</w:t>
      </w:r>
    </w:p>
    <w:p w14:paraId="1A295EE0">
      <w:pPr>
        <w:pStyle w:val="4"/>
        <w:keepNext w:val="0"/>
        <w:keepLines w:val="0"/>
        <w:pageBreakBefore w:val="0"/>
        <w:widowControl w:val="0"/>
        <w:kinsoku w:val="0"/>
        <w:wordWrap/>
        <w:overflowPunct w:val="0"/>
        <w:topLinePunct w:val="0"/>
        <w:autoSpaceDE w:val="0"/>
        <w:autoSpaceDN w:val="0"/>
        <w:bidi w:val="0"/>
        <w:adjustRightInd/>
        <w:snapToGrid/>
        <w:spacing w:before="0" w:after="0" w:line="600" w:lineRule="exact"/>
        <w:ind w:left="0" w:leftChars="0" w:firstLine="640" w:firstLineChars="200"/>
        <w:textAlignment w:val="auto"/>
        <w:rPr>
          <w:rFonts w:hint="default" w:ascii="Times New Roman" w:hAnsi="Times New Roman" w:eastAsia="楷体_GB2312" w:cs="Times New Roman"/>
          <w:b w:val="0"/>
          <w:bCs w:val="0"/>
          <w:szCs w:val="24"/>
          <w:highlight w:val="none"/>
          <w:lang w:val="en-US" w:eastAsia="zh-CN"/>
        </w:rPr>
      </w:pPr>
      <w:bookmarkStart w:id="43" w:name="_Toc14777"/>
      <w:bookmarkStart w:id="44" w:name="_Toc14753"/>
      <w:bookmarkStart w:id="45" w:name="_Toc29086"/>
      <w:bookmarkStart w:id="46" w:name="_Toc25331"/>
      <w:r>
        <w:rPr>
          <w:rFonts w:hint="eastAsia" w:ascii="Times New Roman" w:hAnsi="Times New Roman" w:eastAsia="楷体_GB2312" w:cs="Times New Roman"/>
          <w:b w:val="0"/>
          <w:bCs w:val="0"/>
          <w:szCs w:val="24"/>
          <w:highlight w:val="none"/>
          <w:lang w:val="en-US" w:eastAsia="zh-CN"/>
        </w:rPr>
        <w:t>（一）基本支出情况</w:t>
      </w:r>
      <w:bookmarkEnd w:id="43"/>
      <w:bookmarkEnd w:id="44"/>
      <w:bookmarkEnd w:id="45"/>
      <w:bookmarkEnd w:id="46"/>
    </w:p>
    <w:p w14:paraId="5D226128">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Times New Roman"/>
          <w:kern w:val="2"/>
          <w:sz w:val="32"/>
          <w:szCs w:val="32"/>
          <w:highlight w:val="none"/>
          <w:lang w:val="en-US" w:eastAsia="zh-CN" w:bidi="ar-SA"/>
        </w:rPr>
      </w:pPr>
      <w:bookmarkStart w:id="47" w:name="_Toc4320"/>
      <w:bookmarkStart w:id="48" w:name="_Toc29600"/>
      <w:bookmarkStart w:id="49" w:name="_Toc11069"/>
      <w:bookmarkStart w:id="50" w:name="_Toc5806"/>
      <w:r>
        <w:rPr>
          <w:rFonts w:hint="default" w:ascii="Times New Roman" w:hAnsi="Times New Roman" w:eastAsia="仿宋_GB2312" w:cs="Times New Roman"/>
          <w:kern w:val="2"/>
          <w:sz w:val="32"/>
          <w:szCs w:val="32"/>
          <w:highlight w:val="none"/>
          <w:lang w:val="en-US" w:eastAsia="zh-CN" w:bidi="ar-SA"/>
        </w:rPr>
        <w:t>基本支出是保障单位机构正常运转、完成日常工作任务而发生的各项支出，包括用于基本工资、津贴补贴等人员经费以及办公费、印刷费、水电费、办公设备购置等日常公用经费。</w:t>
      </w:r>
    </w:p>
    <w:p w14:paraId="07C2BE78">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2022年度基本支出1</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599.04万元，其中，人员经费支出1</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515.22万元，占基本支出的94.76%，较上年减少63.18%；日常公用经费支出83.82万元，占基本支出的5.24%，较上年减少62.99%。</w:t>
      </w:r>
    </w:p>
    <w:p w14:paraId="75F95FD9">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2022年度三公经费预算35万元，实际支出18.49万元，预算执行率52.83%。其中公务用车购置及运行维护费15.00万元，较上年无变动；因公出国（境）费0万元，较上年无变动；公务接待费3.49万元，较上年增加3.49万元。近两年基本支出情况如下表2-1所示</w:t>
      </w:r>
      <w:r>
        <w:rPr>
          <w:rFonts w:hint="eastAsia" w:ascii="Times New Roman" w:hAnsi="Times New Roman" w:eastAsia="仿宋_GB2312" w:cs="Times New Roman"/>
          <w:kern w:val="2"/>
          <w:sz w:val="32"/>
          <w:szCs w:val="32"/>
          <w:highlight w:val="none"/>
          <w:lang w:val="en-US" w:eastAsia="zh-CN" w:bidi="ar-SA"/>
        </w:rPr>
        <w:t>：</w:t>
      </w:r>
    </w:p>
    <w:p w14:paraId="25EA97F9">
      <w:pPr>
        <w:keepNext/>
        <w:keepLines w:val="0"/>
        <w:pageBreakBefore w:val="0"/>
        <w:kinsoku/>
        <w:wordWrap/>
        <w:overflowPunct/>
        <w:topLinePunct w:val="0"/>
        <w:autoSpaceDE/>
        <w:autoSpaceDN/>
        <w:bidi w:val="0"/>
        <w:adjustRightInd/>
        <w:snapToGrid/>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表2-1 2021-2022年基本支出明细表</w:t>
      </w:r>
    </w:p>
    <w:tbl>
      <w:tblPr>
        <w:tblStyle w:val="1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01"/>
        <w:gridCol w:w="1707"/>
        <w:gridCol w:w="1582"/>
        <w:gridCol w:w="2329"/>
      </w:tblGrid>
      <w:tr w14:paraId="2FFF1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4" w:hRule="atLeast"/>
        </w:trPr>
        <w:tc>
          <w:tcPr>
            <w:tcW w:w="1702" w:type="pct"/>
            <w:vAlign w:val="center"/>
          </w:tcPr>
          <w:p w14:paraId="10E5BDE0">
            <w:pPr>
              <w:keepNext/>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bCs/>
                <w:i w:val="0"/>
                <w:iCs w:val="0"/>
                <w:color w:val="000000"/>
                <w:kern w:val="0"/>
                <w:sz w:val="22"/>
                <w:szCs w:val="22"/>
                <w:u w:val="none"/>
                <w:lang w:val="en-US" w:eastAsia="zh-CN" w:bidi="ar"/>
              </w:rPr>
            </w:pPr>
            <w:r>
              <w:rPr>
                <w:rFonts w:hint="default" w:ascii="Times New Roman" w:hAnsi="Times New Roman" w:eastAsia="仿宋_GB2312" w:cs="Times New Roman"/>
                <w:b/>
                <w:bCs/>
                <w:i w:val="0"/>
                <w:iCs w:val="0"/>
                <w:color w:val="000000"/>
                <w:kern w:val="0"/>
                <w:sz w:val="22"/>
                <w:szCs w:val="22"/>
                <w:u w:val="none"/>
                <w:lang w:val="en-US" w:eastAsia="zh-CN" w:bidi="ar"/>
              </w:rPr>
              <w:t>支出项目/年度</w:t>
            </w:r>
          </w:p>
        </w:tc>
        <w:tc>
          <w:tcPr>
            <w:tcW w:w="1001" w:type="pct"/>
            <w:vAlign w:val="center"/>
          </w:tcPr>
          <w:p w14:paraId="7C5277AC">
            <w:pPr>
              <w:keepNext/>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bCs/>
                <w:i w:val="0"/>
                <w:iCs w:val="0"/>
                <w:color w:val="000000"/>
                <w:kern w:val="0"/>
                <w:sz w:val="22"/>
                <w:szCs w:val="22"/>
                <w:u w:val="none"/>
                <w:lang w:val="en-US" w:eastAsia="zh-CN" w:bidi="ar"/>
              </w:rPr>
            </w:pPr>
            <w:r>
              <w:rPr>
                <w:rFonts w:hint="default" w:ascii="Times New Roman" w:hAnsi="Times New Roman" w:eastAsia="仿宋_GB2312" w:cs="Times New Roman"/>
                <w:b/>
                <w:bCs/>
                <w:i w:val="0"/>
                <w:iCs w:val="0"/>
                <w:color w:val="000000"/>
                <w:kern w:val="0"/>
                <w:sz w:val="22"/>
                <w:szCs w:val="22"/>
                <w:u w:val="none"/>
                <w:lang w:val="en-US" w:eastAsia="zh-CN" w:bidi="ar"/>
              </w:rPr>
              <w:t>2021年</w:t>
            </w:r>
          </w:p>
          <w:p w14:paraId="487AB155">
            <w:pPr>
              <w:keepNext/>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bCs/>
                <w:i w:val="0"/>
                <w:iCs w:val="0"/>
                <w:color w:val="000000"/>
                <w:kern w:val="0"/>
                <w:sz w:val="22"/>
                <w:szCs w:val="22"/>
                <w:u w:val="none"/>
                <w:lang w:val="en-US" w:eastAsia="zh-CN" w:bidi="ar"/>
              </w:rPr>
            </w:pPr>
            <w:r>
              <w:rPr>
                <w:rFonts w:hint="default" w:ascii="Times New Roman" w:hAnsi="Times New Roman" w:eastAsia="仿宋_GB2312" w:cs="Times New Roman"/>
                <w:b/>
                <w:bCs/>
                <w:i w:val="0"/>
                <w:iCs w:val="0"/>
                <w:color w:val="000000"/>
                <w:kern w:val="0"/>
                <w:sz w:val="22"/>
                <w:szCs w:val="22"/>
                <w:u w:val="none"/>
                <w:lang w:val="en-US" w:eastAsia="zh-CN" w:bidi="ar"/>
              </w:rPr>
              <w:t>（万元）</w:t>
            </w:r>
          </w:p>
        </w:tc>
        <w:tc>
          <w:tcPr>
            <w:tcW w:w="928" w:type="pct"/>
            <w:vAlign w:val="center"/>
          </w:tcPr>
          <w:p w14:paraId="7B440E41">
            <w:pPr>
              <w:keepNext/>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bCs/>
                <w:i w:val="0"/>
                <w:iCs w:val="0"/>
                <w:color w:val="000000"/>
                <w:kern w:val="0"/>
                <w:sz w:val="22"/>
                <w:szCs w:val="22"/>
                <w:u w:val="none"/>
                <w:lang w:val="en-US" w:eastAsia="zh-CN" w:bidi="ar"/>
              </w:rPr>
            </w:pPr>
            <w:r>
              <w:rPr>
                <w:rFonts w:hint="default" w:ascii="Times New Roman" w:hAnsi="Times New Roman" w:eastAsia="仿宋_GB2312" w:cs="Times New Roman"/>
                <w:b/>
                <w:bCs/>
                <w:i w:val="0"/>
                <w:iCs w:val="0"/>
                <w:color w:val="000000"/>
                <w:kern w:val="0"/>
                <w:sz w:val="22"/>
                <w:szCs w:val="22"/>
                <w:u w:val="none"/>
                <w:lang w:val="en-US" w:eastAsia="zh-CN" w:bidi="ar"/>
              </w:rPr>
              <w:t>2022年</w:t>
            </w:r>
          </w:p>
          <w:p w14:paraId="52017B4D">
            <w:pPr>
              <w:keepNext/>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bCs/>
                <w:i w:val="0"/>
                <w:iCs w:val="0"/>
                <w:color w:val="000000"/>
                <w:kern w:val="0"/>
                <w:sz w:val="22"/>
                <w:szCs w:val="22"/>
                <w:u w:val="none"/>
                <w:lang w:val="en-US" w:eastAsia="zh-CN" w:bidi="ar"/>
              </w:rPr>
            </w:pPr>
            <w:r>
              <w:rPr>
                <w:rFonts w:hint="default" w:ascii="Times New Roman" w:hAnsi="Times New Roman" w:eastAsia="仿宋_GB2312" w:cs="Times New Roman"/>
                <w:b/>
                <w:bCs/>
                <w:i w:val="0"/>
                <w:iCs w:val="0"/>
                <w:color w:val="000000"/>
                <w:kern w:val="0"/>
                <w:sz w:val="22"/>
                <w:szCs w:val="22"/>
                <w:u w:val="none"/>
                <w:lang w:val="en-US" w:eastAsia="zh-CN" w:bidi="ar"/>
              </w:rPr>
              <w:t>（万元）</w:t>
            </w:r>
          </w:p>
        </w:tc>
        <w:tc>
          <w:tcPr>
            <w:tcW w:w="1366" w:type="pct"/>
            <w:vAlign w:val="center"/>
          </w:tcPr>
          <w:p w14:paraId="4E122834">
            <w:pPr>
              <w:keepNext/>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bCs/>
                <w:i w:val="0"/>
                <w:iCs w:val="0"/>
                <w:color w:val="000000"/>
                <w:kern w:val="0"/>
                <w:sz w:val="22"/>
                <w:szCs w:val="22"/>
                <w:u w:val="none"/>
                <w:lang w:val="en-US" w:eastAsia="zh-CN" w:bidi="ar"/>
              </w:rPr>
            </w:pPr>
            <w:r>
              <w:rPr>
                <w:rFonts w:hint="default" w:ascii="Times New Roman" w:hAnsi="Times New Roman" w:eastAsia="仿宋_GB2312" w:cs="Times New Roman"/>
                <w:b/>
                <w:bCs/>
                <w:i w:val="0"/>
                <w:iCs w:val="0"/>
                <w:color w:val="000000"/>
                <w:kern w:val="0"/>
                <w:sz w:val="22"/>
                <w:szCs w:val="22"/>
                <w:u w:val="none"/>
                <w:lang w:val="en-US" w:eastAsia="zh-CN" w:bidi="ar"/>
              </w:rPr>
              <w:t>较上年变动率</w:t>
            </w:r>
          </w:p>
        </w:tc>
      </w:tr>
      <w:tr w14:paraId="033D3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2" w:type="pct"/>
            <w:vAlign w:val="center"/>
          </w:tcPr>
          <w:p w14:paraId="25379E1A">
            <w:pPr>
              <w:keepNext/>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基本支出</w:t>
            </w:r>
          </w:p>
        </w:tc>
        <w:tc>
          <w:tcPr>
            <w:tcW w:w="1001" w:type="pct"/>
            <w:vAlign w:val="center"/>
          </w:tcPr>
          <w:p w14:paraId="4E1819E3">
            <w:pPr>
              <w:keepNext/>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kern w:val="0"/>
                <w:sz w:val="22"/>
                <w:szCs w:val="22"/>
                <w:highlight w:val="none"/>
                <w:u w:val="none"/>
                <w:lang w:val="en-US" w:eastAsia="zh-CN" w:bidi="ar"/>
              </w:rPr>
            </w:pPr>
            <w:r>
              <w:rPr>
                <w:rFonts w:hint="default" w:ascii="Times New Roman" w:hAnsi="Times New Roman" w:eastAsia="仿宋_GB2312" w:cs="Times New Roman"/>
                <w:i w:val="0"/>
                <w:iCs w:val="0"/>
                <w:color w:val="000000"/>
                <w:kern w:val="0"/>
                <w:sz w:val="22"/>
                <w:szCs w:val="22"/>
                <w:highlight w:val="none"/>
                <w:u w:val="none"/>
                <w:lang w:val="en-US" w:eastAsia="zh-CN" w:bidi="ar"/>
              </w:rPr>
              <w:t>4</w:t>
            </w:r>
            <w:r>
              <w:rPr>
                <w:rFonts w:hint="eastAsia" w:ascii="Times New Roman" w:hAnsi="Times New Roman" w:eastAsia="仿宋_GB2312" w:cs="Times New Roman"/>
                <w:i w:val="0"/>
                <w:iCs w:val="0"/>
                <w:color w:val="000000"/>
                <w:kern w:val="0"/>
                <w:sz w:val="22"/>
                <w:szCs w:val="22"/>
                <w:highlight w:val="none"/>
                <w:u w:val="none"/>
                <w:lang w:val="en-US" w:eastAsia="zh-CN" w:bidi="ar"/>
              </w:rPr>
              <w:t>,</w:t>
            </w:r>
            <w:r>
              <w:rPr>
                <w:rFonts w:hint="default" w:ascii="Times New Roman" w:hAnsi="Times New Roman" w:eastAsia="仿宋_GB2312" w:cs="Times New Roman"/>
                <w:i w:val="0"/>
                <w:iCs w:val="0"/>
                <w:color w:val="000000"/>
                <w:kern w:val="0"/>
                <w:sz w:val="22"/>
                <w:szCs w:val="22"/>
                <w:highlight w:val="none"/>
                <w:u w:val="none"/>
                <w:lang w:val="en-US" w:eastAsia="zh-CN" w:bidi="ar"/>
              </w:rPr>
              <w:t>341.22</w:t>
            </w:r>
          </w:p>
        </w:tc>
        <w:tc>
          <w:tcPr>
            <w:tcW w:w="928" w:type="pct"/>
            <w:vAlign w:val="center"/>
          </w:tcPr>
          <w:p w14:paraId="126DD60C">
            <w:pPr>
              <w:keepNext/>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kern w:val="0"/>
                <w:sz w:val="22"/>
                <w:szCs w:val="22"/>
                <w:highlight w:val="none"/>
                <w:u w:val="none"/>
                <w:lang w:val="en-US" w:eastAsia="zh-CN" w:bidi="ar"/>
              </w:rPr>
            </w:pPr>
            <w:r>
              <w:rPr>
                <w:rFonts w:hint="default" w:ascii="Times New Roman" w:hAnsi="Times New Roman" w:eastAsia="仿宋_GB2312" w:cs="Times New Roman"/>
                <w:i w:val="0"/>
                <w:iCs w:val="0"/>
                <w:color w:val="000000"/>
                <w:kern w:val="0"/>
                <w:sz w:val="22"/>
                <w:szCs w:val="22"/>
                <w:highlight w:val="none"/>
                <w:u w:val="none"/>
                <w:lang w:val="en-US" w:eastAsia="zh-CN" w:bidi="ar"/>
              </w:rPr>
              <w:t>1</w:t>
            </w:r>
            <w:r>
              <w:rPr>
                <w:rFonts w:hint="eastAsia" w:ascii="Times New Roman" w:hAnsi="Times New Roman" w:eastAsia="仿宋_GB2312" w:cs="Times New Roman"/>
                <w:i w:val="0"/>
                <w:iCs w:val="0"/>
                <w:color w:val="000000"/>
                <w:kern w:val="0"/>
                <w:sz w:val="22"/>
                <w:szCs w:val="22"/>
                <w:highlight w:val="none"/>
                <w:u w:val="none"/>
                <w:lang w:val="en-US" w:eastAsia="zh-CN" w:bidi="ar"/>
              </w:rPr>
              <w:t>,</w:t>
            </w:r>
            <w:r>
              <w:rPr>
                <w:rFonts w:hint="default" w:ascii="Times New Roman" w:hAnsi="Times New Roman" w:eastAsia="仿宋_GB2312" w:cs="Times New Roman"/>
                <w:i w:val="0"/>
                <w:iCs w:val="0"/>
                <w:color w:val="000000"/>
                <w:kern w:val="0"/>
                <w:sz w:val="22"/>
                <w:szCs w:val="22"/>
                <w:highlight w:val="none"/>
                <w:u w:val="none"/>
                <w:lang w:val="en-US" w:eastAsia="zh-CN" w:bidi="ar"/>
              </w:rPr>
              <w:t>599.04</w:t>
            </w:r>
          </w:p>
        </w:tc>
        <w:tc>
          <w:tcPr>
            <w:tcW w:w="1366" w:type="pct"/>
            <w:vAlign w:val="center"/>
          </w:tcPr>
          <w:p w14:paraId="54363C81">
            <w:pPr>
              <w:keepNext/>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kern w:val="0"/>
                <w:sz w:val="22"/>
                <w:szCs w:val="22"/>
                <w:highlight w:val="none"/>
                <w:u w:val="none"/>
                <w:lang w:val="en-US" w:eastAsia="zh-CN" w:bidi="ar"/>
              </w:rPr>
            </w:pPr>
            <w:r>
              <w:rPr>
                <w:rFonts w:hint="default" w:ascii="Times New Roman" w:hAnsi="Times New Roman" w:eastAsia="仿宋_GB2312" w:cs="Times New Roman"/>
                <w:i w:val="0"/>
                <w:iCs w:val="0"/>
                <w:color w:val="000000"/>
                <w:kern w:val="0"/>
                <w:sz w:val="22"/>
                <w:szCs w:val="22"/>
                <w:highlight w:val="none"/>
                <w:u w:val="none"/>
                <w:lang w:val="en-US" w:eastAsia="zh-CN" w:bidi="ar"/>
              </w:rPr>
              <w:t>-63.17%</w:t>
            </w:r>
          </w:p>
        </w:tc>
      </w:tr>
      <w:tr w14:paraId="1F118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702" w:type="pct"/>
            <w:vAlign w:val="center"/>
          </w:tcPr>
          <w:p w14:paraId="6704C6FA">
            <w:pPr>
              <w:keepNext/>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其中：人员支出</w:t>
            </w:r>
          </w:p>
        </w:tc>
        <w:tc>
          <w:tcPr>
            <w:tcW w:w="1001" w:type="pct"/>
            <w:vAlign w:val="center"/>
          </w:tcPr>
          <w:p w14:paraId="5F648610">
            <w:pPr>
              <w:keepNext/>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kern w:val="0"/>
                <w:sz w:val="22"/>
                <w:szCs w:val="22"/>
                <w:highlight w:val="none"/>
                <w:u w:val="none"/>
                <w:lang w:val="en-US" w:eastAsia="zh-CN" w:bidi="ar"/>
              </w:rPr>
            </w:pPr>
            <w:r>
              <w:rPr>
                <w:rFonts w:hint="default" w:ascii="Times New Roman" w:hAnsi="Times New Roman" w:eastAsia="仿宋_GB2312" w:cs="Times New Roman"/>
                <w:i w:val="0"/>
                <w:iCs w:val="0"/>
                <w:color w:val="000000"/>
                <w:kern w:val="0"/>
                <w:sz w:val="22"/>
                <w:szCs w:val="22"/>
                <w:highlight w:val="none"/>
                <w:u w:val="none"/>
                <w:lang w:val="en-US" w:eastAsia="zh-CN" w:bidi="ar"/>
              </w:rPr>
              <w:t>4</w:t>
            </w:r>
            <w:r>
              <w:rPr>
                <w:rFonts w:hint="eastAsia" w:ascii="Times New Roman" w:hAnsi="Times New Roman" w:eastAsia="仿宋_GB2312" w:cs="Times New Roman"/>
                <w:i w:val="0"/>
                <w:iCs w:val="0"/>
                <w:color w:val="000000"/>
                <w:kern w:val="0"/>
                <w:sz w:val="22"/>
                <w:szCs w:val="22"/>
                <w:highlight w:val="none"/>
                <w:u w:val="none"/>
                <w:lang w:val="en-US" w:eastAsia="zh-CN" w:bidi="ar"/>
              </w:rPr>
              <w:t>,</w:t>
            </w:r>
            <w:r>
              <w:rPr>
                <w:rFonts w:hint="default" w:ascii="Times New Roman" w:hAnsi="Times New Roman" w:eastAsia="仿宋_GB2312" w:cs="Times New Roman"/>
                <w:i w:val="0"/>
                <w:iCs w:val="0"/>
                <w:color w:val="000000"/>
                <w:kern w:val="0"/>
                <w:sz w:val="22"/>
                <w:szCs w:val="22"/>
                <w:highlight w:val="none"/>
                <w:u w:val="none"/>
                <w:lang w:val="en-US" w:eastAsia="zh-CN" w:bidi="ar"/>
              </w:rPr>
              <w:t>114.77</w:t>
            </w:r>
          </w:p>
        </w:tc>
        <w:tc>
          <w:tcPr>
            <w:tcW w:w="928" w:type="pct"/>
            <w:vAlign w:val="center"/>
          </w:tcPr>
          <w:p w14:paraId="198E2313">
            <w:pPr>
              <w:keepNext/>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kern w:val="0"/>
                <w:sz w:val="22"/>
                <w:szCs w:val="22"/>
                <w:highlight w:val="none"/>
                <w:u w:val="none"/>
                <w:lang w:val="en-US" w:eastAsia="zh-CN" w:bidi="ar"/>
              </w:rPr>
            </w:pPr>
            <w:r>
              <w:rPr>
                <w:rFonts w:hint="default" w:ascii="Times New Roman" w:hAnsi="Times New Roman" w:eastAsia="仿宋_GB2312" w:cs="Times New Roman"/>
                <w:i w:val="0"/>
                <w:iCs w:val="0"/>
                <w:color w:val="000000"/>
                <w:kern w:val="0"/>
                <w:sz w:val="22"/>
                <w:szCs w:val="22"/>
                <w:highlight w:val="none"/>
                <w:u w:val="none"/>
                <w:lang w:val="en-US" w:eastAsia="zh-CN" w:bidi="ar"/>
              </w:rPr>
              <w:t>1</w:t>
            </w:r>
            <w:r>
              <w:rPr>
                <w:rFonts w:hint="eastAsia" w:ascii="Times New Roman" w:hAnsi="Times New Roman" w:eastAsia="仿宋_GB2312" w:cs="Times New Roman"/>
                <w:i w:val="0"/>
                <w:iCs w:val="0"/>
                <w:color w:val="000000"/>
                <w:kern w:val="0"/>
                <w:sz w:val="22"/>
                <w:szCs w:val="22"/>
                <w:highlight w:val="none"/>
                <w:u w:val="none"/>
                <w:lang w:val="en-US" w:eastAsia="zh-CN" w:bidi="ar"/>
              </w:rPr>
              <w:t>,</w:t>
            </w:r>
            <w:r>
              <w:rPr>
                <w:rFonts w:hint="default" w:ascii="Times New Roman" w:hAnsi="Times New Roman" w:eastAsia="仿宋_GB2312" w:cs="Times New Roman"/>
                <w:i w:val="0"/>
                <w:iCs w:val="0"/>
                <w:color w:val="000000"/>
                <w:kern w:val="0"/>
                <w:sz w:val="22"/>
                <w:szCs w:val="22"/>
                <w:highlight w:val="none"/>
                <w:u w:val="none"/>
                <w:lang w:val="en-US" w:eastAsia="zh-CN" w:bidi="ar"/>
              </w:rPr>
              <w:t>515.22</w:t>
            </w:r>
          </w:p>
        </w:tc>
        <w:tc>
          <w:tcPr>
            <w:tcW w:w="1366" w:type="pct"/>
            <w:vAlign w:val="center"/>
          </w:tcPr>
          <w:p w14:paraId="62A92E51">
            <w:pPr>
              <w:keepNext/>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kern w:val="0"/>
                <w:sz w:val="22"/>
                <w:szCs w:val="22"/>
                <w:highlight w:val="none"/>
                <w:u w:val="none"/>
                <w:lang w:val="en-US" w:eastAsia="zh-CN" w:bidi="ar"/>
              </w:rPr>
            </w:pPr>
            <w:r>
              <w:rPr>
                <w:rFonts w:hint="default" w:ascii="Times New Roman" w:hAnsi="Times New Roman" w:eastAsia="仿宋_GB2312" w:cs="Times New Roman"/>
                <w:i w:val="0"/>
                <w:iCs w:val="0"/>
                <w:color w:val="000000"/>
                <w:kern w:val="0"/>
                <w:sz w:val="22"/>
                <w:szCs w:val="22"/>
                <w:highlight w:val="none"/>
                <w:u w:val="none"/>
                <w:lang w:val="en-US" w:eastAsia="zh-CN" w:bidi="ar"/>
              </w:rPr>
              <w:t>-63.18%</w:t>
            </w:r>
          </w:p>
        </w:tc>
      </w:tr>
      <w:tr w14:paraId="6493B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2" w:type="pct"/>
            <w:vAlign w:val="center"/>
          </w:tcPr>
          <w:p w14:paraId="368F8194">
            <w:pPr>
              <w:keepNext/>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公用支出</w:t>
            </w:r>
          </w:p>
        </w:tc>
        <w:tc>
          <w:tcPr>
            <w:tcW w:w="1001" w:type="pct"/>
            <w:vAlign w:val="center"/>
          </w:tcPr>
          <w:p w14:paraId="7B69FBB6">
            <w:pPr>
              <w:keepNext/>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kern w:val="0"/>
                <w:sz w:val="22"/>
                <w:szCs w:val="22"/>
                <w:highlight w:val="none"/>
                <w:u w:val="none"/>
                <w:lang w:val="en-US" w:eastAsia="zh-CN" w:bidi="ar"/>
              </w:rPr>
            </w:pPr>
            <w:r>
              <w:rPr>
                <w:rFonts w:hint="default" w:ascii="Times New Roman" w:hAnsi="Times New Roman" w:eastAsia="仿宋_GB2312" w:cs="Times New Roman"/>
                <w:i w:val="0"/>
                <w:iCs w:val="0"/>
                <w:color w:val="000000"/>
                <w:kern w:val="0"/>
                <w:sz w:val="22"/>
                <w:szCs w:val="22"/>
                <w:highlight w:val="none"/>
                <w:u w:val="none"/>
                <w:lang w:val="en-US" w:eastAsia="zh-CN" w:bidi="ar"/>
              </w:rPr>
              <w:t>226.45</w:t>
            </w:r>
          </w:p>
        </w:tc>
        <w:tc>
          <w:tcPr>
            <w:tcW w:w="928" w:type="pct"/>
            <w:vAlign w:val="center"/>
          </w:tcPr>
          <w:p w14:paraId="7747CDE1">
            <w:pPr>
              <w:keepNext/>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kern w:val="0"/>
                <w:sz w:val="22"/>
                <w:szCs w:val="22"/>
                <w:highlight w:val="none"/>
                <w:u w:val="none"/>
                <w:lang w:val="en-US" w:eastAsia="zh-CN" w:bidi="ar"/>
              </w:rPr>
            </w:pPr>
            <w:r>
              <w:rPr>
                <w:rFonts w:hint="default" w:ascii="Times New Roman" w:hAnsi="Times New Roman" w:eastAsia="仿宋_GB2312" w:cs="Times New Roman"/>
                <w:i w:val="0"/>
                <w:iCs w:val="0"/>
                <w:color w:val="000000"/>
                <w:kern w:val="0"/>
                <w:sz w:val="22"/>
                <w:szCs w:val="22"/>
                <w:highlight w:val="none"/>
                <w:u w:val="none"/>
                <w:lang w:val="en-US" w:eastAsia="zh-CN" w:bidi="ar"/>
              </w:rPr>
              <w:t>83.82</w:t>
            </w:r>
          </w:p>
        </w:tc>
        <w:tc>
          <w:tcPr>
            <w:tcW w:w="1366" w:type="pct"/>
            <w:vAlign w:val="center"/>
          </w:tcPr>
          <w:p w14:paraId="390F1B2C">
            <w:pPr>
              <w:keepNext/>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kern w:val="0"/>
                <w:sz w:val="22"/>
                <w:szCs w:val="22"/>
                <w:highlight w:val="none"/>
                <w:u w:val="none"/>
                <w:lang w:val="en-US" w:eastAsia="zh-CN" w:bidi="ar"/>
              </w:rPr>
            </w:pPr>
            <w:r>
              <w:rPr>
                <w:rFonts w:hint="default" w:ascii="Times New Roman" w:hAnsi="Times New Roman" w:eastAsia="仿宋_GB2312" w:cs="Times New Roman"/>
                <w:i w:val="0"/>
                <w:iCs w:val="0"/>
                <w:color w:val="000000"/>
                <w:kern w:val="0"/>
                <w:sz w:val="22"/>
                <w:szCs w:val="22"/>
                <w:highlight w:val="none"/>
                <w:u w:val="none"/>
                <w:lang w:val="en-US" w:eastAsia="zh-CN" w:bidi="ar"/>
              </w:rPr>
              <w:t>-62.99%</w:t>
            </w:r>
          </w:p>
        </w:tc>
      </w:tr>
      <w:tr w14:paraId="16C72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2" w:type="pct"/>
            <w:vAlign w:val="center"/>
          </w:tcPr>
          <w:p w14:paraId="1E8F438B">
            <w:pPr>
              <w:keepNext/>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三公经费支出</w:t>
            </w:r>
          </w:p>
        </w:tc>
        <w:tc>
          <w:tcPr>
            <w:tcW w:w="1001" w:type="pct"/>
            <w:vAlign w:val="center"/>
          </w:tcPr>
          <w:p w14:paraId="1486EFE9">
            <w:pPr>
              <w:keepNext/>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kern w:val="0"/>
                <w:sz w:val="22"/>
                <w:szCs w:val="22"/>
                <w:highlight w:val="none"/>
                <w:u w:val="none"/>
                <w:lang w:val="en-US" w:eastAsia="zh-CN" w:bidi="ar"/>
              </w:rPr>
            </w:pPr>
            <w:r>
              <w:rPr>
                <w:rFonts w:hint="default" w:ascii="Times New Roman" w:hAnsi="Times New Roman" w:eastAsia="仿宋_GB2312" w:cs="Times New Roman"/>
                <w:i w:val="0"/>
                <w:iCs w:val="0"/>
                <w:color w:val="000000"/>
                <w:kern w:val="0"/>
                <w:sz w:val="22"/>
                <w:szCs w:val="22"/>
                <w:highlight w:val="none"/>
                <w:u w:val="none"/>
                <w:lang w:val="en-US" w:eastAsia="zh-CN" w:bidi="ar"/>
              </w:rPr>
              <w:t>15.00</w:t>
            </w:r>
          </w:p>
        </w:tc>
        <w:tc>
          <w:tcPr>
            <w:tcW w:w="928" w:type="pct"/>
            <w:vAlign w:val="center"/>
          </w:tcPr>
          <w:p w14:paraId="09393A3E">
            <w:pPr>
              <w:keepNext/>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kern w:val="0"/>
                <w:sz w:val="22"/>
                <w:szCs w:val="22"/>
                <w:highlight w:val="none"/>
                <w:u w:val="none"/>
                <w:lang w:val="en-US" w:eastAsia="zh-CN" w:bidi="ar"/>
              </w:rPr>
            </w:pPr>
            <w:r>
              <w:rPr>
                <w:rFonts w:hint="default" w:ascii="Times New Roman" w:hAnsi="Times New Roman" w:eastAsia="仿宋_GB2312" w:cs="Times New Roman"/>
                <w:i w:val="0"/>
                <w:iCs w:val="0"/>
                <w:color w:val="000000"/>
                <w:kern w:val="0"/>
                <w:sz w:val="22"/>
                <w:szCs w:val="22"/>
                <w:highlight w:val="none"/>
                <w:u w:val="none"/>
                <w:lang w:val="en-US" w:eastAsia="zh-CN" w:bidi="ar"/>
              </w:rPr>
              <w:t>18.49</w:t>
            </w:r>
          </w:p>
        </w:tc>
        <w:tc>
          <w:tcPr>
            <w:tcW w:w="1366" w:type="pct"/>
            <w:vAlign w:val="center"/>
          </w:tcPr>
          <w:p w14:paraId="08585A53">
            <w:pPr>
              <w:keepNext/>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kern w:val="0"/>
                <w:sz w:val="22"/>
                <w:szCs w:val="22"/>
                <w:highlight w:val="none"/>
                <w:u w:val="none"/>
                <w:lang w:val="en-US" w:eastAsia="zh-CN" w:bidi="ar"/>
              </w:rPr>
            </w:pPr>
            <w:r>
              <w:rPr>
                <w:rFonts w:hint="default" w:ascii="Times New Roman" w:hAnsi="Times New Roman" w:eastAsia="仿宋_GB2312" w:cs="Times New Roman"/>
                <w:i w:val="0"/>
                <w:iCs w:val="0"/>
                <w:color w:val="000000"/>
                <w:kern w:val="0"/>
                <w:sz w:val="22"/>
                <w:szCs w:val="22"/>
                <w:highlight w:val="none"/>
                <w:u w:val="none"/>
                <w:lang w:val="en-US" w:eastAsia="zh-CN" w:bidi="ar"/>
              </w:rPr>
              <w:t>23.28%</w:t>
            </w:r>
          </w:p>
        </w:tc>
      </w:tr>
      <w:tr w14:paraId="348A1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2" w:type="pct"/>
            <w:vAlign w:val="center"/>
          </w:tcPr>
          <w:p w14:paraId="2F44A316">
            <w:pPr>
              <w:keepNext/>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其中：公务用车</w:t>
            </w:r>
          </w:p>
        </w:tc>
        <w:tc>
          <w:tcPr>
            <w:tcW w:w="1001" w:type="pct"/>
            <w:vAlign w:val="center"/>
          </w:tcPr>
          <w:p w14:paraId="09673FFB">
            <w:pPr>
              <w:keepNext/>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kern w:val="0"/>
                <w:sz w:val="22"/>
                <w:szCs w:val="22"/>
                <w:highlight w:val="none"/>
                <w:u w:val="none"/>
                <w:lang w:val="en-US" w:eastAsia="zh-CN" w:bidi="ar"/>
              </w:rPr>
            </w:pPr>
            <w:r>
              <w:rPr>
                <w:rFonts w:hint="default" w:ascii="Times New Roman" w:hAnsi="Times New Roman" w:eastAsia="仿宋_GB2312" w:cs="Times New Roman"/>
                <w:i w:val="0"/>
                <w:iCs w:val="0"/>
                <w:color w:val="000000"/>
                <w:kern w:val="0"/>
                <w:sz w:val="22"/>
                <w:szCs w:val="22"/>
                <w:highlight w:val="none"/>
                <w:u w:val="none"/>
                <w:lang w:val="en-US" w:eastAsia="zh-CN" w:bidi="ar"/>
              </w:rPr>
              <w:t>15.00</w:t>
            </w:r>
          </w:p>
        </w:tc>
        <w:tc>
          <w:tcPr>
            <w:tcW w:w="928" w:type="pct"/>
            <w:vAlign w:val="center"/>
          </w:tcPr>
          <w:p w14:paraId="68BF9BC5">
            <w:pPr>
              <w:keepNext/>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kern w:val="0"/>
                <w:sz w:val="22"/>
                <w:szCs w:val="22"/>
                <w:highlight w:val="none"/>
                <w:u w:val="none"/>
                <w:lang w:val="en-US" w:eastAsia="zh-CN" w:bidi="ar"/>
              </w:rPr>
            </w:pPr>
            <w:r>
              <w:rPr>
                <w:rFonts w:hint="default" w:ascii="Times New Roman" w:hAnsi="Times New Roman" w:eastAsia="仿宋_GB2312" w:cs="Times New Roman"/>
                <w:i w:val="0"/>
                <w:iCs w:val="0"/>
                <w:color w:val="000000"/>
                <w:kern w:val="0"/>
                <w:sz w:val="22"/>
                <w:szCs w:val="22"/>
                <w:highlight w:val="none"/>
                <w:u w:val="none"/>
                <w:lang w:val="en-US" w:eastAsia="zh-CN" w:bidi="ar"/>
              </w:rPr>
              <w:t>15.00</w:t>
            </w:r>
          </w:p>
        </w:tc>
        <w:tc>
          <w:tcPr>
            <w:tcW w:w="1366" w:type="pct"/>
            <w:vAlign w:val="center"/>
          </w:tcPr>
          <w:p w14:paraId="55DD7D83">
            <w:pPr>
              <w:keepNext/>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kern w:val="0"/>
                <w:sz w:val="22"/>
                <w:szCs w:val="22"/>
                <w:highlight w:val="none"/>
                <w:u w:val="none"/>
                <w:lang w:val="en-US" w:eastAsia="zh-CN" w:bidi="ar"/>
              </w:rPr>
            </w:pPr>
            <w:r>
              <w:rPr>
                <w:rFonts w:hint="default" w:ascii="Times New Roman" w:hAnsi="Times New Roman" w:eastAsia="仿宋_GB2312" w:cs="Times New Roman"/>
                <w:i w:val="0"/>
                <w:iCs w:val="0"/>
                <w:color w:val="000000"/>
                <w:kern w:val="0"/>
                <w:sz w:val="22"/>
                <w:szCs w:val="22"/>
                <w:highlight w:val="none"/>
                <w:u w:val="none"/>
                <w:lang w:val="en-US" w:eastAsia="zh-CN" w:bidi="ar"/>
              </w:rPr>
              <w:t>0.00</w:t>
            </w:r>
          </w:p>
        </w:tc>
      </w:tr>
      <w:tr w14:paraId="1E5FA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2" w:type="pct"/>
            <w:vAlign w:val="center"/>
          </w:tcPr>
          <w:p w14:paraId="37FA4CD8">
            <w:pPr>
              <w:keepNext/>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因公出国</w:t>
            </w:r>
          </w:p>
        </w:tc>
        <w:tc>
          <w:tcPr>
            <w:tcW w:w="1001" w:type="pct"/>
            <w:vAlign w:val="center"/>
          </w:tcPr>
          <w:p w14:paraId="0470EC1F">
            <w:pPr>
              <w:keepNext/>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kern w:val="0"/>
                <w:sz w:val="22"/>
                <w:szCs w:val="22"/>
                <w:highlight w:val="none"/>
                <w:u w:val="none"/>
                <w:lang w:val="en-US" w:eastAsia="zh-CN" w:bidi="ar"/>
              </w:rPr>
            </w:pPr>
            <w:r>
              <w:rPr>
                <w:rFonts w:hint="default" w:ascii="Times New Roman" w:hAnsi="Times New Roman" w:eastAsia="仿宋_GB2312" w:cs="Times New Roman"/>
                <w:i w:val="0"/>
                <w:iCs w:val="0"/>
                <w:color w:val="000000"/>
                <w:kern w:val="0"/>
                <w:sz w:val="22"/>
                <w:szCs w:val="22"/>
                <w:highlight w:val="none"/>
                <w:u w:val="none"/>
                <w:lang w:val="en-US" w:eastAsia="zh-CN" w:bidi="ar"/>
              </w:rPr>
              <w:t>0.00</w:t>
            </w:r>
          </w:p>
        </w:tc>
        <w:tc>
          <w:tcPr>
            <w:tcW w:w="928" w:type="pct"/>
            <w:vAlign w:val="center"/>
          </w:tcPr>
          <w:p w14:paraId="4192A7F6">
            <w:pPr>
              <w:keepNext/>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kern w:val="0"/>
                <w:sz w:val="22"/>
                <w:szCs w:val="22"/>
                <w:highlight w:val="none"/>
                <w:u w:val="none"/>
                <w:lang w:val="en-US" w:eastAsia="zh-CN" w:bidi="ar"/>
              </w:rPr>
            </w:pPr>
            <w:r>
              <w:rPr>
                <w:rFonts w:hint="default" w:ascii="Times New Roman" w:hAnsi="Times New Roman" w:eastAsia="仿宋_GB2312" w:cs="Times New Roman"/>
                <w:i w:val="0"/>
                <w:iCs w:val="0"/>
                <w:color w:val="000000"/>
                <w:kern w:val="0"/>
                <w:sz w:val="22"/>
                <w:szCs w:val="22"/>
                <w:highlight w:val="none"/>
                <w:u w:val="none"/>
                <w:lang w:val="en-US" w:eastAsia="zh-CN" w:bidi="ar"/>
              </w:rPr>
              <w:t>0.00</w:t>
            </w:r>
          </w:p>
        </w:tc>
        <w:tc>
          <w:tcPr>
            <w:tcW w:w="1366" w:type="pct"/>
            <w:vAlign w:val="center"/>
          </w:tcPr>
          <w:p w14:paraId="72604585">
            <w:pPr>
              <w:keepNext/>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kern w:val="0"/>
                <w:sz w:val="22"/>
                <w:szCs w:val="22"/>
                <w:highlight w:val="none"/>
                <w:u w:val="none"/>
                <w:lang w:val="en-US" w:eastAsia="zh-CN" w:bidi="ar"/>
              </w:rPr>
            </w:pPr>
            <w:r>
              <w:rPr>
                <w:rFonts w:hint="default" w:ascii="Times New Roman" w:hAnsi="Times New Roman" w:eastAsia="仿宋_GB2312" w:cs="Times New Roman"/>
                <w:i w:val="0"/>
                <w:iCs w:val="0"/>
                <w:color w:val="000000"/>
                <w:kern w:val="0"/>
                <w:sz w:val="22"/>
                <w:szCs w:val="22"/>
                <w:highlight w:val="none"/>
                <w:u w:val="none"/>
                <w:lang w:val="en-US" w:eastAsia="zh-CN" w:bidi="ar"/>
              </w:rPr>
              <w:t>0.00</w:t>
            </w:r>
          </w:p>
        </w:tc>
      </w:tr>
      <w:tr w14:paraId="65A13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2" w:type="pct"/>
            <w:vAlign w:val="center"/>
          </w:tcPr>
          <w:p w14:paraId="114222DB">
            <w:pPr>
              <w:keepNext/>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公务接待</w:t>
            </w:r>
          </w:p>
        </w:tc>
        <w:tc>
          <w:tcPr>
            <w:tcW w:w="1001" w:type="pct"/>
            <w:vAlign w:val="center"/>
          </w:tcPr>
          <w:p w14:paraId="4B15927F">
            <w:pPr>
              <w:keepNext/>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kern w:val="0"/>
                <w:sz w:val="22"/>
                <w:szCs w:val="22"/>
                <w:highlight w:val="none"/>
                <w:u w:val="none"/>
                <w:lang w:val="en-US" w:eastAsia="zh-CN" w:bidi="ar"/>
              </w:rPr>
            </w:pPr>
            <w:r>
              <w:rPr>
                <w:rFonts w:hint="default" w:ascii="Times New Roman" w:hAnsi="Times New Roman" w:eastAsia="仿宋_GB2312" w:cs="Times New Roman"/>
                <w:i w:val="0"/>
                <w:iCs w:val="0"/>
                <w:color w:val="000000"/>
                <w:kern w:val="0"/>
                <w:sz w:val="22"/>
                <w:szCs w:val="22"/>
                <w:highlight w:val="none"/>
                <w:u w:val="none"/>
                <w:lang w:val="en-US" w:eastAsia="zh-CN" w:bidi="ar"/>
              </w:rPr>
              <w:t>0.00</w:t>
            </w:r>
          </w:p>
        </w:tc>
        <w:tc>
          <w:tcPr>
            <w:tcW w:w="928" w:type="pct"/>
            <w:vAlign w:val="center"/>
          </w:tcPr>
          <w:p w14:paraId="294856FB">
            <w:pPr>
              <w:keepNext/>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kern w:val="0"/>
                <w:sz w:val="22"/>
                <w:szCs w:val="22"/>
                <w:highlight w:val="none"/>
                <w:u w:val="none"/>
                <w:lang w:val="en-US" w:eastAsia="zh-CN" w:bidi="ar"/>
              </w:rPr>
            </w:pPr>
            <w:r>
              <w:rPr>
                <w:rFonts w:hint="default" w:ascii="Times New Roman" w:hAnsi="Times New Roman" w:eastAsia="仿宋_GB2312" w:cs="Times New Roman"/>
                <w:i w:val="0"/>
                <w:iCs w:val="0"/>
                <w:color w:val="000000"/>
                <w:kern w:val="0"/>
                <w:sz w:val="22"/>
                <w:szCs w:val="22"/>
                <w:highlight w:val="none"/>
                <w:u w:val="none"/>
                <w:lang w:val="en-US" w:eastAsia="zh-CN" w:bidi="ar"/>
              </w:rPr>
              <w:t>3.49</w:t>
            </w:r>
          </w:p>
        </w:tc>
        <w:tc>
          <w:tcPr>
            <w:tcW w:w="1366" w:type="pct"/>
            <w:vAlign w:val="center"/>
          </w:tcPr>
          <w:p w14:paraId="5DE8D40A">
            <w:pPr>
              <w:keepNext/>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kern w:val="0"/>
                <w:sz w:val="22"/>
                <w:szCs w:val="22"/>
                <w:highlight w:val="none"/>
                <w:u w:val="none"/>
                <w:lang w:val="en-US" w:eastAsia="zh-CN" w:bidi="ar"/>
              </w:rPr>
            </w:pPr>
            <w:r>
              <w:rPr>
                <w:rFonts w:hint="default" w:ascii="Times New Roman" w:hAnsi="Times New Roman" w:eastAsia="仿宋_GB2312" w:cs="Times New Roman"/>
                <w:i w:val="0"/>
                <w:iCs w:val="0"/>
                <w:color w:val="000000"/>
                <w:kern w:val="0"/>
                <w:sz w:val="22"/>
                <w:szCs w:val="22"/>
                <w:highlight w:val="none"/>
                <w:u w:val="none"/>
                <w:lang w:val="en-US" w:eastAsia="zh-CN" w:bidi="ar"/>
              </w:rPr>
              <w:t>-</w:t>
            </w:r>
          </w:p>
        </w:tc>
      </w:tr>
    </w:tbl>
    <w:p w14:paraId="7BB95E13">
      <w:pPr>
        <w:pStyle w:val="4"/>
        <w:keepNext/>
        <w:keepLines/>
        <w:pageBreakBefore w:val="0"/>
        <w:widowControl w:val="0"/>
        <w:kinsoku w:val="0"/>
        <w:wordWrap/>
        <w:overflowPunct w:val="0"/>
        <w:topLinePunct w:val="0"/>
        <w:autoSpaceDE w:val="0"/>
        <w:autoSpaceDN w:val="0"/>
        <w:bidi w:val="0"/>
        <w:adjustRightInd/>
        <w:snapToGrid/>
        <w:spacing w:before="0" w:after="0" w:line="600" w:lineRule="exact"/>
        <w:ind w:firstLine="640" w:firstLineChars="200"/>
        <w:textAlignment w:val="auto"/>
        <w:rPr>
          <w:rFonts w:hint="eastAsia" w:ascii="Times New Roman" w:hAnsi="Times New Roman" w:eastAsia="楷体_GB2312" w:cs="Times New Roman"/>
          <w:b w:val="0"/>
          <w:bCs w:val="0"/>
          <w:szCs w:val="24"/>
          <w:highlight w:val="none"/>
          <w:lang w:val="en-US" w:eastAsia="zh-CN"/>
        </w:rPr>
      </w:pPr>
      <w:bookmarkStart w:id="51" w:name="_Toc16980"/>
      <w:r>
        <w:rPr>
          <w:rFonts w:hint="eastAsia" w:ascii="Times New Roman" w:hAnsi="Times New Roman" w:eastAsia="楷体_GB2312" w:cs="Times New Roman"/>
          <w:b w:val="0"/>
          <w:bCs w:val="0"/>
          <w:szCs w:val="24"/>
          <w:highlight w:val="none"/>
          <w:lang w:val="en-US" w:eastAsia="zh-CN"/>
        </w:rPr>
        <w:t>（二）项目支出情况</w:t>
      </w:r>
      <w:bookmarkEnd w:id="47"/>
      <w:bookmarkEnd w:id="48"/>
      <w:bookmarkEnd w:id="49"/>
      <w:bookmarkEnd w:id="50"/>
      <w:bookmarkEnd w:id="51"/>
    </w:p>
    <w:p w14:paraId="36F7472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2022年度项目支出</w:t>
      </w:r>
      <w:r>
        <w:rPr>
          <w:rFonts w:hint="default" w:ascii="Times New Roman" w:hAnsi="Times New Roman" w:eastAsia="仿宋_GB2312" w:cs="Times New Roman"/>
          <w:kern w:val="2"/>
          <w:sz w:val="32"/>
          <w:szCs w:val="32"/>
          <w:highlight w:val="none"/>
          <w:lang w:val="en-US" w:eastAsia="zh-CN" w:bidi="ar-SA"/>
        </w:rPr>
        <w:t>3</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692.33万元，</w:t>
      </w:r>
      <w:r>
        <w:rPr>
          <w:rFonts w:hint="eastAsia" w:ascii="Times New Roman" w:hAnsi="Times New Roman" w:eastAsia="仿宋_GB2312" w:cs="Times New Roman"/>
          <w:kern w:val="2"/>
          <w:sz w:val="32"/>
          <w:szCs w:val="32"/>
          <w:highlight w:val="none"/>
          <w:lang w:val="en-US" w:eastAsia="zh-CN" w:bidi="ar-SA"/>
        </w:rPr>
        <w:t>包括</w:t>
      </w:r>
      <w:r>
        <w:rPr>
          <w:rFonts w:hint="default" w:ascii="Times New Roman" w:hAnsi="Times New Roman" w:eastAsia="仿宋_GB2312" w:cs="Times New Roman"/>
          <w:kern w:val="2"/>
          <w:sz w:val="32"/>
          <w:szCs w:val="32"/>
          <w:highlight w:val="none"/>
          <w:lang w:val="en-US" w:eastAsia="zh-CN" w:bidi="ar-SA"/>
        </w:rPr>
        <w:t>市广播电视台高清电视节目购置经费、广告收入安排的支出、无线覆盖运维资金、《永州好人》活动成本支出、市广播电视台600平米演播厅升级改造项目等8个项目。各项目具体支出情况如下表2-2</w:t>
      </w:r>
      <w:r>
        <w:rPr>
          <w:rFonts w:hint="eastAsia" w:ascii="Times New Roman" w:hAnsi="Times New Roman" w:eastAsia="仿宋_GB2312" w:cs="Times New Roman"/>
          <w:kern w:val="2"/>
          <w:sz w:val="32"/>
          <w:szCs w:val="32"/>
          <w:highlight w:val="none"/>
          <w:lang w:val="en-US" w:eastAsia="zh-CN" w:bidi="ar-SA"/>
        </w:rPr>
        <w:t>：</w:t>
      </w:r>
    </w:p>
    <w:p w14:paraId="383565A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表2-2 项目决算支出明细表</w:t>
      </w:r>
    </w:p>
    <w:tbl>
      <w:tblPr>
        <w:tblStyle w:val="1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9"/>
        <w:gridCol w:w="4187"/>
        <w:gridCol w:w="2863"/>
      </w:tblGrid>
      <w:tr w14:paraId="2D4DD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 w:hRule="atLeast"/>
          <w:jc w:val="center"/>
        </w:trPr>
        <w:tc>
          <w:tcPr>
            <w:tcW w:w="862" w:type="pct"/>
            <w:vAlign w:val="center"/>
          </w:tcPr>
          <w:p w14:paraId="2AF40A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eastAsia="仿宋_GB2312"/>
                <w:sz w:val="22"/>
                <w:szCs w:val="22"/>
                <w:vertAlign w:val="baseline"/>
                <w:lang w:val="en-US" w:eastAsia="zh-CN"/>
              </w:rPr>
            </w:pPr>
            <w:r>
              <w:rPr>
                <w:rFonts w:hint="eastAsia" w:ascii="仿宋_GB2312" w:hAnsi="宋体" w:eastAsia="仿宋_GB2312" w:cs="仿宋_GB2312"/>
                <w:b/>
                <w:bCs/>
                <w:i w:val="0"/>
                <w:iCs w:val="0"/>
                <w:color w:val="000000"/>
                <w:kern w:val="0"/>
                <w:sz w:val="22"/>
                <w:szCs w:val="22"/>
                <w:u w:val="none"/>
                <w:lang w:val="en-US" w:eastAsia="zh-CN" w:bidi="ar"/>
              </w:rPr>
              <w:t>序号</w:t>
            </w:r>
          </w:p>
        </w:tc>
        <w:tc>
          <w:tcPr>
            <w:tcW w:w="2457" w:type="pct"/>
            <w:vAlign w:val="center"/>
          </w:tcPr>
          <w:p w14:paraId="5CBEED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eastAsia="仿宋_GB2312"/>
                <w:sz w:val="22"/>
                <w:szCs w:val="22"/>
                <w:vertAlign w:val="baseline"/>
                <w:lang w:val="en-US" w:eastAsia="zh-CN"/>
              </w:rPr>
            </w:pPr>
            <w:r>
              <w:rPr>
                <w:rFonts w:hint="eastAsia" w:ascii="仿宋_GB2312" w:hAnsi="宋体" w:eastAsia="仿宋_GB2312" w:cs="仿宋_GB2312"/>
                <w:b/>
                <w:bCs/>
                <w:i w:val="0"/>
                <w:iCs w:val="0"/>
                <w:color w:val="000000"/>
                <w:kern w:val="0"/>
                <w:sz w:val="22"/>
                <w:szCs w:val="22"/>
                <w:u w:val="none"/>
                <w:lang w:val="en-US" w:eastAsia="zh-CN" w:bidi="ar"/>
              </w:rPr>
              <w:t>项目</w:t>
            </w:r>
          </w:p>
        </w:tc>
        <w:tc>
          <w:tcPr>
            <w:tcW w:w="1680" w:type="pct"/>
            <w:vAlign w:val="center"/>
          </w:tcPr>
          <w:p w14:paraId="1AD7BA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eastAsia="仿宋_GB2312"/>
                <w:sz w:val="22"/>
                <w:szCs w:val="22"/>
                <w:vertAlign w:val="baseline"/>
                <w:lang w:val="en-US" w:eastAsia="zh-CN"/>
              </w:rPr>
            </w:pPr>
            <w:r>
              <w:rPr>
                <w:rFonts w:hint="eastAsia" w:ascii="仿宋_GB2312" w:hAnsi="宋体" w:eastAsia="仿宋_GB2312" w:cs="仿宋_GB2312"/>
                <w:b/>
                <w:bCs/>
                <w:i w:val="0"/>
                <w:iCs w:val="0"/>
                <w:color w:val="000000"/>
                <w:kern w:val="0"/>
                <w:sz w:val="22"/>
                <w:szCs w:val="22"/>
                <w:u w:val="none"/>
                <w:lang w:val="en-US" w:eastAsia="zh-CN" w:bidi="ar"/>
              </w:rPr>
              <w:t>支出金额（万元）</w:t>
            </w:r>
          </w:p>
        </w:tc>
      </w:tr>
      <w:tr w14:paraId="7B97E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62" w:type="pct"/>
            <w:vAlign w:val="center"/>
          </w:tcPr>
          <w:p w14:paraId="14EFDEAF">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kern w:val="0"/>
                <w:sz w:val="22"/>
                <w:szCs w:val="22"/>
                <w:highlight w:val="none"/>
                <w:u w:val="none"/>
                <w:lang w:val="en-US" w:eastAsia="zh-CN" w:bidi="ar"/>
              </w:rPr>
            </w:pPr>
            <w:r>
              <w:rPr>
                <w:rFonts w:hint="default" w:ascii="Times New Roman" w:hAnsi="Times New Roman" w:eastAsia="仿宋_GB2312" w:cs="Times New Roman"/>
                <w:i w:val="0"/>
                <w:iCs w:val="0"/>
                <w:color w:val="000000"/>
                <w:kern w:val="0"/>
                <w:sz w:val="22"/>
                <w:szCs w:val="22"/>
                <w:highlight w:val="none"/>
                <w:u w:val="none"/>
                <w:lang w:val="en-US" w:eastAsia="zh-CN" w:bidi="ar"/>
              </w:rPr>
              <w:t>1</w:t>
            </w:r>
          </w:p>
        </w:tc>
        <w:tc>
          <w:tcPr>
            <w:tcW w:w="2457" w:type="pct"/>
            <w:vAlign w:val="center"/>
          </w:tcPr>
          <w:p w14:paraId="6781F5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市广播电视台高清电视节目购置经费</w:t>
            </w:r>
          </w:p>
        </w:tc>
        <w:tc>
          <w:tcPr>
            <w:tcW w:w="1680" w:type="pct"/>
            <w:vAlign w:val="center"/>
          </w:tcPr>
          <w:p w14:paraId="14B05473">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kern w:val="0"/>
                <w:sz w:val="22"/>
                <w:szCs w:val="22"/>
                <w:highlight w:val="none"/>
                <w:u w:val="none"/>
                <w:lang w:val="en-US" w:eastAsia="zh-CN" w:bidi="ar"/>
              </w:rPr>
            </w:pPr>
            <w:r>
              <w:rPr>
                <w:rFonts w:hint="eastAsia" w:ascii="Times New Roman" w:hAnsi="Times New Roman" w:eastAsia="仿宋_GB2312" w:cs="Times New Roman"/>
                <w:i w:val="0"/>
                <w:iCs w:val="0"/>
                <w:color w:val="000000"/>
                <w:kern w:val="0"/>
                <w:sz w:val="22"/>
                <w:szCs w:val="22"/>
                <w:highlight w:val="none"/>
                <w:u w:val="none"/>
                <w:lang w:val="en-US" w:eastAsia="zh-CN" w:bidi="ar"/>
              </w:rPr>
              <w:t>20.00</w:t>
            </w:r>
          </w:p>
        </w:tc>
      </w:tr>
      <w:tr w14:paraId="01669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62" w:type="pct"/>
            <w:vAlign w:val="center"/>
          </w:tcPr>
          <w:p w14:paraId="3224662D">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kern w:val="0"/>
                <w:sz w:val="22"/>
                <w:szCs w:val="22"/>
                <w:highlight w:val="none"/>
                <w:u w:val="none"/>
                <w:lang w:val="en-US" w:eastAsia="zh-CN" w:bidi="ar"/>
              </w:rPr>
            </w:pPr>
            <w:r>
              <w:rPr>
                <w:rFonts w:hint="default" w:ascii="Times New Roman" w:hAnsi="Times New Roman" w:eastAsia="仿宋_GB2312" w:cs="Times New Roman"/>
                <w:i w:val="0"/>
                <w:iCs w:val="0"/>
                <w:color w:val="000000"/>
                <w:kern w:val="0"/>
                <w:sz w:val="22"/>
                <w:szCs w:val="22"/>
                <w:highlight w:val="none"/>
                <w:u w:val="none"/>
                <w:lang w:val="en-US" w:eastAsia="zh-CN" w:bidi="ar"/>
              </w:rPr>
              <w:t>2</w:t>
            </w:r>
          </w:p>
        </w:tc>
        <w:tc>
          <w:tcPr>
            <w:tcW w:w="2457" w:type="pct"/>
            <w:vAlign w:val="center"/>
          </w:tcPr>
          <w:p w14:paraId="63FFD42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广告收入安排的支出经费</w:t>
            </w:r>
          </w:p>
        </w:tc>
        <w:tc>
          <w:tcPr>
            <w:tcW w:w="1680" w:type="pct"/>
            <w:vAlign w:val="center"/>
          </w:tcPr>
          <w:p w14:paraId="2B851835">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kern w:val="0"/>
                <w:sz w:val="22"/>
                <w:szCs w:val="22"/>
                <w:highlight w:val="none"/>
                <w:u w:val="none"/>
                <w:lang w:val="en-US" w:eastAsia="zh-CN" w:bidi="ar"/>
              </w:rPr>
            </w:pPr>
            <w:r>
              <w:rPr>
                <w:rFonts w:hint="eastAsia" w:ascii="Times New Roman" w:hAnsi="Times New Roman" w:eastAsia="仿宋_GB2312" w:cs="Times New Roman"/>
                <w:i w:val="0"/>
                <w:iCs w:val="0"/>
                <w:color w:val="000000"/>
                <w:kern w:val="0"/>
                <w:sz w:val="22"/>
                <w:szCs w:val="22"/>
                <w:highlight w:val="none"/>
                <w:u w:val="none"/>
                <w:lang w:val="en-US" w:eastAsia="zh-CN" w:bidi="ar"/>
              </w:rPr>
              <w:t>3,487.96</w:t>
            </w:r>
          </w:p>
        </w:tc>
      </w:tr>
      <w:tr w14:paraId="52F5C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62" w:type="pct"/>
            <w:vAlign w:val="center"/>
          </w:tcPr>
          <w:p w14:paraId="1075525A">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kern w:val="0"/>
                <w:sz w:val="22"/>
                <w:szCs w:val="22"/>
                <w:highlight w:val="none"/>
                <w:u w:val="none"/>
                <w:lang w:val="en-US" w:eastAsia="zh-CN" w:bidi="ar"/>
              </w:rPr>
            </w:pPr>
            <w:r>
              <w:rPr>
                <w:rFonts w:hint="default" w:ascii="Times New Roman" w:hAnsi="Times New Roman" w:eastAsia="仿宋_GB2312" w:cs="Times New Roman"/>
                <w:i w:val="0"/>
                <w:iCs w:val="0"/>
                <w:color w:val="000000"/>
                <w:kern w:val="0"/>
                <w:sz w:val="22"/>
                <w:szCs w:val="22"/>
                <w:highlight w:val="none"/>
                <w:u w:val="none"/>
                <w:lang w:val="en-US" w:eastAsia="zh-CN" w:bidi="ar"/>
              </w:rPr>
              <w:t>3</w:t>
            </w:r>
          </w:p>
        </w:tc>
        <w:tc>
          <w:tcPr>
            <w:tcW w:w="2457" w:type="pct"/>
            <w:vAlign w:val="center"/>
          </w:tcPr>
          <w:p w14:paraId="7D3555A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无线覆盖运维经费</w:t>
            </w:r>
          </w:p>
        </w:tc>
        <w:tc>
          <w:tcPr>
            <w:tcW w:w="1680" w:type="pct"/>
            <w:vAlign w:val="center"/>
          </w:tcPr>
          <w:p w14:paraId="5268D9CB">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kern w:val="0"/>
                <w:sz w:val="22"/>
                <w:szCs w:val="22"/>
                <w:highlight w:val="none"/>
                <w:u w:val="none"/>
                <w:lang w:val="en-US" w:eastAsia="zh-CN" w:bidi="ar"/>
              </w:rPr>
            </w:pPr>
            <w:r>
              <w:rPr>
                <w:rFonts w:hint="eastAsia" w:ascii="Times New Roman" w:hAnsi="Times New Roman" w:eastAsia="仿宋_GB2312" w:cs="Times New Roman"/>
                <w:i w:val="0"/>
                <w:iCs w:val="0"/>
                <w:color w:val="000000"/>
                <w:kern w:val="0"/>
                <w:sz w:val="22"/>
                <w:szCs w:val="22"/>
                <w:highlight w:val="none"/>
                <w:u w:val="none"/>
                <w:lang w:val="en-US" w:eastAsia="zh-CN" w:bidi="ar"/>
              </w:rPr>
              <w:t>93.60</w:t>
            </w:r>
          </w:p>
        </w:tc>
      </w:tr>
      <w:tr w14:paraId="622D7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62" w:type="pct"/>
            <w:vAlign w:val="center"/>
          </w:tcPr>
          <w:p w14:paraId="1F10E8CB">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kern w:val="0"/>
                <w:sz w:val="22"/>
                <w:szCs w:val="22"/>
                <w:highlight w:val="none"/>
                <w:u w:val="none"/>
                <w:lang w:val="en-US" w:eastAsia="zh-CN" w:bidi="ar"/>
              </w:rPr>
            </w:pPr>
            <w:r>
              <w:rPr>
                <w:rFonts w:hint="default" w:ascii="Times New Roman" w:hAnsi="Times New Roman" w:eastAsia="仿宋_GB2312" w:cs="Times New Roman"/>
                <w:i w:val="0"/>
                <w:iCs w:val="0"/>
                <w:color w:val="000000"/>
                <w:kern w:val="0"/>
                <w:sz w:val="22"/>
                <w:szCs w:val="22"/>
                <w:highlight w:val="none"/>
                <w:u w:val="none"/>
                <w:lang w:val="en-US" w:eastAsia="zh-CN" w:bidi="ar"/>
              </w:rPr>
              <w:t>4</w:t>
            </w:r>
          </w:p>
        </w:tc>
        <w:tc>
          <w:tcPr>
            <w:tcW w:w="2457" w:type="pct"/>
            <w:vAlign w:val="center"/>
          </w:tcPr>
          <w:p w14:paraId="009791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《永州好人》活动成本支出经费</w:t>
            </w:r>
          </w:p>
        </w:tc>
        <w:tc>
          <w:tcPr>
            <w:tcW w:w="1680" w:type="pct"/>
            <w:vAlign w:val="center"/>
          </w:tcPr>
          <w:p w14:paraId="6E4F18E2">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kern w:val="0"/>
                <w:sz w:val="22"/>
                <w:szCs w:val="22"/>
                <w:highlight w:val="none"/>
                <w:u w:val="none"/>
                <w:lang w:val="en-US" w:eastAsia="zh-CN" w:bidi="ar"/>
              </w:rPr>
            </w:pPr>
            <w:r>
              <w:rPr>
                <w:rFonts w:hint="eastAsia" w:ascii="Times New Roman" w:hAnsi="Times New Roman" w:eastAsia="仿宋_GB2312" w:cs="Times New Roman"/>
                <w:i w:val="0"/>
                <w:iCs w:val="0"/>
                <w:color w:val="000000"/>
                <w:kern w:val="0"/>
                <w:sz w:val="22"/>
                <w:szCs w:val="22"/>
                <w:highlight w:val="none"/>
                <w:u w:val="none"/>
                <w:lang w:val="en-US" w:eastAsia="zh-CN" w:bidi="ar"/>
              </w:rPr>
              <w:t>10.00</w:t>
            </w:r>
          </w:p>
        </w:tc>
      </w:tr>
      <w:tr w14:paraId="4A2F0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 w:hRule="atLeast"/>
          <w:jc w:val="center"/>
        </w:trPr>
        <w:tc>
          <w:tcPr>
            <w:tcW w:w="862" w:type="pct"/>
            <w:vAlign w:val="center"/>
          </w:tcPr>
          <w:p w14:paraId="57850AEF">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kern w:val="0"/>
                <w:sz w:val="22"/>
                <w:szCs w:val="22"/>
                <w:highlight w:val="none"/>
                <w:u w:val="none"/>
                <w:lang w:val="en-US" w:eastAsia="zh-CN" w:bidi="ar"/>
              </w:rPr>
            </w:pPr>
            <w:r>
              <w:rPr>
                <w:rFonts w:hint="default" w:ascii="Times New Roman" w:hAnsi="Times New Roman" w:eastAsia="仿宋_GB2312" w:cs="Times New Roman"/>
                <w:i w:val="0"/>
                <w:iCs w:val="0"/>
                <w:color w:val="000000"/>
                <w:kern w:val="0"/>
                <w:sz w:val="22"/>
                <w:szCs w:val="22"/>
                <w:highlight w:val="none"/>
                <w:u w:val="none"/>
                <w:lang w:val="en-US" w:eastAsia="zh-CN" w:bidi="ar"/>
              </w:rPr>
              <w:t>5</w:t>
            </w:r>
          </w:p>
        </w:tc>
        <w:tc>
          <w:tcPr>
            <w:tcW w:w="2457" w:type="pct"/>
            <w:vAlign w:val="center"/>
          </w:tcPr>
          <w:p w14:paraId="4551AF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市广播电视台600平米演播厅升级改造项目</w:t>
            </w:r>
          </w:p>
        </w:tc>
        <w:tc>
          <w:tcPr>
            <w:tcW w:w="1680" w:type="pct"/>
            <w:vAlign w:val="center"/>
          </w:tcPr>
          <w:p w14:paraId="49BED031">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kern w:val="0"/>
                <w:sz w:val="22"/>
                <w:szCs w:val="22"/>
                <w:highlight w:val="none"/>
                <w:u w:val="none"/>
                <w:lang w:val="en-US" w:eastAsia="zh-CN" w:bidi="ar"/>
              </w:rPr>
            </w:pPr>
            <w:r>
              <w:rPr>
                <w:rFonts w:hint="eastAsia" w:ascii="Times New Roman" w:hAnsi="Times New Roman" w:eastAsia="仿宋_GB2312" w:cs="Times New Roman"/>
                <w:i w:val="0"/>
                <w:iCs w:val="0"/>
                <w:color w:val="000000"/>
                <w:kern w:val="0"/>
                <w:sz w:val="22"/>
                <w:szCs w:val="22"/>
                <w:highlight w:val="none"/>
                <w:u w:val="none"/>
                <w:lang w:val="en-US" w:eastAsia="zh-CN" w:bidi="ar"/>
              </w:rPr>
              <w:t>56.58</w:t>
            </w:r>
          </w:p>
        </w:tc>
      </w:tr>
      <w:tr w14:paraId="6A821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62" w:type="pct"/>
            <w:vAlign w:val="center"/>
          </w:tcPr>
          <w:p w14:paraId="43F8FD12">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kern w:val="0"/>
                <w:sz w:val="22"/>
                <w:szCs w:val="22"/>
                <w:highlight w:val="none"/>
                <w:u w:val="none"/>
                <w:lang w:val="en-US" w:eastAsia="zh-CN" w:bidi="ar"/>
              </w:rPr>
            </w:pPr>
            <w:r>
              <w:rPr>
                <w:rFonts w:hint="default" w:ascii="Times New Roman" w:hAnsi="Times New Roman" w:eastAsia="仿宋_GB2312" w:cs="Times New Roman"/>
                <w:i w:val="0"/>
                <w:iCs w:val="0"/>
                <w:color w:val="000000"/>
                <w:kern w:val="0"/>
                <w:sz w:val="22"/>
                <w:szCs w:val="22"/>
                <w:highlight w:val="none"/>
                <w:u w:val="none"/>
                <w:lang w:val="en-US" w:eastAsia="zh-CN" w:bidi="ar"/>
              </w:rPr>
              <w:t>6</w:t>
            </w:r>
          </w:p>
        </w:tc>
        <w:tc>
          <w:tcPr>
            <w:tcW w:w="2457" w:type="pct"/>
            <w:vAlign w:val="center"/>
          </w:tcPr>
          <w:p w14:paraId="6B8632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抚恤金经费</w:t>
            </w:r>
          </w:p>
        </w:tc>
        <w:tc>
          <w:tcPr>
            <w:tcW w:w="1680" w:type="pct"/>
            <w:vAlign w:val="center"/>
          </w:tcPr>
          <w:p w14:paraId="60279DF3">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kern w:val="0"/>
                <w:sz w:val="22"/>
                <w:szCs w:val="22"/>
                <w:highlight w:val="none"/>
                <w:u w:val="none"/>
                <w:lang w:val="en-US" w:eastAsia="zh-CN" w:bidi="ar"/>
              </w:rPr>
            </w:pPr>
            <w:r>
              <w:rPr>
                <w:rFonts w:hint="eastAsia" w:ascii="Times New Roman" w:hAnsi="Times New Roman" w:eastAsia="仿宋_GB2312" w:cs="Times New Roman"/>
                <w:i w:val="0"/>
                <w:iCs w:val="0"/>
                <w:color w:val="000000"/>
                <w:kern w:val="0"/>
                <w:sz w:val="22"/>
                <w:szCs w:val="22"/>
                <w:highlight w:val="none"/>
                <w:u w:val="none"/>
                <w:lang w:val="en-US" w:eastAsia="zh-CN" w:bidi="ar"/>
              </w:rPr>
              <w:t>18.05</w:t>
            </w:r>
          </w:p>
        </w:tc>
      </w:tr>
      <w:tr w14:paraId="1F313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 w:hRule="atLeast"/>
          <w:jc w:val="center"/>
        </w:trPr>
        <w:tc>
          <w:tcPr>
            <w:tcW w:w="862" w:type="pct"/>
            <w:vAlign w:val="center"/>
          </w:tcPr>
          <w:p w14:paraId="087D6235">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kern w:val="0"/>
                <w:sz w:val="22"/>
                <w:szCs w:val="22"/>
                <w:highlight w:val="none"/>
                <w:u w:val="none"/>
                <w:lang w:val="en-US" w:eastAsia="zh-CN" w:bidi="ar"/>
              </w:rPr>
            </w:pPr>
            <w:r>
              <w:rPr>
                <w:rFonts w:hint="default" w:ascii="Times New Roman" w:hAnsi="Times New Roman" w:eastAsia="仿宋_GB2312" w:cs="Times New Roman"/>
                <w:i w:val="0"/>
                <w:iCs w:val="0"/>
                <w:color w:val="000000"/>
                <w:kern w:val="0"/>
                <w:sz w:val="22"/>
                <w:szCs w:val="22"/>
                <w:highlight w:val="none"/>
                <w:u w:val="none"/>
                <w:lang w:val="en-US" w:eastAsia="zh-CN" w:bidi="ar"/>
              </w:rPr>
              <w:t>7</w:t>
            </w:r>
          </w:p>
        </w:tc>
        <w:tc>
          <w:tcPr>
            <w:tcW w:w="2457" w:type="pct"/>
            <w:vAlign w:val="center"/>
          </w:tcPr>
          <w:p w14:paraId="51149A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2021年度伤残保健金经费</w:t>
            </w:r>
          </w:p>
        </w:tc>
        <w:tc>
          <w:tcPr>
            <w:tcW w:w="1680" w:type="pct"/>
            <w:vAlign w:val="center"/>
          </w:tcPr>
          <w:p w14:paraId="6E0AE115">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kern w:val="0"/>
                <w:sz w:val="22"/>
                <w:szCs w:val="22"/>
                <w:highlight w:val="none"/>
                <w:u w:val="none"/>
                <w:lang w:val="en-US" w:eastAsia="zh-CN" w:bidi="ar"/>
              </w:rPr>
            </w:pPr>
            <w:r>
              <w:rPr>
                <w:rFonts w:hint="eastAsia" w:ascii="Times New Roman" w:hAnsi="Times New Roman" w:eastAsia="仿宋_GB2312" w:cs="Times New Roman"/>
                <w:i w:val="0"/>
                <w:iCs w:val="0"/>
                <w:color w:val="000000"/>
                <w:kern w:val="0"/>
                <w:sz w:val="22"/>
                <w:szCs w:val="22"/>
                <w:highlight w:val="none"/>
                <w:u w:val="none"/>
                <w:lang w:val="en-US" w:eastAsia="zh-CN" w:bidi="ar"/>
              </w:rPr>
              <w:t>0.42</w:t>
            </w:r>
          </w:p>
        </w:tc>
      </w:tr>
      <w:tr w14:paraId="4D9DF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 w:hRule="atLeast"/>
          <w:jc w:val="center"/>
        </w:trPr>
        <w:tc>
          <w:tcPr>
            <w:tcW w:w="862" w:type="pct"/>
            <w:vAlign w:val="center"/>
          </w:tcPr>
          <w:p w14:paraId="1997E432">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kern w:val="0"/>
                <w:sz w:val="22"/>
                <w:szCs w:val="22"/>
                <w:highlight w:val="none"/>
                <w:u w:val="none"/>
                <w:lang w:val="en-US" w:eastAsia="zh-CN" w:bidi="ar"/>
              </w:rPr>
            </w:pPr>
            <w:r>
              <w:rPr>
                <w:rFonts w:hint="default" w:ascii="Times New Roman" w:hAnsi="Times New Roman" w:eastAsia="仿宋_GB2312" w:cs="Times New Roman"/>
                <w:i w:val="0"/>
                <w:iCs w:val="0"/>
                <w:color w:val="000000"/>
                <w:kern w:val="0"/>
                <w:sz w:val="22"/>
                <w:szCs w:val="22"/>
                <w:highlight w:val="none"/>
                <w:u w:val="none"/>
                <w:lang w:val="en-US" w:eastAsia="zh-CN" w:bidi="ar"/>
              </w:rPr>
              <w:t>8</w:t>
            </w:r>
          </w:p>
        </w:tc>
        <w:tc>
          <w:tcPr>
            <w:tcW w:w="2457" w:type="pct"/>
            <w:vAlign w:val="center"/>
          </w:tcPr>
          <w:p w14:paraId="41BE54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公务员医疗补助经费</w:t>
            </w:r>
          </w:p>
        </w:tc>
        <w:tc>
          <w:tcPr>
            <w:tcW w:w="1680" w:type="pct"/>
            <w:vAlign w:val="center"/>
          </w:tcPr>
          <w:p w14:paraId="67A4BD59">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kern w:val="0"/>
                <w:sz w:val="22"/>
                <w:szCs w:val="22"/>
                <w:highlight w:val="none"/>
                <w:u w:val="none"/>
                <w:lang w:val="en-US" w:eastAsia="zh-CN" w:bidi="ar"/>
              </w:rPr>
            </w:pPr>
            <w:r>
              <w:rPr>
                <w:rFonts w:hint="eastAsia" w:ascii="Times New Roman" w:hAnsi="Times New Roman" w:eastAsia="仿宋_GB2312" w:cs="Times New Roman"/>
                <w:i w:val="0"/>
                <w:iCs w:val="0"/>
                <w:color w:val="000000"/>
                <w:kern w:val="0"/>
                <w:sz w:val="22"/>
                <w:szCs w:val="22"/>
                <w:highlight w:val="none"/>
                <w:u w:val="none"/>
                <w:lang w:val="en-US" w:eastAsia="zh-CN" w:bidi="ar"/>
              </w:rPr>
              <w:t>5.72</w:t>
            </w:r>
          </w:p>
        </w:tc>
      </w:tr>
      <w:tr w14:paraId="1CC4B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3319" w:type="pct"/>
            <w:gridSpan w:val="2"/>
            <w:vAlign w:val="center"/>
          </w:tcPr>
          <w:p w14:paraId="342732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eastAsia="仿宋_GB2312"/>
                <w:sz w:val="22"/>
                <w:szCs w:val="22"/>
                <w:vertAlign w:val="baseline"/>
                <w:lang w:val="en-US" w:eastAsia="zh-CN"/>
              </w:rPr>
            </w:pPr>
            <w:r>
              <w:rPr>
                <w:rFonts w:hint="eastAsia" w:ascii="仿宋_GB2312" w:hAnsi="宋体" w:eastAsia="仿宋_GB2312" w:cs="仿宋_GB2312"/>
                <w:i w:val="0"/>
                <w:iCs w:val="0"/>
                <w:color w:val="000000"/>
                <w:kern w:val="0"/>
                <w:sz w:val="22"/>
                <w:szCs w:val="22"/>
                <w:u w:val="none"/>
                <w:lang w:val="en-US" w:eastAsia="zh-CN" w:bidi="ar"/>
              </w:rPr>
              <w:t>合计</w:t>
            </w:r>
          </w:p>
        </w:tc>
        <w:tc>
          <w:tcPr>
            <w:tcW w:w="1680" w:type="pct"/>
            <w:vAlign w:val="center"/>
          </w:tcPr>
          <w:p w14:paraId="6067176A">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kern w:val="0"/>
                <w:sz w:val="22"/>
                <w:szCs w:val="22"/>
                <w:highlight w:val="none"/>
                <w:u w:val="none"/>
                <w:lang w:val="en-US" w:eastAsia="zh-CN" w:bidi="ar"/>
              </w:rPr>
            </w:pPr>
            <w:r>
              <w:rPr>
                <w:rFonts w:hint="eastAsia" w:ascii="Times New Roman" w:hAnsi="Times New Roman" w:eastAsia="仿宋_GB2312" w:cs="Times New Roman"/>
                <w:i w:val="0"/>
                <w:iCs w:val="0"/>
                <w:color w:val="000000"/>
                <w:kern w:val="0"/>
                <w:sz w:val="22"/>
                <w:szCs w:val="22"/>
                <w:highlight w:val="none"/>
                <w:u w:val="none"/>
                <w:lang w:val="en-US" w:eastAsia="zh-CN" w:bidi="ar"/>
              </w:rPr>
              <w:t>3,692.33</w:t>
            </w:r>
          </w:p>
        </w:tc>
      </w:tr>
    </w:tbl>
    <w:p w14:paraId="00C85812">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outlineLvl w:val="0"/>
        <w:rPr>
          <w:rFonts w:hint="default" w:ascii="Times New Roman" w:hAnsi="Times New Roman" w:eastAsia="黑体" w:cs="Times New Roman"/>
          <w:sz w:val="32"/>
          <w:szCs w:val="32"/>
          <w:highlight w:val="none"/>
        </w:rPr>
      </w:pPr>
      <w:bookmarkStart w:id="52" w:name="_Toc20224"/>
      <w:bookmarkStart w:id="53" w:name="_Toc31330"/>
      <w:bookmarkStart w:id="54" w:name="_Toc15724"/>
      <w:r>
        <w:rPr>
          <w:rFonts w:hint="default" w:ascii="Times New Roman" w:hAnsi="Times New Roman" w:eastAsia="黑体" w:cs="Times New Roman"/>
          <w:sz w:val="32"/>
          <w:szCs w:val="32"/>
          <w:highlight w:val="none"/>
        </w:rPr>
        <w:t>三、部门整体支出绩效情况</w:t>
      </w:r>
      <w:bookmarkEnd w:id="52"/>
      <w:bookmarkEnd w:id="53"/>
      <w:bookmarkEnd w:id="54"/>
    </w:p>
    <w:p w14:paraId="51761A3F">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楷体_GB2312" w:cs="Times New Roman"/>
          <w:b w:val="0"/>
          <w:bCs/>
          <w:color w:val="000000"/>
          <w:sz w:val="32"/>
          <w:szCs w:val="32"/>
          <w:highlight w:val="none"/>
        </w:rPr>
      </w:pPr>
      <w:bookmarkStart w:id="55" w:name="_Toc10942"/>
      <w:bookmarkStart w:id="56" w:name="_Toc21269"/>
      <w:bookmarkStart w:id="57" w:name="_Toc4280"/>
      <w:r>
        <w:rPr>
          <w:rFonts w:hint="default" w:ascii="Times New Roman" w:hAnsi="Times New Roman" w:eastAsia="楷体_GB2312" w:cs="Times New Roman"/>
          <w:b w:val="0"/>
          <w:bCs/>
          <w:color w:val="000000"/>
          <w:sz w:val="32"/>
          <w:szCs w:val="32"/>
          <w:highlight w:val="none"/>
        </w:rPr>
        <w:t>（一）综合评价结论</w:t>
      </w:r>
      <w:bookmarkEnd w:id="55"/>
      <w:bookmarkEnd w:id="56"/>
      <w:bookmarkEnd w:id="57"/>
    </w:p>
    <w:p w14:paraId="6BDBE4F5">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2"/>
          <w:szCs w:val="32"/>
          <w:highlight w:val="none"/>
        </w:rPr>
        <w:t>根据项目组制定的评价指标体系及评分标准，通过数据采集、问卷调查及访谈，对202</w:t>
      </w: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年市</w:t>
      </w:r>
      <w:r>
        <w:rPr>
          <w:rFonts w:hint="eastAsia" w:ascii="Times New Roman" w:hAnsi="Times New Roman" w:eastAsia="仿宋_GB2312" w:cs="Times New Roman"/>
          <w:sz w:val="32"/>
          <w:szCs w:val="32"/>
          <w:highlight w:val="none"/>
          <w:lang w:eastAsia="zh-CN"/>
        </w:rPr>
        <w:t>广播电视台</w:t>
      </w:r>
      <w:r>
        <w:rPr>
          <w:rFonts w:hint="default" w:ascii="Times New Roman" w:hAnsi="Times New Roman" w:eastAsia="仿宋_GB2312" w:cs="Times New Roman"/>
          <w:sz w:val="32"/>
          <w:szCs w:val="32"/>
          <w:highlight w:val="none"/>
        </w:rPr>
        <w:t>部门整体支出绩效进行客观评价，最终评分结果：总得分为</w:t>
      </w:r>
      <w:r>
        <w:rPr>
          <w:rFonts w:hint="eastAsia" w:ascii="Times New Roman" w:hAnsi="Times New Roman" w:eastAsia="仿宋_GB2312" w:cs="Times New Roman"/>
          <w:sz w:val="32"/>
          <w:szCs w:val="32"/>
          <w:highlight w:val="none"/>
          <w:lang w:val="en-US" w:eastAsia="zh-CN"/>
        </w:rPr>
        <w:t>80.78</w:t>
      </w:r>
      <w:r>
        <w:rPr>
          <w:rFonts w:hint="default" w:ascii="Times New Roman" w:hAnsi="Times New Roman" w:eastAsia="仿宋_GB2312" w:cs="Times New Roman"/>
          <w:sz w:val="32"/>
          <w:szCs w:val="32"/>
          <w:highlight w:val="none"/>
        </w:rPr>
        <w:t>分，评价等级为</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良</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w:t>
      </w:r>
    </w:p>
    <w:p w14:paraId="35AB0D2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黑体" w:eastAsia="黑体" w:cs="黑体"/>
          <w:sz w:val="28"/>
          <w:szCs w:val="28"/>
        </w:rPr>
      </w:pPr>
      <w:r>
        <w:rPr>
          <w:rFonts w:hint="eastAsia" w:ascii="黑体" w:hAnsi="黑体" w:eastAsia="黑体" w:cs="黑体"/>
          <w:sz w:val="28"/>
          <w:szCs w:val="28"/>
        </w:rPr>
        <w:t>表3-1 部门整体支出评价得分表</w:t>
      </w:r>
    </w:p>
    <w:tbl>
      <w:tblPr>
        <w:tblStyle w:val="1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9"/>
        <w:gridCol w:w="1992"/>
        <w:gridCol w:w="1992"/>
        <w:gridCol w:w="2236"/>
      </w:tblGrid>
      <w:tr w14:paraId="33477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 w:hRule="atLeast"/>
          <w:jc w:val="center"/>
        </w:trPr>
        <w:tc>
          <w:tcPr>
            <w:tcW w:w="2299" w:type="dxa"/>
            <w:shd w:val="clear" w:color="auto" w:fill="auto"/>
            <w:noWrap/>
            <w:vAlign w:val="center"/>
          </w:tcPr>
          <w:p w14:paraId="264A01A4">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2"/>
                <w:szCs w:val="22"/>
                <w:highlight w:val="none"/>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指标类别</w:t>
            </w:r>
          </w:p>
        </w:tc>
        <w:tc>
          <w:tcPr>
            <w:tcW w:w="1992" w:type="dxa"/>
            <w:shd w:val="clear" w:color="auto" w:fill="auto"/>
            <w:noWrap/>
            <w:vAlign w:val="center"/>
          </w:tcPr>
          <w:p w14:paraId="631A348D">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2"/>
                <w:szCs w:val="22"/>
                <w:highlight w:val="none"/>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权重</w:t>
            </w:r>
          </w:p>
        </w:tc>
        <w:tc>
          <w:tcPr>
            <w:tcW w:w="1992" w:type="dxa"/>
            <w:shd w:val="clear" w:color="auto" w:fill="auto"/>
            <w:noWrap/>
            <w:vAlign w:val="center"/>
          </w:tcPr>
          <w:p w14:paraId="74208435">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2"/>
                <w:szCs w:val="22"/>
                <w:highlight w:val="none"/>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得分</w:t>
            </w:r>
          </w:p>
        </w:tc>
        <w:tc>
          <w:tcPr>
            <w:tcW w:w="2236" w:type="dxa"/>
            <w:shd w:val="clear" w:color="auto" w:fill="auto"/>
            <w:noWrap/>
            <w:vAlign w:val="center"/>
          </w:tcPr>
          <w:p w14:paraId="491E0DF5">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2"/>
                <w:szCs w:val="22"/>
                <w:highlight w:val="none"/>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得分率</w:t>
            </w:r>
          </w:p>
        </w:tc>
      </w:tr>
      <w:tr w14:paraId="0A5F1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 w:hRule="atLeast"/>
          <w:jc w:val="center"/>
        </w:trPr>
        <w:tc>
          <w:tcPr>
            <w:tcW w:w="2299" w:type="dxa"/>
            <w:shd w:val="clear" w:color="auto" w:fill="auto"/>
            <w:noWrap/>
            <w:vAlign w:val="center"/>
          </w:tcPr>
          <w:p w14:paraId="29F40CF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highlight w:val="none"/>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投入</w:t>
            </w:r>
          </w:p>
        </w:tc>
        <w:tc>
          <w:tcPr>
            <w:tcW w:w="1992" w:type="dxa"/>
            <w:shd w:val="clear" w:color="auto" w:fill="auto"/>
            <w:noWrap/>
            <w:vAlign w:val="center"/>
          </w:tcPr>
          <w:p w14:paraId="156EA95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1992" w:type="dxa"/>
            <w:shd w:val="clear" w:color="auto" w:fill="auto"/>
            <w:noWrap/>
            <w:vAlign w:val="center"/>
          </w:tcPr>
          <w:p w14:paraId="49D745A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highlight w:val="none"/>
                <w:u w:val="none"/>
                <w:lang w:val="en-US" w:eastAsia="zh-CN" w:bidi="ar"/>
              </w:rPr>
            </w:pPr>
            <w:r>
              <w:rPr>
                <w:rFonts w:hint="eastAsia" w:ascii="Times New Roman" w:hAnsi="Times New Roman" w:cs="Times New Roman"/>
                <w:i w:val="0"/>
                <w:iCs w:val="0"/>
                <w:color w:val="000000"/>
                <w:kern w:val="0"/>
                <w:sz w:val="22"/>
                <w:szCs w:val="22"/>
                <w:u w:val="none"/>
                <w:lang w:val="en-US" w:eastAsia="zh-CN" w:bidi="ar"/>
              </w:rPr>
              <w:t>7</w:t>
            </w:r>
            <w:r>
              <w:rPr>
                <w:rFonts w:hint="default" w:ascii="Times New Roman" w:hAnsi="Times New Roman" w:eastAsia="宋体" w:cs="Times New Roman"/>
                <w:i w:val="0"/>
                <w:iCs w:val="0"/>
                <w:color w:val="000000"/>
                <w:kern w:val="0"/>
                <w:sz w:val="22"/>
                <w:szCs w:val="22"/>
                <w:u w:val="none"/>
                <w:lang w:val="en-US" w:eastAsia="zh-CN" w:bidi="ar"/>
              </w:rPr>
              <w:t>.5</w:t>
            </w:r>
          </w:p>
        </w:tc>
        <w:tc>
          <w:tcPr>
            <w:tcW w:w="2236" w:type="dxa"/>
            <w:shd w:val="clear" w:color="auto" w:fill="auto"/>
            <w:noWrap/>
            <w:vAlign w:val="center"/>
          </w:tcPr>
          <w:p w14:paraId="7DB0609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highlight w:val="none"/>
                <w:u w:val="none"/>
                <w:lang w:val="en-US" w:eastAsia="zh-CN" w:bidi="ar"/>
              </w:rPr>
            </w:pPr>
            <w:r>
              <w:rPr>
                <w:rFonts w:hint="eastAsia" w:ascii="Times New Roman" w:hAnsi="Times New Roman" w:cs="Times New Roman"/>
                <w:i w:val="0"/>
                <w:iCs w:val="0"/>
                <w:color w:val="000000"/>
                <w:kern w:val="0"/>
                <w:sz w:val="22"/>
                <w:szCs w:val="22"/>
                <w:u w:val="none"/>
                <w:lang w:val="en-US" w:eastAsia="zh-CN" w:bidi="ar"/>
              </w:rPr>
              <w:t>7</w:t>
            </w:r>
            <w:r>
              <w:rPr>
                <w:rFonts w:hint="default" w:ascii="Times New Roman" w:hAnsi="Times New Roman" w:eastAsia="宋体" w:cs="Times New Roman"/>
                <w:i w:val="0"/>
                <w:iCs w:val="0"/>
                <w:color w:val="000000"/>
                <w:kern w:val="0"/>
                <w:sz w:val="22"/>
                <w:szCs w:val="22"/>
                <w:u w:val="none"/>
                <w:lang w:val="en-US" w:eastAsia="zh-CN" w:bidi="ar"/>
              </w:rPr>
              <w:t>5.00%</w:t>
            </w:r>
          </w:p>
        </w:tc>
      </w:tr>
      <w:tr w14:paraId="1766B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 w:hRule="atLeast"/>
          <w:jc w:val="center"/>
        </w:trPr>
        <w:tc>
          <w:tcPr>
            <w:tcW w:w="2299" w:type="dxa"/>
            <w:shd w:val="clear" w:color="auto" w:fill="auto"/>
            <w:noWrap/>
            <w:vAlign w:val="center"/>
          </w:tcPr>
          <w:p w14:paraId="43F8256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highlight w:val="none"/>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过程</w:t>
            </w:r>
          </w:p>
        </w:tc>
        <w:tc>
          <w:tcPr>
            <w:tcW w:w="1992" w:type="dxa"/>
            <w:shd w:val="clear" w:color="auto" w:fill="auto"/>
            <w:noWrap/>
            <w:vAlign w:val="center"/>
          </w:tcPr>
          <w:p w14:paraId="283BEDD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w:t>
            </w:r>
          </w:p>
        </w:tc>
        <w:tc>
          <w:tcPr>
            <w:tcW w:w="1992" w:type="dxa"/>
            <w:shd w:val="clear" w:color="auto" w:fill="auto"/>
            <w:noWrap/>
            <w:vAlign w:val="center"/>
          </w:tcPr>
          <w:p w14:paraId="5B41A2C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24.26</w:t>
            </w:r>
          </w:p>
        </w:tc>
        <w:tc>
          <w:tcPr>
            <w:tcW w:w="2236" w:type="dxa"/>
            <w:shd w:val="clear" w:color="auto" w:fill="auto"/>
            <w:noWrap/>
            <w:vAlign w:val="center"/>
          </w:tcPr>
          <w:p w14:paraId="6C797FF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80.87%</w:t>
            </w:r>
          </w:p>
        </w:tc>
      </w:tr>
      <w:tr w14:paraId="79DD7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 w:hRule="atLeast"/>
          <w:jc w:val="center"/>
        </w:trPr>
        <w:tc>
          <w:tcPr>
            <w:tcW w:w="2299" w:type="dxa"/>
            <w:shd w:val="clear" w:color="auto" w:fill="auto"/>
            <w:noWrap/>
            <w:vAlign w:val="center"/>
          </w:tcPr>
          <w:p w14:paraId="0170545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highlight w:val="none"/>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部门绩效</w:t>
            </w:r>
          </w:p>
        </w:tc>
        <w:tc>
          <w:tcPr>
            <w:tcW w:w="1992" w:type="dxa"/>
            <w:shd w:val="clear" w:color="auto" w:fill="auto"/>
            <w:noWrap/>
            <w:vAlign w:val="center"/>
          </w:tcPr>
          <w:p w14:paraId="527BA43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60</w:t>
            </w:r>
          </w:p>
        </w:tc>
        <w:tc>
          <w:tcPr>
            <w:tcW w:w="1992" w:type="dxa"/>
            <w:shd w:val="clear" w:color="auto" w:fill="auto"/>
            <w:noWrap/>
            <w:vAlign w:val="center"/>
          </w:tcPr>
          <w:p w14:paraId="5BDF38D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highlight w:val="none"/>
                <w:u w:val="none"/>
                <w:lang w:val="en-US" w:eastAsia="zh-CN" w:bidi="ar"/>
              </w:rPr>
            </w:pPr>
            <w:r>
              <w:rPr>
                <w:rFonts w:hint="eastAsia" w:ascii="Times New Roman" w:hAnsi="Times New Roman" w:cs="Times New Roman"/>
                <w:i w:val="0"/>
                <w:iCs w:val="0"/>
                <w:color w:val="000000"/>
                <w:kern w:val="0"/>
                <w:sz w:val="22"/>
                <w:szCs w:val="22"/>
                <w:u w:val="none"/>
                <w:lang w:val="en-US" w:eastAsia="zh-CN" w:bidi="ar"/>
              </w:rPr>
              <w:t>49.02</w:t>
            </w:r>
          </w:p>
        </w:tc>
        <w:tc>
          <w:tcPr>
            <w:tcW w:w="2236" w:type="dxa"/>
            <w:shd w:val="clear" w:color="auto" w:fill="auto"/>
            <w:noWrap/>
            <w:vAlign w:val="center"/>
          </w:tcPr>
          <w:p w14:paraId="6EB4F8A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highlight w:val="none"/>
                <w:u w:val="none"/>
                <w:lang w:val="en-US" w:eastAsia="zh-CN" w:bidi="ar"/>
              </w:rPr>
            </w:pPr>
            <w:r>
              <w:rPr>
                <w:rFonts w:hint="eastAsia" w:ascii="Times New Roman" w:hAnsi="Times New Roman" w:cs="Times New Roman"/>
                <w:i w:val="0"/>
                <w:iCs w:val="0"/>
                <w:color w:val="000000"/>
                <w:kern w:val="0"/>
                <w:sz w:val="22"/>
                <w:szCs w:val="22"/>
                <w:u w:val="none"/>
                <w:lang w:val="en-US" w:eastAsia="zh-CN" w:bidi="ar"/>
              </w:rPr>
              <w:t>81.70</w:t>
            </w:r>
            <w:r>
              <w:rPr>
                <w:rFonts w:hint="default" w:ascii="Times New Roman" w:hAnsi="Times New Roman" w:eastAsia="宋体" w:cs="Times New Roman"/>
                <w:i w:val="0"/>
                <w:iCs w:val="0"/>
                <w:color w:val="000000"/>
                <w:kern w:val="0"/>
                <w:sz w:val="22"/>
                <w:szCs w:val="22"/>
                <w:u w:val="none"/>
                <w:lang w:val="en-US" w:eastAsia="zh-CN" w:bidi="ar"/>
              </w:rPr>
              <w:t>%</w:t>
            </w:r>
          </w:p>
        </w:tc>
      </w:tr>
      <w:tr w14:paraId="7BB70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 w:hRule="atLeast"/>
          <w:jc w:val="center"/>
        </w:trPr>
        <w:tc>
          <w:tcPr>
            <w:tcW w:w="2299" w:type="dxa"/>
            <w:shd w:val="clear" w:color="auto" w:fill="auto"/>
            <w:noWrap/>
            <w:vAlign w:val="center"/>
          </w:tcPr>
          <w:p w14:paraId="5B2D877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highlight w:val="none"/>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总计</w:t>
            </w:r>
          </w:p>
        </w:tc>
        <w:tc>
          <w:tcPr>
            <w:tcW w:w="1992" w:type="dxa"/>
            <w:shd w:val="clear" w:color="auto" w:fill="auto"/>
            <w:noWrap/>
            <w:vAlign w:val="center"/>
          </w:tcPr>
          <w:p w14:paraId="16EC899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1992" w:type="dxa"/>
            <w:shd w:val="clear" w:color="auto" w:fill="auto"/>
            <w:noWrap/>
            <w:vAlign w:val="center"/>
          </w:tcPr>
          <w:p w14:paraId="002A5A2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highlight w:val="none"/>
                <w:u w:val="none"/>
                <w:lang w:val="en-US" w:eastAsia="zh-CN" w:bidi="ar"/>
              </w:rPr>
            </w:pPr>
            <w:r>
              <w:rPr>
                <w:rFonts w:hint="eastAsia" w:ascii="Times New Roman" w:hAnsi="Times New Roman" w:cs="Times New Roman"/>
                <w:i w:val="0"/>
                <w:iCs w:val="0"/>
                <w:color w:val="000000"/>
                <w:kern w:val="0"/>
                <w:sz w:val="22"/>
                <w:szCs w:val="22"/>
                <w:u w:val="none"/>
                <w:lang w:val="en-US" w:eastAsia="zh-CN" w:bidi="ar"/>
              </w:rPr>
              <w:t>80</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Times New Roman" w:hAnsi="Times New Roman" w:cs="Times New Roman"/>
                <w:i w:val="0"/>
                <w:iCs w:val="0"/>
                <w:color w:val="000000"/>
                <w:kern w:val="0"/>
                <w:sz w:val="22"/>
                <w:szCs w:val="22"/>
                <w:u w:val="none"/>
                <w:lang w:val="en-US" w:eastAsia="zh-CN" w:bidi="ar"/>
              </w:rPr>
              <w:t>7</w:t>
            </w:r>
            <w:r>
              <w:rPr>
                <w:rFonts w:hint="default" w:ascii="Times New Roman" w:hAnsi="Times New Roman" w:eastAsia="宋体" w:cs="Times New Roman"/>
                <w:i w:val="0"/>
                <w:iCs w:val="0"/>
                <w:color w:val="000000"/>
                <w:kern w:val="0"/>
                <w:sz w:val="22"/>
                <w:szCs w:val="22"/>
                <w:u w:val="none"/>
                <w:lang w:val="en-US" w:eastAsia="zh-CN" w:bidi="ar"/>
              </w:rPr>
              <w:t>8</w:t>
            </w:r>
          </w:p>
        </w:tc>
        <w:tc>
          <w:tcPr>
            <w:tcW w:w="2236" w:type="dxa"/>
            <w:shd w:val="clear" w:color="auto" w:fill="auto"/>
            <w:noWrap/>
            <w:vAlign w:val="center"/>
          </w:tcPr>
          <w:p w14:paraId="2333FD4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highlight w:val="none"/>
                <w:u w:val="none"/>
                <w:lang w:val="en-US" w:eastAsia="zh-CN" w:bidi="ar"/>
              </w:rPr>
            </w:pPr>
            <w:r>
              <w:rPr>
                <w:rFonts w:hint="eastAsia" w:ascii="Times New Roman" w:hAnsi="Times New Roman" w:cs="Times New Roman"/>
                <w:i w:val="0"/>
                <w:iCs w:val="0"/>
                <w:color w:val="000000"/>
                <w:kern w:val="0"/>
                <w:sz w:val="22"/>
                <w:szCs w:val="22"/>
                <w:u w:val="none"/>
                <w:lang w:val="en-US" w:eastAsia="zh-CN" w:bidi="ar"/>
              </w:rPr>
              <w:t>80</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Times New Roman" w:hAnsi="Times New Roman" w:cs="Times New Roman"/>
                <w:i w:val="0"/>
                <w:iCs w:val="0"/>
                <w:color w:val="000000"/>
                <w:kern w:val="0"/>
                <w:sz w:val="22"/>
                <w:szCs w:val="22"/>
                <w:u w:val="none"/>
                <w:lang w:val="en-US" w:eastAsia="zh-CN" w:bidi="ar"/>
              </w:rPr>
              <w:t>7</w:t>
            </w:r>
            <w:r>
              <w:rPr>
                <w:rFonts w:hint="default" w:ascii="Times New Roman" w:hAnsi="Times New Roman" w:eastAsia="宋体" w:cs="Times New Roman"/>
                <w:i w:val="0"/>
                <w:iCs w:val="0"/>
                <w:color w:val="000000"/>
                <w:kern w:val="0"/>
                <w:sz w:val="22"/>
                <w:szCs w:val="22"/>
                <w:u w:val="none"/>
                <w:lang w:val="en-US" w:eastAsia="zh-CN" w:bidi="ar"/>
              </w:rPr>
              <w:t>8%</w:t>
            </w:r>
          </w:p>
        </w:tc>
      </w:tr>
    </w:tbl>
    <w:p w14:paraId="0FD5F57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楷体_GB2312" w:cs="Times New Roman"/>
          <w:b w:val="0"/>
          <w:bCs/>
          <w:color w:val="000000"/>
          <w:sz w:val="32"/>
          <w:szCs w:val="32"/>
          <w:highlight w:val="none"/>
        </w:rPr>
      </w:pPr>
      <w:bookmarkStart w:id="58" w:name="_Toc613"/>
      <w:bookmarkStart w:id="59" w:name="_Toc11369"/>
      <w:bookmarkStart w:id="60" w:name="_Toc28151"/>
      <w:bookmarkStart w:id="61" w:name="_Toc23822"/>
      <w:bookmarkStart w:id="62" w:name="_Toc30799"/>
      <w:r>
        <w:rPr>
          <w:rFonts w:hint="default" w:ascii="Times New Roman" w:hAnsi="Times New Roman" w:eastAsia="楷体_GB2312" w:cs="Times New Roman"/>
          <w:b w:val="0"/>
          <w:bCs/>
          <w:color w:val="000000"/>
          <w:sz w:val="32"/>
          <w:szCs w:val="32"/>
          <w:highlight w:val="none"/>
        </w:rPr>
        <w:t>（二）绩效分析</w:t>
      </w:r>
      <w:bookmarkEnd w:id="58"/>
      <w:bookmarkEnd w:id="59"/>
      <w:bookmarkEnd w:id="60"/>
    </w:p>
    <w:p w14:paraId="4508F7C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cs="Times New Roman"/>
          <w:highlight w:val="none"/>
          <w:lang w:val="en-US" w:eastAsia="zh-CN"/>
        </w:rPr>
      </w:pPr>
      <w:bookmarkStart w:id="63" w:name="_Toc1160"/>
      <w:r>
        <w:rPr>
          <w:rFonts w:hint="default" w:ascii="Times New Roman" w:hAnsi="Times New Roman" w:eastAsia="仿宋_GB2312" w:cs="Times New Roman"/>
          <w:b/>
          <w:bCs/>
          <w:color w:val="auto"/>
          <w:kern w:val="2"/>
          <w:sz w:val="32"/>
          <w:szCs w:val="24"/>
          <w:highlight w:val="none"/>
          <w:lang w:val="en-US" w:eastAsia="zh-CN" w:bidi="ar-SA"/>
        </w:rPr>
        <w:t>1.投入。</w:t>
      </w:r>
      <w:r>
        <w:rPr>
          <w:rFonts w:hint="default" w:ascii="Times New Roman" w:hAnsi="Times New Roman" w:eastAsia="仿宋_GB2312" w:cs="Times New Roman"/>
          <w:sz w:val="32"/>
          <w:szCs w:val="32"/>
          <w:highlight w:val="none"/>
          <w:lang w:val="en-US" w:eastAsia="zh-CN"/>
        </w:rPr>
        <w:t>指标分值为</w:t>
      </w:r>
      <w:r>
        <w:rPr>
          <w:rFonts w:hint="eastAsia" w:ascii="Times New Roman" w:hAnsi="Times New Roman" w:eastAsia="仿宋_GB2312" w:cs="Times New Roman"/>
          <w:sz w:val="32"/>
          <w:szCs w:val="32"/>
          <w:highlight w:val="none"/>
          <w:lang w:val="en-US" w:eastAsia="zh-CN"/>
        </w:rPr>
        <w:t>10</w:t>
      </w:r>
      <w:r>
        <w:rPr>
          <w:rFonts w:hint="default" w:ascii="Times New Roman" w:hAnsi="Times New Roman" w:eastAsia="仿宋_GB2312" w:cs="Times New Roman"/>
          <w:sz w:val="32"/>
          <w:szCs w:val="32"/>
          <w:highlight w:val="none"/>
          <w:lang w:val="en-US" w:eastAsia="zh-CN"/>
        </w:rPr>
        <w:t>分，得</w:t>
      </w:r>
      <w:r>
        <w:rPr>
          <w:rFonts w:hint="eastAsia" w:ascii="Times New Roman" w:hAnsi="Times New Roman" w:eastAsia="仿宋_GB2312" w:cs="Times New Roman"/>
          <w:sz w:val="32"/>
          <w:szCs w:val="32"/>
          <w:highlight w:val="none"/>
          <w:lang w:val="en-US" w:eastAsia="zh-CN"/>
        </w:rPr>
        <w:t>7.5</w:t>
      </w:r>
      <w:r>
        <w:rPr>
          <w:rFonts w:hint="default" w:ascii="Times New Roman" w:hAnsi="Times New Roman" w:eastAsia="仿宋_GB2312" w:cs="Times New Roman"/>
          <w:sz w:val="32"/>
          <w:szCs w:val="32"/>
          <w:highlight w:val="none"/>
          <w:lang w:val="en-US" w:eastAsia="zh-CN"/>
        </w:rPr>
        <w:t>分，得分率</w:t>
      </w:r>
      <w:r>
        <w:rPr>
          <w:rFonts w:hint="eastAsia" w:ascii="Times New Roman" w:hAnsi="Times New Roman" w:eastAsia="仿宋_GB2312" w:cs="Times New Roman"/>
          <w:sz w:val="32"/>
          <w:szCs w:val="32"/>
          <w:highlight w:val="none"/>
          <w:lang w:val="en-US" w:eastAsia="zh-CN"/>
        </w:rPr>
        <w:t>75</w:t>
      </w:r>
      <w:r>
        <w:rPr>
          <w:rFonts w:hint="default" w:ascii="Times New Roman" w:hAnsi="Times New Roman" w:eastAsia="仿宋_GB2312" w:cs="Times New Roman"/>
          <w:sz w:val="32"/>
          <w:szCs w:val="32"/>
          <w:highlight w:val="none"/>
          <w:lang w:val="en-US" w:eastAsia="zh-CN"/>
        </w:rPr>
        <w:t>%。具体得分情况见表</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val="en-US" w:eastAsia="zh-CN"/>
        </w:rPr>
        <w:t>-2：</w:t>
      </w:r>
      <w:bookmarkEnd w:id="63"/>
    </w:p>
    <w:p w14:paraId="7BF3BB0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黑体" w:eastAsia="黑体" w:cs="黑体"/>
          <w:sz w:val="28"/>
          <w:szCs w:val="28"/>
          <w:lang w:val="en-US" w:eastAsia="zh-CN"/>
        </w:rPr>
      </w:pPr>
      <w:bookmarkStart w:id="64" w:name="_Toc18857"/>
      <w:r>
        <w:rPr>
          <w:rFonts w:hint="eastAsia" w:ascii="黑体" w:hAnsi="黑体" w:eastAsia="黑体" w:cs="黑体"/>
          <w:sz w:val="28"/>
          <w:szCs w:val="28"/>
          <w:lang w:val="en-US" w:eastAsia="zh-CN"/>
        </w:rPr>
        <w:t>表3-2 投入部分评价得分表</w:t>
      </w:r>
      <w:bookmarkEnd w:id="64"/>
    </w:p>
    <w:tbl>
      <w:tblPr>
        <w:tblStyle w:val="14"/>
        <w:tblW w:w="4927" w:type="pct"/>
        <w:tblInd w:w="0" w:type="dxa"/>
        <w:shd w:val="clear" w:color="auto" w:fill="auto"/>
        <w:tblLayout w:type="fixed"/>
        <w:tblCellMar>
          <w:top w:w="0" w:type="dxa"/>
          <w:left w:w="108" w:type="dxa"/>
          <w:bottom w:w="0" w:type="dxa"/>
          <w:right w:w="108" w:type="dxa"/>
        </w:tblCellMar>
      </w:tblPr>
      <w:tblGrid>
        <w:gridCol w:w="1301"/>
        <w:gridCol w:w="704"/>
        <w:gridCol w:w="1303"/>
        <w:gridCol w:w="2518"/>
        <w:gridCol w:w="750"/>
        <w:gridCol w:w="768"/>
        <w:gridCol w:w="1054"/>
      </w:tblGrid>
      <w:tr w14:paraId="5E659F1F">
        <w:tblPrEx>
          <w:shd w:val="clear" w:color="auto" w:fill="auto"/>
          <w:tblCellMar>
            <w:top w:w="0" w:type="dxa"/>
            <w:left w:w="108" w:type="dxa"/>
            <w:bottom w:w="0" w:type="dxa"/>
            <w:right w:w="108" w:type="dxa"/>
          </w:tblCellMar>
        </w:tblPrEx>
        <w:trPr>
          <w:trHeight w:val="57" w:hRule="atLeast"/>
          <w:tblHeader/>
        </w:trPr>
        <w:tc>
          <w:tcPr>
            <w:tcW w:w="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A5E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bCs/>
                <w:i w:val="0"/>
                <w:iCs w:val="0"/>
                <w:color w:val="000000"/>
                <w:sz w:val="22"/>
                <w:szCs w:val="22"/>
                <w:highlight w:val="none"/>
                <w:u w:val="none"/>
              </w:rPr>
            </w:pPr>
            <w:r>
              <w:rPr>
                <w:rFonts w:hint="default" w:ascii="Times New Roman" w:hAnsi="Times New Roman" w:eastAsia="仿宋_GB2312" w:cs="Times New Roman"/>
                <w:b/>
                <w:bCs/>
                <w:i w:val="0"/>
                <w:iCs w:val="0"/>
                <w:color w:val="000000"/>
                <w:kern w:val="0"/>
                <w:sz w:val="22"/>
                <w:szCs w:val="22"/>
                <w:highlight w:val="none"/>
                <w:u w:val="none"/>
                <w:lang w:val="en-US" w:eastAsia="zh-CN" w:bidi="ar"/>
              </w:rPr>
              <w:t>一级指标</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A13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bCs/>
                <w:i w:val="0"/>
                <w:iCs w:val="0"/>
                <w:color w:val="000000"/>
                <w:sz w:val="22"/>
                <w:szCs w:val="22"/>
                <w:highlight w:val="none"/>
                <w:u w:val="none"/>
              </w:rPr>
            </w:pPr>
            <w:r>
              <w:rPr>
                <w:rFonts w:hint="default" w:ascii="Times New Roman" w:hAnsi="Times New Roman" w:eastAsia="仿宋_GB2312" w:cs="Times New Roman"/>
                <w:b/>
                <w:bCs/>
                <w:i w:val="0"/>
                <w:iCs w:val="0"/>
                <w:color w:val="000000"/>
                <w:kern w:val="0"/>
                <w:sz w:val="22"/>
                <w:szCs w:val="22"/>
                <w:highlight w:val="none"/>
                <w:u w:val="none"/>
                <w:lang w:val="en-US" w:eastAsia="zh-CN" w:bidi="ar"/>
              </w:rPr>
              <w:t>分值</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3056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bCs/>
                <w:i w:val="0"/>
                <w:iCs w:val="0"/>
                <w:color w:val="000000"/>
                <w:sz w:val="22"/>
                <w:szCs w:val="22"/>
                <w:highlight w:val="none"/>
                <w:u w:val="none"/>
              </w:rPr>
            </w:pPr>
            <w:r>
              <w:rPr>
                <w:rFonts w:hint="default" w:ascii="Times New Roman" w:hAnsi="Times New Roman" w:eastAsia="仿宋_GB2312" w:cs="Times New Roman"/>
                <w:b/>
                <w:bCs/>
                <w:i w:val="0"/>
                <w:iCs w:val="0"/>
                <w:color w:val="000000"/>
                <w:kern w:val="0"/>
                <w:sz w:val="22"/>
                <w:szCs w:val="22"/>
                <w:highlight w:val="none"/>
                <w:u w:val="none"/>
                <w:lang w:val="en-US" w:eastAsia="zh-CN" w:bidi="ar"/>
              </w:rPr>
              <w:t>二级指标</w:t>
            </w:r>
          </w:p>
        </w:tc>
        <w:tc>
          <w:tcPr>
            <w:tcW w:w="1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A34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bCs/>
                <w:i w:val="0"/>
                <w:iCs w:val="0"/>
                <w:color w:val="000000"/>
                <w:kern w:val="2"/>
                <w:sz w:val="22"/>
                <w:szCs w:val="22"/>
                <w:highlight w:val="none"/>
                <w:u w:val="none"/>
                <w:lang w:val="en-US" w:eastAsia="zh-CN" w:bidi="ar-SA"/>
              </w:rPr>
            </w:pPr>
            <w:r>
              <w:rPr>
                <w:rFonts w:hint="default" w:ascii="Times New Roman" w:hAnsi="Times New Roman" w:eastAsia="仿宋_GB2312" w:cs="Times New Roman"/>
                <w:b/>
                <w:bCs/>
                <w:i w:val="0"/>
                <w:iCs w:val="0"/>
                <w:color w:val="000000"/>
                <w:kern w:val="0"/>
                <w:sz w:val="22"/>
                <w:szCs w:val="22"/>
                <w:highlight w:val="none"/>
                <w:u w:val="none"/>
                <w:lang w:val="en-US" w:eastAsia="zh-CN" w:bidi="ar"/>
              </w:rPr>
              <w:t>三级指标</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054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bCs/>
                <w:i w:val="0"/>
                <w:iCs w:val="0"/>
                <w:color w:val="000000"/>
                <w:sz w:val="22"/>
                <w:szCs w:val="22"/>
                <w:highlight w:val="none"/>
                <w:u w:val="none"/>
              </w:rPr>
            </w:pPr>
            <w:r>
              <w:rPr>
                <w:rFonts w:hint="default" w:ascii="Times New Roman" w:hAnsi="Times New Roman" w:eastAsia="仿宋_GB2312" w:cs="Times New Roman"/>
                <w:b/>
                <w:bCs/>
                <w:i w:val="0"/>
                <w:iCs w:val="0"/>
                <w:color w:val="000000"/>
                <w:kern w:val="0"/>
                <w:sz w:val="22"/>
                <w:szCs w:val="22"/>
                <w:highlight w:val="none"/>
                <w:u w:val="none"/>
                <w:lang w:val="en-US" w:eastAsia="zh-CN" w:bidi="ar"/>
              </w:rPr>
              <w:t>分值</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ED1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bCs/>
                <w:i w:val="0"/>
                <w:iCs w:val="0"/>
                <w:color w:val="000000"/>
                <w:sz w:val="22"/>
                <w:szCs w:val="22"/>
                <w:highlight w:val="none"/>
                <w:u w:val="none"/>
              </w:rPr>
            </w:pPr>
            <w:r>
              <w:rPr>
                <w:rFonts w:hint="default" w:ascii="Times New Roman" w:hAnsi="Times New Roman" w:eastAsia="仿宋_GB2312" w:cs="Times New Roman"/>
                <w:b/>
                <w:bCs/>
                <w:i w:val="0"/>
                <w:iCs w:val="0"/>
                <w:color w:val="000000"/>
                <w:kern w:val="0"/>
                <w:sz w:val="22"/>
                <w:szCs w:val="22"/>
                <w:highlight w:val="none"/>
                <w:u w:val="none"/>
                <w:lang w:val="en-US" w:eastAsia="zh-CN" w:bidi="ar"/>
              </w:rPr>
              <w:t>得分</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78A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bCs/>
                <w:i w:val="0"/>
                <w:iCs w:val="0"/>
                <w:color w:val="000000"/>
                <w:sz w:val="22"/>
                <w:szCs w:val="22"/>
                <w:highlight w:val="none"/>
                <w:u w:val="none"/>
              </w:rPr>
            </w:pPr>
            <w:r>
              <w:rPr>
                <w:rFonts w:hint="default" w:ascii="Times New Roman" w:hAnsi="Times New Roman" w:eastAsia="仿宋_GB2312" w:cs="Times New Roman"/>
                <w:b/>
                <w:bCs/>
                <w:i w:val="0"/>
                <w:iCs w:val="0"/>
                <w:color w:val="000000"/>
                <w:kern w:val="0"/>
                <w:sz w:val="22"/>
                <w:szCs w:val="22"/>
                <w:highlight w:val="none"/>
                <w:u w:val="none"/>
                <w:lang w:val="en-US" w:eastAsia="zh-CN" w:bidi="ar"/>
              </w:rPr>
              <w:t>得分率</w:t>
            </w:r>
          </w:p>
        </w:tc>
      </w:tr>
      <w:tr w14:paraId="2D942F81">
        <w:tblPrEx>
          <w:shd w:val="clear" w:color="auto" w:fill="auto"/>
          <w:tblCellMar>
            <w:top w:w="0" w:type="dxa"/>
            <w:left w:w="108" w:type="dxa"/>
            <w:bottom w:w="0" w:type="dxa"/>
            <w:right w:w="108" w:type="dxa"/>
          </w:tblCellMar>
        </w:tblPrEx>
        <w:trPr>
          <w:trHeight w:val="57" w:hRule="atLeast"/>
        </w:trPr>
        <w:tc>
          <w:tcPr>
            <w:tcW w:w="7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9BAF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i w:val="0"/>
                <w:iCs w:val="0"/>
                <w:color w:val="000000"/>
                <w:sz w:val="22"/>
                <w:szCs w:val="22"/>
                <w:highlight w:val="none"/>
                <w:u w:val="none"/>
              </w:rPr>
            </w:pPr>
            <w:r>
              <w:rPr>
                <w:rFonts w:hint="default" w:ascii="Times New Roman" w:hAnsi="Times New Roman" w:eastAsia="仿宋_GB2312" w:cs="Times New Roman"/>
                <w:i w:val="0"/>
                <w:iCs w:val="0"/>
                <w:color w:val="000000"/>
                <w:kern w:val="0"/>
                <w:sz w:val="22"/>
                <w:szCs w:val="22"/>
                <w:highlight w:val="none"/>
                <w:u w:val="none"/>
                <w:lang w:val="en-US" w:eastAsia="zh-CN" w:bidi="ar"/>
              </w:rPr>
              <w:t>投入</w:t>
            </w:r>
          </w:p>
        </w:tc>
        <w:tc>
          <w:tcPr>
            <w:tcW w:w="41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8BC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i w:val="0"/>
                <w:iCs w:val="0"/>
                <w:color w:val="000000"/>
                <w:sz w:val="22"/>
                <w:szCs w:val="22"/>
                <w:highlight w:val="none"/>
                <w:u w:val="none"/>
              </w:rPr>
            </w:pPr>
            <w:r>
              <w:rPr>
                <w:rFonts w:hint="default" w:ascii="Times New Roman" w:hAnsi="Times New Roman" w:eastAsia="仿宋_GB2312" w:cs="Times New Roman"/>
                <w:i w:val="0"/>
                <w:iCs w:val="0"/>
                <w:color w:val="000000"/>
                <w:kern w:val="0"/>
                <w:sz w:val="22"/>
                <w:szCs w:val="22"/>
                <w:highlight w:val="none"/>
                <w:u w:val="none"/>
                <w:lang w:val="en-US" w:eastAsia="zh-CN" w:bidi="ar"/>
              </w:rPr>
              <w:t>10</w:t>
            </w:r>
          </w:p>
        </w:tc>
        <w:tc>
          <w:tcPr>
            <w:tcW w:w="7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907C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i w:val="0"/>
                <w:iCs w:val="0"/>
                <w:color w:val="000000"/>
                <w:sz w:val="22"/>
                <w:szCs w:val="22"/>
                <w:highlight w:val="none"/>
                <w:u w:val="none"/>
              </w:rPr>
            </w:pPr>
            <w:r>
              <w:rPr>
                <w:rFonts w:hint="default" w:ascii="Times New Roman" w:hAnsi="Times New Roman" w:eastAsia="仿宋_GB2312" w:cs="Times New Roman"/>
                <w:i w:val="0"/>
                <w:iCs w:val="0"/>
                <w:color w:val="000000"/>
                <w:kern w:val="0"/>
                <w:sz w:val="22"/>
                <w:szCs w:val="22"/>
                <w:highlight w:val="none"/>
                <w:u w:val="none"/>
                <w:lang w:val="en-US" w:eastAsia="zh-CN" w:bidi="ar"/>
              </w:rPr>
              <w:t>目标设定</w:t>
            </w:r>
          </w:p>
        </w:tc>
        <w:tc>
          <w:tcPr>
            <w:tcW w:w="1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D0C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i w:val="0"/>
                <w:iCs w:val="0"/>
                <w:color w:val="000000"/>
                <w:kern w:val="2"/>
                <w:sz w:val="22"/>
                <w:szCs w:val="22"/>
                <w:highlight w:val="none"/>
                <w:u w:val="none"/>
                <w:lang w:val="en-US" w:eastAsia="zh-CN" w:bidi="ar-SA"/>
              </w:rPr>
            </w:pPr>
            <w:r>
              <w:rPr>
                <w:rFonts w:hint="default" w:ascii="Times New Roman" w:hAnsi="Times New Roman" w:eastAsia="仿宋_GB2312" w:cs="Times New Roman"/>
                <w:i w:val="0"/>
                <w:iCs w:val="0"/>
                <w:color w:val="000000"/>
                <w:kern w:val="0"/>
                <w:sz w:val="22"/>
                <w:szCs w:val="22"/>
                <w:highlight w:val="none"/>
                <w:u w:val="none"/>
                <w:lang w:val="en-US" w:eastAsia="zh-CN" w:bidi="ar"/>
              </w:rPr>
              <w:t>绩效目标合理性</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8CE6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i w:val="0"/>
                <w:iCs w:val="0"/>
                <w:color w:val="000000"/>
                <w:kern w:val="0"/>
                <w:sz w:val="22"/>
                <w:szCs w:val="22"/>
                <w:highlight w:val="none"/>
                <w:u w:val="none"/>
                <w:lang w:val="en-US" w:eastAsia="zh-CN" w:bidi="ar"/>
              </w:rPr>
            </w:pPr>
            <w:r>
              <w:rPr>
                <w:rFonts w:hint="default" w:ascii="Times New Roman" w:hAnsi="Times New Roman" w:eastAsia="仿宋_GB2312" w:cs="Times New Roman"/>
                <w:i w:val="0"/>
                <w:iCs w:val="0"/>
                <w:color w:val="000000"/>
                <w:kern w:val="0"/>
                <w:sz w:val="22"/>
                <w:szCs w:val="22"/>
                <w:highlight w:val="none"/>
                <w:u w:val="none"/>
                <w:lang w:val="en-US" w:eastAsia="zh-CN" w:bidi="ar"/>
              </w:rPr>
              <w:t>3</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5BE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eastAsia" w:ascii="Times New Roman" w:hAnsi="Times New Roman" w:eastAsia="仿宋_GB2312" w:cs="Times New Roman"/>
                <w:i w:val="0"/>
                <w:iCs w:val="0"/>
                <w:color w:val="000000"/>
                <w:sz w:val="22"/>
                <w:szCs w:val="22"/>
                <w:highlight w:val="none"/>
                <w:u w:val="none"/>
                <w:lang w:val="en-US" w:eastAsia="zh-CN"/>
              </w:rPr>
              <w:t>3</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A43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sz w:val="22"/>
                <w:szCs w:val="22"/>
                <w:highlight w:val="none"/>
                <w:u w:val="none"/>
              </w:rPr>
            </w:pPr>
            <w:r>
              <w:rPr>
                <w:rFonts w:hint="default" w:ascii="Times New Roman" w:hAnsi="Times New Roman" w:eastAsia="仿宋_GB2312" w:cs="Times New Roman"/>
                <w:i w:val="0"/>
                <w:iCs w:val="0"/>
                <w:color w:val="000000"/>
                <w:kern w:val="0"/>
                <w:sz w:val="22"/>
                <w:szCs w:val="22"/>
                <w:u w:val="none"/>
                <w:lang w:val="en-US" w:eastAsia="zh-CN" w:bidi="ar"/>
              </w:rPr>
              <w:t>100.00%</w:t>
            </w:r>
          </w:p>
        </w:tc>
      </w:tr>
      <w:tr w14:paraId="17912A83">
        <w:tblPrEx>
          <w:shd w:val="clear" w:color="auto" w:fill="auto"/>
          <w:tblCellMar>
            <w:top w:w="0" w:type="dxa"/>
            <w:left w:w="108" w:type="dxa"/>
            <w:bottom w:w="0" w:type="dxa"/>
            <w:right w:w="108" w:type="dxa"/>
          </w:tblCellMar>
        </w:tblPrEx>
        <w:trPr>
          <w:trHeight w:val="57" w:hRule="atLeast"/>
        </w:trPr>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F158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仿宋_GB2312" w:cs="Times New Roman"/>
                <w:i w:val="0"/>
                <w:iCs w:val="0"/>
                <w:color w:val="000000"/>
                <w:sz w:val="22"/>
                <w:szCs w:val="22"/>
                <w:highlight w:val="none"/>
                <w:u w:val="none"/>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409F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仿宋_GB2312" w:cs="Times New Roman"/>
                <w:i w:val="0"/>
                <w:iCs w:val="0"/>
                <w:color w:val="000000"/>
                <w:sz w:val="22"/>
                <w:szCs w:val="22"/>
                <w:highlight w:val="none"/>
                <w:u w:val="none"/>
              </w:rPr>
            </w:pPr>
          </w:p>
        </w:tc>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FB54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仿宋_GB2312" w:cs="Times New Roman"/>
                <w:i w:val="0"/>
                <w:iCs w:val="0"/>
                <w:color w:val="000000"/>
                <w:sz w:val="22"/>
                <w:szCs w:val="22"/>
                <w:highlight w:val="none"/>
                <w:u w:val="none"/>
              </w:rPr>
            </w:pPr>
          </w:p>
        </w:tc>
        <w:tc>
          <w:tcPr>
            <w:tcW w:w="1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78F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i w:val="0"/>
                <w:iCs w:val="0"/>
                <w:color w:val="000000"/>
                <w:kern w:val="2"/>
                <w:sz w:val="22"/>
                <w:szCs w:val="22"/>
                <w:highlight w:val="none"/>
                <w:u w:val="none"/>
                <w:lang w:val="en-US" w:eastAsia="zh-CN" w:bidi="ar-SA"/>
              </w:rPr>
            </w:pPr>
            <w:r>
              <w:rPr>
                <w:rFonts w:hint="default" w:ascii="Times New Roman" w:hAnsi="Times New Roman" w:eastAsia="仿宋_GB2312" w:cs="Times New Roman"/>
                <w:i w:val="0"/>
                <w:iCs w:val="0"/>
                <w:color w:val="000000"/>
                <w:kern w:val="0"/>
                <w:sz w:val="22"/>
                <w:szCs w:val="22"/>
                <w:highlight w:val="none"/>
                <w:u w:val="none"/>
                <w:lang w:val="en-US" w:eastAsia="zh-CN" w:bidi="ar"/>
              </w:rPr>
              <w:t>绩效指标明确性</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DB2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i w:val="0"/>
                <w:iCs w:val="0"/>
                <w:color w:val="000000"/>
                <w:kern w:val="0"/>
                <w:sz w:val="22"/>
                <w:szCs w:val="22"/>
                <w:highlight w:val="none"/>
                <w:u w:val="none"/>
                <w:lang w:val="en-US" w:eastAsia="zh-CN" w:bidi="ar"/>
              </w:rPr>
            </w:pPr>
            <w:r>
              <w:rPr>
                <w:rFonts w:hint="default" w:ascii="Times New Roman" w:hAnsi="Times New Roman" w:eastAsia="仿宋_GB2312" w:cs="Times New Roman"/>
                <w:i w:val="0"/>
                <w:iCs w:val="0"/>
                <w:color w:val="000000"/>
                <w:kern w:val="0"/>
                <w:sz w:val="22"/>
                <w:szCs w:val="22"/>
                <w:highlight w:val="none"/>
                <w:u w:val="none"/>
                <w:lang w:val="en-US" w:eastAsia="zh-CN" w:bidi="ar"/>
              </w:rPr>
              <w:t>3</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15A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eastAsia" w:ascii="Times New Roman" w:hAnsi="Times New Roman" w:eastAsia="仿宋_GB2312" w:cs="Times New Roman"/>
                <w:i w:val="0"/>
                <w:iCs w:val="0"/>
                <w:color w:val="000000"/>
                <w:sz w:val="22"/>
                <w:szCs w:val="22"/>
                <w:highlight w:val="none"/>
                <w:u w:val="none"/>
                <w:lang w:val="en-US" w:eastAsia="zh-CN"/>
              </w:rPr>
              <w:t>1.5</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DEE8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sz w:val="22"/>
                <w:szCs w:val="22"/>
                <w:highlight w:val="none"/>
                <w:u w:val="none"/>
              </w:rPr>
            </w:pPr>
            <w:r>
              <w:rPr>
                <w:rFonts w:hint="default" w:ascii="Times New Roman" w:hAnsi="Times New Roman" w:eastAsia="仿宋_GB2312" w:cs="Times New Roman"/>
                <w:i w:val="0"/>
                <w:iCs w:val="0"/>
                <w:color w:val="000000"/>
                <w:kern w:val="0"/>
                <w:sz w:val="22"/>
                <w:szCs w:val="22"/>
                <w:u w:val="none"/>
                <w:lang w:val="en-US" w:eastAsia="zh-CN" w:bidi="ar"/>
              </w:rPr>
              <w:t>50.00%</w:t>
            </w:r>
          </w:p>
        </w:tc>
      </w:tr>
      <w:tr w14:paraId="69902521">
        <w:tblPrEx>
          <w:shd w:val="clear" w:color="auto" w:fill="auto"/>
          <w:tblCellMar>
            <w:top w:w="0" w:type="dxa"/>
            <w:left w:w="108" w:type="dxa"/>
            <w:bottom w:w="0" w:type="dxa"/>
            <w:right w:w="108" w:type="dxa"/>
          </w:tblCellMar>
        </w:tblPrEx>
        <w:trPr>
          <w:trHeight w:val="57" w:hRule="atLeast"/>
        </w:trPr>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26CB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仿宋_GB2312" w:cs="Times New Roman"/>
                <w:i w:val="0"/>
                <w:iCs w:val="0"/>
                <w:color w:val="000000"/>
                <w:sz w:val="22"/>
                <w:szCs w:val="22"/>
                <w:highlight w:val="none"/>
                <w:u w:val="none"/>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3DA3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仿宋_GB2312" w:cs="Times New Roman"/>
                <w:i w:val="0"/>
                <w:iCs w:val="0"/>
                <w:color w:val="000000"/>
                <w:sz w:val="22"/>
                <w:szCs w:val="22"/>
                <w:highlight w:val="none"/>
                <w:u w:val="none"/>
              </w:rPr>
            </w:pPr>
          </w:p>
        </w:tc>
        <w:tc>
          <w:tcPr>
            <w:tcW w:w="7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366D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i w:val="0"/>
                <w:iCs w:val="0"/>
                <w:color w:val="000000"/>
                <w:sz w:val="22"/>
                <w:szCs w:val="22"/>
                <w:highlight w:val="none"/>
                <w:u w:val="none"/>
              </w:rPr>
            </w:pPr>
            <w:r>
              <w:rPr>
                <w:rFonts w:hint="default" w:ascii="Times New Roman" w:hAnsi="Times New Roman" w:eastAsia="仿宋_GB2312" w:cs="Times New Roman"/>
                <w:i w:val="0"/>
                <w:iCs w:val="0"/>
                <w:color w:val="000000"/>
                <w:kern w:val="0"/>
                <w:sz w:val="22"/>
                <w:szCs w:val="22"/>
                <w:highlight w:val="none"/>
                <w:u w:val="none"/>
                <w:lang w:val="en-US" w:eastAsia="zh-CN" w:bidi="ar"/>
              </w:rPr>
              <w:t>预算配置</w:t>
            </w:r>
          </w:p>
        </w:tc>
        <w:tc>
          <w:tcPr>
            <w:tcW w:w="1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17F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i w:val="0"/>
                <w:iCs w:val="0"/>
                <w:color w:val="000000"/>
                <w:kern w:val="2"/>
                <w:sz w:val="22"/>
                <w:szCs w:val="22"/>
                <w:highlight w:val="none"/>
                <w:u w:val="none"/>
                <w:lang w:val="en-US" w:eastAsia="zh-CN" w:bidi="ar-SA"/>
              </w:rPr>
            </w:pPr>
            <w:r>
              <w:rPr>
                <w:rFonts w:hint="default" w:ascii="Times New Roman" w:hAnsi="Times New Roman" w:eastAsia="仿宋_GB2312" w:cs="Times New Roman"/>
                <w:i w:val="0"/>
                <w:iCs w:val="0"/>
                <w:color w:val="000000"/>
                <w:kern w:val="0"/>
                <w:sz w:val="22"/>
                <w:szCs w:val="22"/>
                <w:highlight w:val="none"/>
                <w:u w:val="none"/>
                <w:lang w:val="en-US" w:eastAsia="zh-CN" w:bidi="ar"/>
              </w:rPr>
              <w:t>在职人员控制率</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6E5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i w:val="0"/>
                <w:iCs w:val="0"/>
                <w:color w:val="000000"/>
                <w:kern w:val="0"/>
                <w:sz w:val="22"/>
                <w:szCs w:val="22"/>
                <w:highlight w:val="none"/>
                <w:u w:val="none"/>
                <w:lang w:val="en-US" w:eastAsia="zh-CN" w:bidi="ar"/>
              </w:rPr>
            </w:pPr>
            <w:r>
              <w:rPr>
                <w:rFonts w:hint="default" w:ascii="Times New Roman" w:hAnsi="Times New Roman" w:eastAsia="仿宋_GB2312" w:cs="Times New Roman"/>
                <w:i w:val="0"/>
                <w:iCs w:val="0"/>
                <w:color w:val="000000"/>
                <w:kern w:val="0"/>
                <w:sz w:val="22"/>
                <w:szCs w:val="22"/>
                <w:highlight w:val="none"/>
                <w:u w:val="none"/>
                <w:lang w:val="en-US" w:eastAsia="zh-CN" w:bidi="ar"/>
              </w:rPr>
              <w:t>1</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174A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eastAsia" w:ascii="Times New Roman" w:hAnsi="Times New Roman" w:eastAsia="仿宋_GB2312" w:cs="Times New Roman"/>
                <w:i w:val="0"/>
                <w:iCs w:val="0"/>
                <w:color w:val="000000"/>
                <w:sz w:val="22"/>
                <w:szCs w:val="22"/>
                <w:highlight w:val="none"/>
                <w:u w:val="none"/>
                <w:lang w:val="en-US" w:eastAsia="zh-CN"/>
              </w:rPr>
              <w:t>1</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D5D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sz w:val="22"/>
                <w:szCs w:val="22"/>
                <w:highlight w:val="none"/>
                <w:u w:val="none"/>
              </w:rPr>
            </w:pPr>
            <w:r>
              <w:rPr>
                <w:rFonts w:hint="default" w:ascii="Times New Roman" w:hAnsi="Times New Roman" w:eastAsia="仿宋_GB2312" w:cs="Times New Roman"/>
                <w:i w:val="0"/>
                <w:iCs w:val="0"/>
                <w:color w:val="000000"/>
                <w:kern w:val="0"/>
                <w:sz w:val="22"/>
                <w:szCs w:val="22"/>
                <w:u w:val="none"/>
                <w:lang w:val="en-US" w:eastAsia="zh-CN" w:bidi="ar"/>
              </w:rPr>
              <w:t>100.00%</w:t>
            </w:r>
          </w:p>
        </w:tc>
      </w:tr>
      <w:tr w14:paraId="5F0E3196">
        <w:tblPrEx>
          <w:shd w:val="clear" w:color="auto" w:fill="auto"/>
          <w:tblCellMar>
            <w:top w:w="0" w:type="dxa"/>
            <w:left w:w="108" w:type="dxa"/>
            <w:bottom w:w="0" w:type="dxa"/>
            <w:right w:w="108" w:type="dxa"/>
          </w:tblCellMar>
        </w:tblPrEx>
        <w:trPr>
          <w:trHeight w:val="57" w:hRule="atLeast"/>
        </w:trPr>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53D9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仿宋_GB2312" w:cs="Times New Roman"/>
                <w:i w:val="0"/>
                <w:iCs w:val="0"/>
                <w:color w:val="000000"/>
                <w:sz w:val="22"/>
                <w:szCs w:val="22"/>
                <w:highlight w:val="none"/>
                <w:u w:val="none"/>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42F4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仿宋_GB2312" w:cs="Times New Roman"/>
                <w:i w:val="0"/>
                <w:iCs w:val="0"/>
                <w:color w:val="000000"/>
                <w:sz w:val="22"/>
                <w:szCs w:val="22"/>
                <w:highlight w:val="none"/>
                <w:u w:val="none"/>
              </w:rPr>
            </w:pPr>
          </w:p>
        </w:tc>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3172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i w:val="0"/>
                <w:iCs w:val="0"/>
                <w:color w:val="000000"/>
                <w:sz w:val="22"/>
                <w:szCs w:val="22"/>
                <w:highlight w:val="none"/>
                <w:u w:val="none"/>
              </w:rPr>
            </w:pPr>
          </w:p>
        </w:tc>
        <w:tc>
          <w:tcPr>
            <w:tcW w:w="1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7AE7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i w:val="0"/>
                <w:iCs w:val="0"/>
                <w:color w:val="000000"/>
                <w:kern w:val="2"/>
                <w:sz w:val="22"/>
                <w:szCs w:val="22"/>
                <w:highlight w:val="none"/>
                <w:u w:val="none"/>
                <w:lang w:val="en-US" w:eastAsia="zh-CN" w:bidi="ar-SA"/>
              </w:rPr>
            </w:pPr>
            <w:r>
              <w:rPr>
                <w:rStyle w:val="22"/>
                <w:rFonts w:hint="eastAsia" w:ascii="Times New Roman" w:hAnsi="Times New Roman" w:cs="Times New Roman"/>
                <w:sz w:val="22"/>
                <w:szCs w:val="22"/>
                <w:highlight w:val="none"/>
                <w:lang w:val="en-US" w:eastAsia="zh-CN" w:bidi="ar"/>
              </w:rPr>
              <w:t>“</w:t>
            </w:r>
            <w:r>
              <w:rPr>
                <w:rFonts w:hint="default" w:ascii="Times New Roman" w:hAnsi="Times New Roman" w:eastAsia="仿宋_GB2312" w:cs="Times New Roman"/>
                <w:i w:val="0"/>
                <w:iCs w:val="0"/>
                <w:color w:val="000000"/>
                <w:kern w:val="0"/>
                <w:sz w:val="22"/>
                <w:szCs w:val="22"/>
                <w:highlight w:val="none"/>
                <w:u w:val="none"/>
                <w:lang w:val="en-US" w:eastAsia="zh-CN" w:bidi="ar"/>
              </w:rPr>
              <w:t>三公经费</w:t>
            </w:r>
            <w:r>
              <w:rPr>
                <w:rStyle w:val="22"/>
                <w:rFonts w:hint="eastAsia" w:ascii="Times New Roman" w:hAnsi="Times New Roman" w:cs="Times New Roman"/>
                <w:sz w:val="22"/>
                <w:szCs w:val="22"/>
                <w:highlight w:val="none"/>
                <w:lang w:val="en-US" w:eastAsia="zh-CN" w:bidi="ar"/>
              </w:rPr>
              <w:t>”</w:t>
            </w:r>
            <w:r>
              <w:rPr>
                <w:rFonts w:hint="default" w:ascii="Times New Roman" w:hAnsi="Times New Roman" w:eastAsia="仿宋_GB2312" w:cs="Times New Roman"/>
                <w:i w:val="0"/>
                <w:iCs w:val="0"/>
                <w:color w:val="000000"/>
                <w:kern w:val="0"/>
                <w:sz w:val="22"/>
                <w:szCs w:val="22"/>
                <w:highlight w:val="none"/>
                <w:u w:val="none"/>
                <w:lang w:val="en-US" w:eastAsia="zh-CN" w:bidi="ar"/>
              </w:rPr>
              <w:t>变动率</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96C2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i w:val="0"/>
                <w:iCs w:val="0"/>
                <w:color w:val="000000"/>
                <w:kern w:val="0"/>
                <w:sz w:val="22"/>
                <w:szCs w:val="22"/>
                <w:highlight w:val="none"/>
                <w:u w:val="none"/>
                <w:lang w:val="en-US" w:eastAsia="zh-CN" w:bidi="ar"/>
              </w:rPr>
            </w:pPr>
            <w:r>
              <w:rPr>
                <w:rFonts w:hint="default" w:ascii="Times New Roman" w:hAnsi="Times New Roman" w:eastAsia="仿宋_GB2312" w:cs="Times New Roman"/>
                <w:i w:val="0"/>
                <w:iCs w:val="0"/>
                <w:color w:val="000000"/>
                <w:kern w:val="0"/>
                <w:sz w:val="22"/>
                <w:szCs w:val="22"/>
                <w:highlight w:val="none"/>
                <w:u w:val="none"/>
                <w:lang w:val="en-US" w:eastAsia="zh-CN" w:bidi="ar"/>
              </w:rPr>
              <w:t>1</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525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eastAsia" w:ascii="Times New Roman" w:hAnsi="Times New Roman" w:eastAsia="仿宋_GB2312" w:cs="Times New Roman"/>
                <w:i w:val="0"/>
                <w:iCs w:val="0"/>
                <w:color w:val="000000"/>
                <w:sz w:val="22"/>
                <w:szCs w:val="22"/>
                <w:highlight w:val="none"/>
                <w:u w:val="none"/>
                <w:lang w:val="en-US" w:eastAsia="zh-CN"/>
              </w:rPr>
              <w:t>0</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8848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sz w:val="22"/>
                <w:szCs w:val="22"/>
                <w:highlight w:val="none"/>
                <w:u w:val="none"/>
              </w:rPr>
            </w:pPr>
            <w:r>
              <w:rPr>
                <w:rFonts w:hint="default" w:ascii="Times New Roman" w:hAnsi="Times New Roman" w:eastAsia="仿宋_GB2312" w:cs="Times New Roman"/>
                <w:i w:val="0"/>
                <w:iCs w:val="0"/>
                <w:color w:val="000000"/>
                <w:kern w:val="0"/>
                <w:sz w:val="22"/>
                <w:szCs w:val="22"/>
                <w:u w:val="none"/>
                <w:lang w:val="en-US" w:eastAsia="zh-CN" w:bidi="ar"/>
              </w:rPr>
              <w:t>0.00%</w:t>
            </w:r>
          </w:p>
        </w:tc>
      </w:tr>
      <w:tr w14:paraId="75DACFC2">
        <w:tblPrEx>
          <w:shd w:val="clear" w:color="auto" w:fill="auto"/>
          <w:tblCellMar>
            <w:top w:w="0" w:type="dxa"/>
            <w:left w:w="108" w:type="dxa"/>
            <w:bottom w:w="0" w:type="dxa"/>
            <w:right w:w="108" w:type="dxa"/>
          </w:tblCellMar>
        </w:tblPrEx>
        <w:trPr>
          <w:trHeight w:val="57" w:hRule="atLeast"/>
        </w:trPr>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F507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仿宋_GB2312" w:cs="Times New Roman"/>
                <w:i w:val="0"/>
                <w:iCs w:val="0"/>
                <w:color w:val="000000"/>
                <w:sz w:val="22"/>
                <w:szCs w:val="22"/>
                <w:highlight w:val="none"/>
                <w:u w:val="none"/>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3752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仿宋_GB2312" w:cs="Times New Roman"/>
                <w:i w:val="0"/>
                <w:iCs w:val="0"/>
                <w:color w:val="000000"/>
                <w:sz w:val="22"/>
                <w:szCs w:val="22"/>
                <w:highlight w:val="none"/>
                <w:u w:val="none"/>
              </w:rPr>
            </w:pPr>
          </w:p>
        </w:tc>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9B7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i w:val="0"/>
                <w:iCs w:val="0"/>
                <w:color w:val="000000"/>
                <w:sz w:val="22"/>
                <w:szCs w:val="22"/>
                <w:highlight w:val="none"/>
                <w:u w:val="none"/>
              </w:rPr>
            </w:pPr>
          </w:p>
        </w:tc>
        <w:tc>
          <w:tcPr>
            <w:tcW w:w="1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232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i w:val="0"/>
                <w:iCs w:val="0"/>
                <w:color w:val="000000"/>
                <w:kern w:val="2"/>
                <w:sz w:val="22"/>
                <w:szCs w:val="22"/>
                <w:highlight w:val="none"/>
                <w:u w:val="none"/>
                <w:lang w:val="en-US" w:eastAsia="zh-CN" w:bidi="ar-SA"/>
              </w:rPr>
            </w:pPr>
            <w:r>
              <w:rPr>
                <w:rFonts w:hint="default" w:ascii="Times New Roman" w:hAnsi="Times New Roman" w:eastAsia="仿宋_GB2312" w:cs="Times New Roman"/>
                <w:i w:val="0"/>
                <w:iCs w:val="0"/>
                <w:color w:val="000000"/>
                <w:kern w:val="0"/>
                <w:sz w:val="22"/>
                <w:szCs w:val="22"/>
                <w:highlight w:val="none"/>
                <w:u w:val="none"/>
                <w:lang w:val="en-US" w:eastAsia="zh-CN" w:bidi="ar"/>
              </w:rPr>
              <w:t>重点支出安排率</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9A6D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i w:val="0"/>
                <w:iCs w:val="0"/>
                <w:color w:val="000000"/>
                <w:kern w:val="0"/>
                <w:sz w:val="22"/>
                <w:szCs w:val="22"/>
                <w:highlight w:val="none"/>
                <w:u w:val="none"/>
                <w:lang w:val="en-US" w:eastAsia="zh-CN" w:bidi="ar"/>
              </w:rPr>
            </w:pPr>
            <w:r>
              <w:rPr>
                <w:rFonts w:hint="default" w:ascii="Times New Roman" w:hAnsi="Times New Roman" w:eastAsia="仿宋_GB2312" w:cs="Times New Roman"/>
                <w:i w:val="0"/>
                <w:iCs w:val="0"/>
                <w:color w:val="000000"/>
                <w:kern w:val="0"/>
                <w:sz w:val="22"/>
                <w:szCs w:val="22"/>
                <w:highlight w:val="none"/>
                <w:u w:val="none"/>
                <w:lang w:val="en-US" w:eastAsia="zh-CN" w:bidi="ar"/>
              </w:rPr>
              <w:t>2</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FB9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仿宋_GB2312" w:cs="Times New Roman"/>
                <w:i w:val="0"/>
                <w:iCs w:val="0"/>
                <w:color w:val="000000"/>
                <w:sz w:val="22"/>
                <w:szCs w:val="22"/>
                <w:highlight w:val="none"/>
                <w:u w:val="none"/>
                <w:lang w:val="en-US" w:eastAsia="zh-CN"/>
              </w:rPr>
            </w:pPr>
            <w:r>
              <w:rPr>
                <w:rFonts w:hint="eastAsia" w:ascii="Times New Roman" w:hAnsi="Times New Roman" w:eastAsia="仿宋_GB2312" w:cs="Times New Roman"/>
                <w:i w:val="0"/>
                <w:iCs w:val="0"/>
                <w:color w:val="000000"/>
                <w:sz w:val="22"/>
                <w:szCs w:val="22"/>
                <w:highlight w:val="none"/>
                <w:u w:val="none"/>
                <w:lang w:val="en-US" w:eastAsia="zh-CN"/>
              </w:rPr>
              <w:t>2</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68A8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sz w:val="22"/>
                <w:szCs w:val="22"/>
                <w:highlight w:val="none"/>
                <w:u w:val="none"/>
              </w:rPr>
            </w:pPr>
            <w:r>
              <w:rPr>
                <w:rFonts w:hint="default" w:ascii="Times New Roman" w:hAnsi="Times New Roman" w:eastAsia="仿宋_GB2312" w:cs="Times New Roman"/>
                <w:i w:val="0"/>
                <w:iCs w:val="0"/>
                <w:color w:val="000000"/>
                <w:kern w:val="0"/>
                <w:sz w:val="22"/>
                <w:szCs w:val="22"/>
                <w:u w:val="none"/>
                <w:lang w:val="en-US" w:eastAsia="zh-CN" w:bidi="ar"/>
              </w:rPr>
              <w:t>100.00%</w:t>
            </w:r>
          </w:p>
        </w:tc>
      </w:tr>
      <w:tr w14:paraId="36F79E88">
        <w:tblPrEx>
          <w:shd w:val="clear" w:color="auto" w:fill="auto"/>
          <w:tblCellMar>
            <w:top w:w="0" w:type="dxa"/>
            <w:left w:w="108" w:type="dxa"/>
            <w:bottom w:w="0" w:type="dxa"/>
            <w:right w:w="108" w:type="dxa"/>
          </w:tblCellMar>
        </w:tblPrEx>
        <w:trPr>
          <w:trHeight w:val="57" w:hRule="atLeast"/>
        </w:trPr>
        <w:tc>
          <w:tcPr>
            <w:tcW w:w="346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E876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i w:val="0"/>
                <w:iCs w:val="0"/>
                <w:color w:val="000000"/>
                <w:kern w:val="0"/>
                <w:sz w:val="22"/>
                <w:szCs w:val="22"/>
                <w:highlight w:val="none"/>
                <w:u w:val="none"/>
                <w:lang w:val="en-US" w:eastAsia="zh-CN" w:bidi="ar"/>
              </w:rPr>
            </w:pPr>
            <w:r>
              <w:rPr>
                <w:rFonts w:hint="default" w:ascii="Times New Roman" w:hAnsi="Times New Roman" w:eastAsia="仿宋_GB2312" w:cs="Times New Roman"/>
                <w:i w:val="0"/>
                <w:iCs w:val="0"/>
                <w:color w:val="000000"/>
                <w:kern w:val="0"/>
                <w:sz w:val="22"/>
                <w:szCs w:val="22"/>
                <w:highlight w:val="none"/>
                <w:u w:val="none"/>
                <w:lang w:val="en-US" w:eastAsia="zh-CN" w:bidi="ar"/>
              </w:rPr>
              <w:t>合计</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A76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i w:val="0"/>
                <w:iCs w:val="0"/>
                <w:color w:val="000000"/>
                <w:kern w:val="0"/>
                <w:sz w:val="22"/>
                <w:szCs w:val="22"/>
                <w:highlight w:val="none"/>
                <w:u w:val="none"/>
                <w:lang w:val="en-US" w:eastAsia="zh-CN" w:bidi="ar"/>
              </w:rPr>
            </w:pPr>
            <w:r>
              <w:rPr>
                <w:rFonts w:hint="default" w:ascii="Times New Roman" w:hAnsi="Times New Roman" w:eastAsia="仿宋_GB2312" w:cs="Times New Roman"/>
                <w:i w:val="0"/>
                <w:iCs w:val="0"/>
                <w:color w:val="000000"/>
                <w:kern w:val="0"/>
                <w:sz w:val="22"/>
                <w:szCs w:val="22"/>
                <w:highlight w:val="none"/>
                <w:u w:val="none"/>
                <w:lang w:val="en-US" w:eastAsia="zh-CN" w:bidi="ar"/>
              </w:rPr>
              <w:t>10</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572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i w:val="0"/>
                <w:iCs w:val="0"/>
                <w:color w:val="000000"/>
                <w:kern w:val="0"/>
                <w:sz w:val="22"/>
                <w:szCs w:val="22"/>
                <w:highlight w:val="none"/>
                <w:u w:val="none"/>
                <w:lang w:val="en-US" w:eastAsia="zh-CN" w:bidi="ar"/>
              </w:rPr>
            </w:pPr>
            <w:r>
              <w:rPr>
                <w:rFonts w:hint="eastAsia" w:ascii="Times New Roman" w:hAnsi="Times New Roman" w:eastAsia="仿宋_GB2312" w:cs="Times New Roman"/>
                <w:i w:val="0"/>
                <w:iCs w:val="0"/>
                <w:color w:val="000000"/>
                <w:kern w:val="0"/>
                <w:sz w:val="22"/>
                <w:szCs w:val="22"/>
                <w:highlight w:val="none"/>
                <w:u w:val="none"/>
                <w:lang w:val="en-US" w:eastAsia="zh-CN" w:bidi="ar"/>
              </w:rPr>
              <w:t>7.5</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B6F1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kern w:val="0"/>
                <w:sz w:val="22"/>
                <w:szCs w:val="22"/>
                <w:highlight w:val="none"/>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7</w:t>
            </w:r>
            <w:r>
              <w:rPr>
                <w:rFonts w:hint="default" w:ascii="Times New Roman" w:hAnsi="Times New Roman" w:eastAsia="仿宋_GB2312" w:cs="Times New Roman"/>
                <w:i w:val="0"/>
                <w:iCs w:val="0"/>
                <w:color w:val="000000"/>
                <w:kern w:val="0"/>
                <w:sz w:val="22"/>
                <w:szCs w:val="22"/>
                <w:u w:val="none"/>
                <w:lang w:val="en-US" w:eastAsia="zh-CN" w:bidi="ar"/>
              </w:rPr>
              <w:t>5.00%</w:t>
            </w:r>
          </w:p>
        </w:tc>
      </w:tr>
    </w:tbl>
    <w:p w14:paraId="4213DA7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（1）目标设定。根据202</w:t>
      </w: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val="en-US" w:eastAsia="zh-CN"/>
        </w:rPr>
        <w:t>年部门绩效目标公开表、三定方案、202</w:t>
      </w: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val="en-US" w:eastAsia="zh-CN"/>
        </w:rPr>
        <w:t>年预算公开表等资料，部门所设立的整体绩效目标符合客观实际，能够反映和考核部门整体绩效目标与部门履职、年度工作任务的相符情况。未将部门整体的绩效目标细化分解为具体的工作任务；依据部门整体的绩效目标所设定的部门整体绩效指标较清晰、细化、可衡量，</w:t>
      </w:r>
      <w:r>
        <w:rPr>
          <w:rFonts w:hint="eastAsia" w:ascii="Times New Roman" w:hAnsi="Times New Roman" w:eastAsia="仿宋_GB2312" w:cs="Times New Roman"/>
          <w:sz w:val="32"/>
          <w:szCs w:val="32"/>
          <w:highlight w:val="none"/>
          <w:lang w:val="en-US" w:eastAsia="zh-CN"/>
        </w:rPr>
        <w:t>但</w:t>
      </w:r>
      <w:r>
        <w:rPr>
          <w:rFonts w:hint="default" w:ascii="Times New Roman" w:hAnsi="Times New Roman" w:eastAsia="仿宋_GB2312" w:cs="Times New Roman"/>
          <w:sz w:val="32"/>
          <w:szCs w:val="32"/>
          <w:highlight w:val="none"/>
          <w:lang w:val="en-US" w:eastAsia="zh-CN"/>
        </w:rPr>
        <w:t>部分项目绩效指标设置不正确、部分项目指标设置未能完全反映项目实施情况等。所设的绩效指标基本能与部门年度的任务数/计划数对应，与部门预算资金相匹配。</w:t>
      </w:r>
    </w:p>
    <w:p w14:paraId="40D3DB6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val="en-US" w:eastAsia="zh-CN"/>
        </w:rPr>
        <w:t>）预算配置。</w:t>
      </w:r>
    </w:p>
    <w:p w14:paraId="07F0788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根据202</w:t>
      </w: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val="en-US" w:eastAsia="zh-CN"/>
        </w:rPr>
        <w:t>年部门预算公开表</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决算报表等资料，2022年在职人员数262人，编制数310人，在职人员控制率为84.52%。</w:t>
      </w:r>
      <w:r>
        <w:rPr>
          <w:rFonts w:hint="eastAsia" w:ascii="Times New Roman" w:hAnsi="Times New Roman" w:eastAsia="仿宋_GB2312" w:cs="Times New Roman"/>
          <w:sz w:val="32"/>
          <w:szCs w:val="32"/>
          <w:highlight w:val="none"/>
          <w:lang w:val="en-US" w:eastAsia="zh-CN"/>
        </w:rPr>
        <w:t>2022</w:t>
      </w:r>
      <w:r>
        <w:rPr>
          <w:rFonts w:hint="default" w:ascii="Times New Roman" w:hAnsi="Times New Roman" w:eastAsia="仿宋_GB2312" w:cs="Times New Roman"/>
          <w:sz w:val="32"/>
          <w:szCs w:val="32"/>
          <w:highlight w:val="none"/>
          <w:lang w:val="en-US" w:eastAsia="zh-CN"/>
        </w:rPr>
        <w:t>年度“三公经费”预算数35万元，上年度“三公经费”预算数15万元，“三公经费”变动率为133.33%。2022年的重点项目支出为预算安排支出3</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601.56万元，重点支出安排率为97.54%。</w:t>
      </w:r>
    </w:p>
    <w:p w14:paraId="672354E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highlight w:val="none"/>
          <w:lang w:val="en-US" w:eastAsia="zh-CN"/>
        </w:rPr>
      </w:pPr>
      <w:bookmarkStart w:id="65" w:name="_Toc20037"/>
      <w:r>
        <w:rPr>
          <w:rFonts w:hint="default" w:ascii="Times New Roman" w:hAnsi="Times New Roman" w:eastAsia="仿宋_GB2312" w:cs="Times New Roman"/>
          <w:b/>
          <w:bCs/>
          <w:color w:val="auto"/>
          <w:kern w:val="2"/>
          <w:sz w:val="32"/>
          <w:szCs w:val="24"/>
          <w:highlight w:val="none"/>
          <w:lang w:val="en-US" w:eastAsia="zh-CN" w:bidi="ar-SA"/>
        </w:rPr>
        <w:t>2.过程。</w:t>
      </w:r>
      <w:r>
        <w:rPr>
          <w:rFonts w:hint="default" w:ascii="Times New Roman" w:hAnsi="Times New Roman" w:eastAsia="仿宋_GB2312" w:cs="Times New Roman"/>
          <w:sz w:val="32"/>
          <w:szCs w:val="32"/>
          <w:highlight w:val="none"/>
          <w:lang w:val="en-US" w:eastAsia="zh-CN"/>
        </w:rPr>
        <w:t>指标分值为30分，得分</w:t>
      </w:r>
      <w:r>
        <w:rPr>
          <w:rFonts w:hint="eastAsia" w:ascii="Times New Roman" w:hAnsi="Times New Roman" w:eastAsia="仿宋_GB2312" w:cs="Times New Roman"/>
          <w:sz w:val="32"/>
          <w:szCs w:val="32"/>
          <w:highlight w:val="none"/>
          <w:lang w:val="en-US" w:eastAsia="zh-CN"/>
        </w:rPr>
        <w:t>24.26</w:t>
      </w:r>
      <w:r>
        <w:rPr>
          <w:rFonts w:hint="default" w:ascii="Times New Roman" w:hAnsi="Times New Roman" w:eastAsia="仿宋_GB2312" w:cs="Times New Roman"/>
          <w:sz w:val="32"/>
          <w:szCs w:val="32"/>
          <w:highlight w:val="none"/>
          <w:lang w:val="en-US" w:eastAsia="zh-CN"/>
        </w:rPr>
        <w:t>分，得分率</w:t>
      </w:r>
      <w:r>
        <w:rPr>
          <w:rFonts w:hint="eastAsia" w:ascii="Times New Roman" w:hAnsi="Times New Roman" w:eastAsia="仿宋_GB2312" w:cs="Times New Roman"/>
          <w:sz w:val="32"/>
          <w:szCs w:val="32"/>
          <w:highlight w:val="none"/>
          <w:lang w:val="en-US" w:eastAsia="zh-CN"/>
        </w:rPr>
        <w:t>80.87%</w:t>
      </w:r>
      <w:r>
        <w:rPr>
          <w:rFonts w:hint="default" w:ascii="Times New Roman" w:hAnsi="Times New Roman" w:eastAsia="仿宋_GB2312" w:cs="Times New Roman"/>
          <w:sz w:val="32"/>
          <w:szCs w:val="32"/>
          <w:highlight w:val="none"/>
          <w:lang w:val="en-US" w:eastAsia="zh-CN"/>
        </w:rPr>
        <w:t>。具体得分情况见表</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val="en-US" w:eastAsia="zh-CN"/>
        </w:rPr>
        <w:t>-3：</w:t>
      </w:r>
      <w:bookmarkEnd w:id="65"/>
    </w:p>
    <w:p w14:paraId="3BA0F04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黑体" w:eastAsia="黑体" w:cs="黑体"/>
          <w:sz w:val="28"/>
          <w:szCs w:val="28"/>
          <w:lang w:val="en-US" w:eastAsia="zh-CN"/>
        </w:rPr>
      </w:pPr>
      <w:bookmarkStart w:id="66" w:name="_Toc14626"/>
      <w:r>
        <w:rPr>
          <w:rFonts w:hint="eastAsia" w:ascii="黑体" w:hAnsi="黑体" w:eastAsia="黑体" w:cs="黑体"/>
          <w:sz w:val="28"/>
          <w:szCs w:val="28"/>
          <w:lang w:val="en-US" w:eastAsia="zh-CN"/>
        </w:rPr>
        <w:t>表3-3 过程部分评价得分表</w:t>
      </w:r>
      <w:bookmarkEnd w:id="66"/>
    </w:p>
    <w:tbl>
      <w:tblPr>
        <w:tblStyle w:val="14"/>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16"/>
        <w:gridCol w:w="709"/>
        <w:gridCol w:w="1155"/>
        <w:gridCol w:w="2536"/>
        <w:gridCol w:w="801"/>
        <w:gridCol w:w="922"/>
        <w:gridCol w:w="1278"/>
      </w:tblGrid>
      <w:tr w14:paraId="5B333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5041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一级指标</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C18A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分值</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5184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二级指标</w:t>
            </w:r>
          </w:p>
        </w:tc>
        <w:tc>
          <w:tcPr>
            <w:tcW w:w="1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1112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三级指标</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DAC9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权重</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552E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得分</w:t>
            </w: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8161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得分率</w:t>
            </w:r>
          </w:p>
        </w:tc>
      </w:tr>
      <w:tr w14:paraId="09588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2917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过程</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2B77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30</w:t>
            </w:r>
          </w:p>
        </w:tc>
        <w:tc>
          <w:tcPr>
            <w:tcW w:w="6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4C5EB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预算执行</w:t>
            </w:r>
          </w:p>
        </w:tc>
        <w:tc>
          <w:tcPr>
            <w:tcW w:w="1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5CBC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预算完成率</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B4EF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721B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8E44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100.00%</w:t>
            </w:r>
          </w:p>
        </w:tc>
      </w:tr>
      <w:tr w14:paraId="2C817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BDACD">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04F90">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sz w:val="22"/>
                <w:szCs w:val="22"/>
                <w:u w:val="none"/>
              </w:rPr>
            </w:pPr>
          </w:p>
        </w:tc>
        <w:tc>
          <w:tcPr>
            <w:tcW w:w="6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CFD61">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sz w:val="22"/>
                <w:szCs w:val="22"/>
                <w:u w:val="none"/>
              </w:rPr>
            </w:pPr>
          </w:p>
        </w:tc>
        <w:tc>
          <w:tcPr>
            <w:tcW w:w="1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C69C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预算调整率</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81E6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696F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08DA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50.00%</w:t>
            </w:r>
          </w:p>
        </w:tc>
      </w:tr>
      <w:tr w14:paraId="73D87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6C586">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4350E">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sz w:val="22"/>
                <w:szCs w:val="22"/>
                <w:u w:val="none"/>
              </w:rPr>
            </w:pPr>
          </w:p>
        </w:tc>
        <w:tc>
          <w:tcPr>
            <w:tcW w:w="6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AAF38">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sz w:val="22"/>
                <w:szCs w:val="22"/>
                <w:u w:val="none"/>
              </w:rPr>
            </w:pPr>
          </w:p>
        </w:tc>
        <w:tc>
          <w:tcPr>
            <w:tcW w:w="1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356C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支付进度率</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8161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23ED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D6E1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100.00%</w:t>
            </w:r>
          </w:p>
        </w:tc>
      </w:tr>
      <w:tr w14:paraId="6D539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192CD">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3D10A">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sz w:val="22"/>
                <w:szCs w:val="22"/>
                <w:u w:val="none"/>
              </w:rPr>
            </w:pPr>
          </w:p>
        </w:tc>
        <w:tc>
          <w:tcPr>
            <w:tcW w:w="6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7AD72">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sz w:val="22"/>
                <w:szCs w:val="22"/>
                <w:u w:val="none"/>
              </w:rPr>
            </w:pPr>
          </w:p>
        </w:tc>
        <w:tc>
          <w:tcPr>
            <w:tcW w:w="1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EB71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结转结余变动率</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2020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6B5E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30BF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100.00%</w:t>
            </w:r>
          </w:p>
        </w:tc>
      </w:tr>
      <w:tr w14:paraId="0E881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14A15">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F4095">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sz w:val="22"/>
                <w:szCs w:val="22"/>
                <w:u w:val="none"/>
              </w:rPr>
            </w:pPr>
          </w:p>
        </w:tc>
        <w:tc>
          <w:tcPr>
            <w:tcW w:w="6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E5E05">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sz w:val="22"/>
                <w:szCs w:val="22"/>
                <w:u w:val="none"/>
              </w:rPr>
            </w:pPr>
          </w:p>
        </w:tc>
        <w:tc>
          <w:tcPr>
            <w:tcW w:w="1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5106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公用经费控制率</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C496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D4BE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w:t>
            </w: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4A8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100.00%</w:t>
            </w:r>
          </w:p>
        </w:tc>
      </w:tr>
      <w:tr w14:paraId="56892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9D7C2">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F1786">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sz w:val="22"/>
                <w:szCs w:val="22"/>
                <w:u w:val="none"/>
              </w:rPr>
            </w:pPr>
          </w:p>
        </w:tc>
        <w:tc>
          <w:tcPr>
            <w:tcW w:w="6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096E1">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sz w:val="22"/>
                <w:szCs w:val="22"/>
                <w:u w:val="none"/>
              </w:rPr>
            </w:pPr>
          </w:p>
        </w:tc>
        <w:tc>
          <w:tcPr>
            <w:tcW w:w="1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489B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“三公经费”控制率</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7199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7E02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FAE3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100.00%</w:t>
            </w:r>
          </w:p>
        </w:tc>
      </w:tr>
      <w:tr w14:paraId="1E8F2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77E4B">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EF1D8">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sz w:val="22"/>
                <w:szCs w:val="22"/>
                <w:u w:val="none"/>
              </w:rPr>
            </w:pPr>
          </w:p>
        </w:tc>
        <w:tc>
          <w:tcPr>
            <w:tcW w:w="6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A76AC">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sz w:val="22"/>
                <w:szCs w:val="22"/>
                <w:u w:val="none"/>
              </w:rPr>
            </w:pPr>
          </w:p>
        </w:tc>
        <w:tc>
          <w:tcPr>
            <w:tcW w:w="1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4145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政府采购执行率</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1B6A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DC15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1.76</w:t>
            </w: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0B29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58.67%</w:t>
            </w:r>
          </w:p>
        </w:tc>
      </w:tr>
      <w:tr w14:paraId="35460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AAE08">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89BFC">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sz w:val="22"/>
                <w:szCs w:val="22"/>
                <w:u w:val="none"/>
              </w:rPr>
            </w:pPr>
          </w:p>
        </w:tc>
        <w:tc>
          <w:tcPr>
            <w:tcW w:w="6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63FD8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预算管理</w:t>
            </w:r>
          </w:p>
        </w:tc>
        <w:tc>
          <w:tcPr>
            <w:tcW w:w="1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4F43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管理制度健全性</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A6FA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0BFD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4BA3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50.00%</w:t>
            </w:r>
          </w:p>
        </w:tc>
      </w:tr>
      <w:tr w14:paraId="1DF73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42F4F">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93EB0">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sz w:val="22"/>
                <w:szCs w:val="22"/>
                <w:u w:val="none"/>
              </w:rPr>
            </w:pPr>
          </w:p>
        </w:tc>
        <w:tc>
          <w:tcPr>
            <w:tcW w:w="6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3B12E">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sz w:val="22"/>
                <w:szCs w:val="22"/>
                <w:u w:val="none"/>
              </w:rPr>
            </w:pPr>
          </w:p>
        </w:tc>
        <w:tc>
          <w:tcPr>
            <w:tcW w:w="1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1686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资金使用合规性</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B047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FA64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12CF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50.00%</w:t>
            </w:r>
          </w:p>
        </w:tc>
      </w:tr>
      <w:tr w14:paraId="281D0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C8A0C">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73BA8">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sz w:val="22"/>
                <w:szCs w:val="22"/>
                <w:u w:val="none"/>
              </w:rPr>
            </w:pPr>
          </w:p>
        </w:tc>
        <w:tc>
          <w:tcPr>
            <w:tcW w:w="6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FBAED">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sz w:val="22"/>
                <w:szCs w:val="22"/>
                <w:u w:val="none"/>
              </w:rPr>
            </w:pPr>
          </w:p>
        </w:tc>
        <w:tc>
          <w:tcPr>
            <w:tcW w:w="1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6C85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预决算信息公开性</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5EF8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3EA4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8837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100.00%</w:t>
            </w:r>
          </w:p>
        </w:tc>
      </w:tr>
      <w:tr w14:paraId="46D41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13871">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D0943">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sz w:val="22"/>
                <w:szCs w:val="22"/>
                <w:u w:val="none"/>
              </w:rPr>
            </w:pPr>
          </w:p>
        </w:tc>
        <w:tc>
          <w:tcPr>
            <w:tcW w:w="6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5A660">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sz w:val="22"/>
                <w:szCs w:val="22"/>
                <w:u w:val="none"/>
              </w:rPr>
            </w:pPr>
          </w:p>
        </w:tc>
        <w:tc>
          <w:tcPr>
            <w:tcW w:w="1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DAB9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基础信息完善性</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2361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BFBE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E04E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100.00%</w:t>
            </w:r>
          </w:p>
        </w:tc>
      </w:tr>
      <w:tr w14:paraId="3D203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41DCB">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D1BC6">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sz w:val="22"/>
                <w:szCs w:val="22"/>
                <w:u w:val="none"/>
              </w:rPr>
            </w:pPr>
          </w:p>
        </w:tc>
        <w:tc>
          <w:tcPr>
            <w:tcW w:w="6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2764D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资产管理</w:t>
            </w:r>
          </w:p>
        </w:tc>
        <w:tc>
          <w:tcPr>
            <w:tcW w:w="1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35BF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管理制度健全性</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B42D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6858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9E63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100.00%</w:t>
            </w:r>
          </w:p>
        </w:tc>
      </w:tr>
      <w:tr w14:paraId="3DE09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69E92">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FE550">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sz w:val="22"/>
                <w:szCs w:val="22"/>
                <w:u w:val="none"/>
              </w:rPr>
            </w:pPr>
          </w:p>
        </w:tc>
        <w:tc>
          <w:tcPr>
            <w:tcW w:w="6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0EDB7">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sz w:val="22"/>
                <w:szCs w:val="22"/>
                <w:u w:val="none"/>
              </w:rPr>
            </w:pPr>
          </w:p>
        </w:tc>
        <w:tc>
          <w:tcPr>
            <w:tcW w:w="1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5BC0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资产管理安全性</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F516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922E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2.5</w:t>
            </w: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3618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83.33%</w:t>
            </w:r>
          </w:p>
        </w:tc>
      </w:tr>
      <w:tr w14:paraId="07A46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0C971">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DD0F9">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sz w:val="22"/>
                <w:szCs w:val="22"/>
                <w:u w:val="none"/>
              </w:rPr>
            </w:pPr>
          </w:p>
        </w:tc>
        <w:tc>
          <w:tcPr>
            <w:tcW w:w="6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C6FA0">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sz w:val="22"/>
                <w:szCs w:val="22"/>
                <w:u w:val="none"/>
              </w:rPr>
            </w:pPr>
          </w:p>
        </w:tc>
        <w:tc>
          <w:tcPr>
            <w:tcW w:w="1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6FDC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固定资产利用率</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C0E6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787C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36A1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100.00%</w:t>
            </w:r>
          </w:p>
        </w:tc>
      </w:tr>
      <w:tr w14:paraId="73131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323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448D3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合计</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B037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30</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3367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24.26</w:t>
            </w: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F048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80.87%</w:t>
            </w:r>
          </w:p>
        </w:tc>
      </w:tr>
    </w:tbl>
    <w:p w14:paraId="22746C0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（1）预算执行。2022年全年预算5</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291.37万元，年末结余0万元，预算完成率为100%。预算调整数553.7万元，预算数5</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291.37万元，预算调整率10.46%。部门在2022年7月31日的支出预算执行总数为3</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370.02万元，年度支出预算数为5</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291.37万元，实际支付进度为63.69%，既定支付进度为58.33%，支付进度率为109.19%。2021年、2022年市广播电视台均</w:t>
      </w:r>
      <w:r>
        <w:rPr>
          <w:rFonts w:hint="eastAsia" w:ascii="Times New Roman" w:hAnsi="Times New Roman" w:eastAsia="仿宋_GB2312" w:cs="Times New Roman"/>
          <w:sz w:val="32"/>
          <w:szCs w:val="32"/>
          <w:highlight w:val="none"/>
          <w:lang w:val="en-US" w:eastAsia="zh-CN"/>
        </w:rPr>
        <w:t>无</w:t>
      </w:r>
      <w:r>
        <w:rPr>
          <w:rFonts w:hint="default" w:ascii="Times New Roman" w:hAnsi="Times New Roman" w:eastAsia="仿宋_GB2312" w:cs="Times New Roman"/>
          <w:sz w:val="32"/>
          <w:szCs w:val="32"/>
          <w:highlight w:val="none"/>
          <w:lang w:val="en-US" w:eastAsia="zh-CN"/>
        </w:rPr>
        <w:t>结转结余资金。</w:t>
      </w:r>
      <w:r>
        <w:rPr>
          <w:rFonts w:hint="eastAsia" w:ascii="Times New Roman" w:hAnsi="Times New Roman" w:eastAsia="仿宋_GB2312" w:cs="Times New Roman"/>
          <w:sz w:val="32"/>
          <w:szCs w:val="32"/>
          <w:highlight w:val="none"/>
          <w:lang w:val="en-US" w:eastAsia="zh-CN"/>
        </w:rPr>
        <w:t>2022年</w:t>
      </w:r>
      <w:r>
        <w:rPr>
          <w:rFonts w:hint="default" w:ascii="Times New Roman" w:hAnsi="Times New Roman" w:eastAsia="仿宋_GB2312" w:cs="Times New Roman"/>
          <w:sz w:val="32"/>
          <w:szCs w:val="32"/>
          <w:highlight w:val="none"/>
          <w:lang w:val="en-US" w:eastAsia="zh-CN"/>
        </w:rPr>
        <w:t>公用经费预算安排总额83.82万元，实际支出83.82万元，公用经费控制率100%。三公经费实际支出数18.49万元，三公经费预算安排数35万元，三公经费控制率52.83%。采购预算资金250万元，实际采购资金260.36万元，政府采购执行率为104.14%。</w:t>
      </w:r>
    </w:p>
    <w:p w14:paraId="2BFDC23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预算管理。市广播电视台制定了内部管理制度、政府采购内控制度、财务会计内部控制制度、差旅费管理办法、票据管理制度以及厉行节约制度等管理制度；管理制度合法、合规、完整，但存在部分管理制度未得到有效执行的情况，如：部分往来账款未及时清理、部分政府采购事项先实施后补程序、合同签订滞后、费用归集不准确、差旅费管理不规范等问题。支出符合国家财经法规和财务管理制度规定以及有关专项资金管理办法的规定；资金拨付有完整的审批程序和手续；项目支出按规定经过评估论证；支出符合部门预算批复的用途；资金使用无截留、挪用、虚列支出等情况</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但存在部分基本支出挤占项目支出、过渡户收入资金未纳入国库管理的问题。预决算信息按照政府信息公开制度规定的内容公开</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基础数据信息和会计信息资料真实、完整、准确。</w:t>
      </w:r>
    </w:p>
    <w:p w14:paraId="23A36B0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（3）资产管理。</w:t>
      </w:r>
      <w:bookmarkStart w:id="67" w:name="_Toc10402"/>
      <w:r>
        <w:rPr>
          <w:rFonts w:hint="default" w:ascii="Times New Roman" w:hAnsi="Times New Roman" w:eastAsia="仿宋_GB2312" w:cs="Times New Roman"/>
          <w:sz w:val="32"/>
          <w:szCs w:val="32"/>
          <w:highlight w:val="none"/>
          <w:lang w:val="en-US" w:eastAsia="zh-CN"/>
        </w:rPr>
        <w:t>制定</w:t>
      </w:r>
      <w:r>
        <w:rPr>
          <w:rFonts w:hint="eastAsia" w:ascii="Times New Roman" w:hAnsi="Times New Roman" w:eastAsia="仿宋_GB2312" w:cs="Times New Roman"/>
          <w:sz w:val="32"/>
          <w:szCs w:val="32"/>
          <w:highlight w:val="none"/>
          <w:lang w:val="en-US" w:eastAsia="zh-CN"/>
        </w:rPr>
        <w:t>了</w:t>
      </w:r>
      <w:r>
        <w:rPr>
          <w:rFonts w:hint="default" w:ascii="Times New Roman" w:hAnsi="Times New Roman" w:eastAsia="仿宋_GB2312" w:cs="Times New Roman"/>
          <w:sz w:val="32"/>
          <w:szCs w:val="32"/>
          <w:highlight w:val="none"/>
          <w:lang w:val="en-US" w:eastAsia="zh-CN"/>
        </w:rPr>
        <w:t>《永州市广播电视台固定资产管理制度》，该制度合法、合规、完整，制度得到有效执行。市广播电视台资产保存完整、配置合理，符合省定标准；资产账务管理合规，账实相符，资产有偿使用及处置收入及时足额上缴；但资产出租未严格履行对应手续。</w:t>
      </w:r>
      <w:r>
        <w:rPr>
          <w:rFonts w:hint="eastAsia" w:ascii="Times New Roman" w:hAnsi="Times New Roman" w:eastAsia="仿宋_GB2312" w:cs="Times New Roman"/>
          <w:sz w:val="32"/>
          <w:szCs w:val="32"/>
          <w:highlight w:val="none"/>
          <w:lang w:val="en-US" w:eastAsia="zh-CN"/>
        </w:rPr>
        <w:t>2022年实际在用固定资产总额10,549.71万元，所有固定资产总额10,549.71万元，固定资产利用率100%。</w:t>
      </w:r>
    </w:p>
    <w:p w14:paraId="402C052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color w:val="auto"/>
          <w:kern w:val="2"/>
          <w:sz w:val="32"/>
          <w:szCs w:val="24"/>
          <w:highlight w:val="none"/>
          <w:lang w:val="en-US" w:eastAsia="zh-CN" w:bidi="ar-SA"/>
        </w:rPr>
        <w:t>3.部门绩效。</w:t>
      </w:r>
      <w:r>
        <w:rPr>
          <w:rFonts w:hint="default" w:ascii="Times New Roman" w:hAnsi="Times New Roman" w:eastAsia="仿宋_GB2312" w:cs="Times New Roman"/>
          <w:sz w:val="32"/>
          <w:szCs w:val="32"/>
          <w:highlight w:val="none"/>
          <w:lang w:val="en-US" w:eastAsia="zh-CN"/>
        </w:rPr>
        <w:t>指标分值为60分，得分49.02分，得分率</w:t>
      </w:r>
      <w:r>
        <w:rPr>
          <w:rFonts w:hint="eastAsia" w:ascii="Times New Roman" w:hAnsi="Times New Roman" w:eastAsia="仿宋_GB2312" w:cs="Times New Roman"/>
          <w:sz w:val="32"/>
          <w:szCs w:val="32"/>
          <w:highlight w:val="none"/>
          <w:lang w:val="en-US" w:eastAsia="zh-CN"/>
        </w:rPr>
        <w:t>81.70%</w:t>
      </w:r>
      <w:r>
        <w:rPr>
          <w:rFonts w:hint="default" w:ascii="Times New Roman" w:hAnsi="Times New Roman" w:eastAsia="仿宋_GB2312" w:cs="Times New Roman"/>
          <w:sz w:val="32"/>
          <w:szCs w:val="32"/>
          <w:highlight w:val="none"/>
          <w:lang w:val="en-US" w:eastAsia="zh-CN"/>
        </w:rPr>
        <w:t>。具体得分情况见表</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val="en-US" w:eastAsia="zh-CN"/>
        </w:rPr>
        <w:t>-4：</w:t>
      </w:r>
      <w:bookmarkEnd w:id="67"/>
    </w:p>
    <w:p w14:paraId="79035A17">
      <w:pPr>
        <w:keepNext/>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黑体" w:eastAsia="黑体" w:cs="黑体"/>
          <w:sz w:val="28"/>
          <w:szCs w:val="28"/>
          <w:lang w:val="en-US" w:eastAsia="zh-CN"/>
        </w:rPr>
      </w:pPr>
      <w:bookmarkStart w:id="68" w:name="_Toc6756"/>
      <w:r>
        <w:rPr>
          <w:rFonts w:hint="eastAsia" w:ascii="黑体" w:hAnsi="黑体" w:eastAsia="黑体" w:cs="黑体"/>
          <w:sz w:val="28"/>
          <w:szCs w:val="28"/>
          <w:lang w:val="en-US" w:eastAsia="zh-CN"/>
        </w:rPr>
        <w:t>表3-4 部门绩效部分评价得分表</w:t>
      </w:r>
      <w:bookmarkEnd w:id="68"/>
    </w:p>
    <w:tbl>
      <w:tblPr>
        <w:tblStyle w:val="14"/>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03"/>
        <w:gridCol w:w="741"/>
        <w:gridCol w:w="1130"/>
        <w:gridCol w:w="2658"/>
        <w:gridCol w:w="724"/>
        <w:gridCol w:w="922"/>
        <w:gridCol w:w="1239"/>
      </w:tblGrid>
      <w:tr w14:paraId="1EC69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7" w:hRule="atLeast"/>
          <w:tblHeader/>
        </w:trPr>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9CE59">
            <w:pPr>
              <w:keepNext/>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一级指标</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DC015">
            <w:pPr>
              <w:keepNext/>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分值</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12994">
            <w:pPr>
              <w:keepNext/>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二级指标</w:t>
            </w:r>
          </w:p>
        </w:tc>
        <w:tc>
          <w:tcPr>
            <w:tcW w:w="1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827BF">
            <w:pPr>
              <w:keepNext/>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三级指标</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98C0F">
            <w:pPr>
              <w:keepNext/>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权重</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17A74">
            <w:pPr>
              <w:keepNext/>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得分</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91A85">
            <w:pPr>
              <w:keepNext/>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得分率</w:t>
            </w:r>
          </w:p>
        </w:tc>
      </w:tr>
      <w:tr w14:paraId="41452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 w:hRule="atLeast"/>
        </w:trPr>
        <w:tc>
          <w:tcPr>
            <w:tcW w:w="6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A7A37C">
            <w:pPr>
              <w:keepNext/>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部门绩效</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E940C6">
            <w:pPr>
              <w:keepNext/>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60</w:t>
            </w:r>
          </w:p>
        </w:tc>
        <w:tc>
          <w:tcPr>
            <w:tcW w:w="6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169D98">
            <w:pPr>
              <w:keepNext/>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产出数量</w:t>
            </w:r>
          </w:p>
        </w:tc>
        <w:tc>
          <w:tcPr>
            <w:tcW w:w="1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55E4A">
            <w:pPr>
              <w:keepNext/>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人才引进数</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C545F">
            <w:pPr>
              <w:keepNext/>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D0699">
            <w:pPr>
              <w:keepNext/>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0.4</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EB9A1">
            <w:pPr>
              <w:keepNext/>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20.00%</w:t>
            </w:r>
          </w:p>
        </w:tc>
      </w:tr>
      <w:tr w14:paraId="4AF30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 w:hRule="atLeast"/>
        </w:trPr>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718BE">
            <w:pPr>
              <w:jc w:val="center"/>
              <w:rPr>
                <w:rFonts w:hint="default" w:ascii="Times New Roman" w:hAnsi="Times New Roman" w:eastAsia="仿宋_GB2312" w:cs="Times New Roman"/>
                <w:i w:val="0"/>
                <w:iCs w:val="0"/>
                <w:color w:val="000000"/>
                <w:sz w:val="22"/>
                <w:szCs w:val="22"/>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06D27">
            <w:pPr>
              <w:jc w:val="center"/>
              <w:rPr>
                <w:rFonts w:hint="default" w:ascii="Times New Roman" w:hAnsi="Times New Roman" w:eastAsia="仿宋_GB2312" w:cs="Times New Roman"/>
                <w:i w:val="0"/>
                <w:iCs w:val="0"/>
                <w:color w:val="000000"/>
                <w:sz w:val="22"/>
                <w:szCs w:val="22"/>
                <w:u w:val="none"/>
              </w:rPr>
            </w:pPr>
          </w:p>
        </w:tc>
        <w:tc>
          <w:tcPr>
            <w:tcW w:w="6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8190F">
            <w:pPr>
              <w:jc w:val="center"/>
              <w:rPr>
                <w:rFonts w:hint="default" w:ascii="Times New Roman" w:hAnsi="Times New Roman" w:eastAsia="仿宋_GB2312" w:cs="Times New Roman"/>
                <w:i w:val="0"/>
                <w:iCs w:val="0"/>
                <w:color w:val="000000"/>
                <w:sz w:val="22"/>
                <w:szCs w:val="22"/>
                <w:u w:val="none"/>
              </w:rPr>
            </w:pPr>
          </w:p>
        </w:tc>
        <w:tc>
          <w:tcPr>
            <w:tcW w:w="1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962F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高清电视节目购置数</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D8C7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0B75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0.52</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3E5B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26.00%</w:t>
            </w:r>
          </w:p>
        </w:tc>
      </w:tr>
      <w:tr w14:paraId="1B25B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 w:hRule="atLeast"/>
        </w:trPr>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372E2">
            <w:pPr>
              <w:jc w:val="center"/>
              <w:rPr>
                <w:rFonts w:hint="default" w:ascii="Times New Roman" w:hAnsi="Times New Roman" w:eastAsia="仿宋_GB2312" w:cs="Times New Roman"/>
                <w:i w:val="0"/>
                <w:iCs w:val="0"/>
                <w:color w:val="000000"/>
                <w:sz w:val="22"/>
                <w:szCs w:val="22"/>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7D976">
            <w:pPr>
              <w:jc w:val="center"/>
              <w:rPr>
                <w:rFonts w:hint="default" w:ascii="Times New Roman" w:hAnsi="Times New Roman" w:eastAsia="仿宋_GB2312" w:cs="Times New Roman"/>
                <w:i w:val="0"/>
                <w:iCs w:val="0"/>
                <w:color w:val="000000"/>
                <w:sz w:val="22"/>
                <w:szCs w:val="22"/>
                <w:u w:val="none"/>
              </w:rPr>
            </w:pPr>
          </w:p>
        </w:tc>
        <w:tc>
          <w:tcPr>
            <w:tcW w:w="6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2F687">
            <w:pPr>
              <w:jc w:val="center"/>
              <w:rPr>
                <w:rFonts w:hint="default" w:ascii="Times New Roman" w:hAnsi="Times New Roman" w:eastAsia="仿宋_GB2312" w:cs="Times New Roman"/>
                <w:i w:val="0"/>
                <w:iCs w:val="0"/>
                <w:color w:val="000000"/>
                <w:sz w:val="22"/>
                <w:szCs w:val="22"/>
                <w:u w:val="none"/>
              </w:rPr>
            </w:pPr>
          </w:p>
        </w:tc>
        <w:tc>
          <w:tcPr>
            <w:tcW w:w="1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02FA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经营创收基本任务完成数</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67B7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66F5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1.5</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37AD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50.00%</w:t>
            </w:r>
          </w:p>
        </w:tc>
      </w:tr>
      <w:tr w14:paraId="74C94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 w:hRule="atLeast"/>
        </w:trPr>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8CF6C">
            <w:pPr>
              <w:jc w:val="center"/>
              <w:rPr>
                <w:rFonts w:hint="default" w:ascii="Times New Roman" w:hAnsi="Times New Roman" w:eastAsia="仿宋_GB2312" w:cs="Times New Roman"/>
                <w:i w:val="0"/>
                <w:iCs w:val="0"/>
                <w:color w:val="000000"/>
                <w:sz w:val="22"/>
                <w:szCs w:val="22"/>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B2D84">
            <w:pPr>
              <w:jc w:val="center"/>
              <w:rPr>
                <w:rFonts w:hint="default" w:ascii="Times New Roman" w:hAnsi="Times New Roman" w:eastAsia="仿宋_GB2312" w:cs="Times New Roman"/>
                <w:i w:val="0"/>
                <w:iCs w:val="0"/>
                <w:color w:val="000000"/>
                <w:sz w:val="22"/>
                <w:szCs w:val="22"/>
                <w:u w:val="none"/>
              </w:rPr>
            </w:pPr>
          </w:p>
        </w:tc>
        <w:tc>
          <w:tcPr>
            <w:tcW w:w="6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9016E">
            <w:pPr>
              <w:jc w:val="center"/>
              <w:rPr>
                <w:rFonts w:hint="default" w:ascii="Times New Roman" w:hAnsi="Times New Roman" w:eastAsia="仿宋_GB2312" w:cs="Times New Roman"/>
                <w:i w:val="0"/>
                <w:iCs w:val="0"/>
                <w:color w:val="000000"/>
                <w:sz w:val="22"/>
                <w:szCs w:val="22"/>
                <w:u w:val="none"/>
              </w:rPr>
            </w:pPr>
          </w:p>
        </w:tc>
        <w:tc>
          <w:tcPr>
            <w:tcW w:w="1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71C5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600演播厅大屏系统改造升级项目分项验收完成率</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1D4F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E2C8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2.3</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13AF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76.67%</w:t>
            </w:r>
          </w:p>
        </w:tc>
      </w:tr>
      <w:tr w14:paraId="66771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 w:hRule="atLeast"/>
        </w:trPr>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B8802">
            <w:pPr>
              <w:jc w:val="center"/>
              <w:rPr>
                <w:rFonts w:hint="default" w:ascii="Times New Roman" w:hAnsi="Times New Roman" w:eastAsia="仿宋_GB2312" w:cs="Times New Roman"/>
                <w:i w:val="0"/>
                <w:iCs w:val="0"/>
                <w:color w:val="000000"/>
                <w:sz w:val="22"/>
                <w:szCs w:val="22"/>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6AC4E">
            <w:pPr>
              <w:jc w:val="center"/>
              <w:rPr>
                <w:rFonts w:hint="default" w:ascii="Times New Roman" w:hAnsi="Times New Roman" w:eastAsia="仿宋_GB2312" w:cs="Times New Roman"/>
                <w:i w:val="0"/>
                <w:iCs w:val="0"/>
                <w:color w:val="000000"/>
                <w:sz w:val="22"/>
                <w:szCs w:val="22"/>
                <w:u w:val="none"/>
              </w:rPr>
            </w:pPr>
          </w:p>
        </w:tc>
        <w:tc>
          <w:tcPr>
            <w:tcW w:w="6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96659">
            <w:pPr>
              <w:jc w:val="center"/>
              <w:rPr>
                <w:rFonts w:hint="default" w:ascii="Times New Roman" w:hAnsi="Times New Roman" w:eastAsia="仿宋_GB2312" w:cs="Times New Roman"/>
                <w:i w:val="0"/>
                <w:iCs w:val="0"/>
                <w:color w:val="000000"/>
                <w:sz w:val="22"/>
                <w:szCs w:val="22"/>
                <w:u w:val="none"/>
              </w:rPr>
            </w:pPr>
          </w:p>
        </w:tc>
        <w:tc>
          <w:tcPr>
            <w:tcW w:w="1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7001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主题活动宣传次数</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7CEB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251B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6B8E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100.00%</w:t>
            </w:r>
          </w:p>
        </w:tc>
      </w:tr>
      <w:tr w14:paraId="421B1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 w:hRule="atLeast"/>
        </w:trPr>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A073B">
            <w:pPr>
              <w:jc w:val="center"/>
              <w:rPr>
                <w:rFonts w:hint="default" w:ascii="Times New Roman" w:hAnsi="Times New Roman" w:eastAsia="仿宋_GB2312" w:cs="Times New Roman"/>
                <w:i w:val="0"/>
                <w:iCs w:val="0"/>
                <w:color w:val="000000"/>
                <w:sz w:val="22"/>
                <w:szCs w:val="22"/>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9A12A">
            <w:pPr>
              <w:jc w:val="center"/>
              <w:rPr>
                <w:rFonts w:hint="default" w:ascii="Times New Roman" w:hAnsi="Times New Roman" w:eastAsia="仿宋_GB2312" w:cs="Times New Roman"/>
                <w:i w:val="0"/>
                <w:iCs w:val="0"/>
                <w:color w:val="000000"/>
                <w:sz w:val="22"/>
                <w:szCs w:val="22"/>
                <w:u w:val="none"/>
              </w:rPr>
            </w:pPr>
          </w:p>
        </w:tc>
        <w:tc>
          <w:tcPr>
            <w:tcW w:w="6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7A019">
            <w:pPr>
              <w:jc w:val="center"/>
              <w:rPr>
                <w:rFonts w:hint="default" w:ascii="Times New Roman" w:hAnsi="Times New Roman" w:eastAsia="仿宋_GB2312" w:cs="Times New Roman"/>
                <w:i w:val="0"/>
                <w:iCs w:val="0"/>
                <w:color w:val="000000"/>
                <w:sz w:val="22"/>
                <w:szCs w:val="22"/>
                <w:u w:val="none"/>
              </w:rPr>
            </w:pPr>
          </w:p>
        </w:tc>
        <w:tc>
          <w:tcPr>
            <w:tcW w:w="1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B1AA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新媒体平台建设数</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FC3D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8886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0EC3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100.00%</w:t>
            </w:r>
          </w:p>
        </w:tc>
      </w:tr>
      <w:tr w14:paraId="4D3E6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 w:hRule="atLeast"/>
        </w:trPr>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605A6">
            <w:pPr>
              <w:jc w:val="center"/>
              <w:rPr>
                <w:rFonts w:hint="default" w:ascii="Times New Roman" w:hAnsi="Times New Roman" w:eastAsia="仿宋_GB2312" w:cs="Times New Roman"/>
                <w:i w:val="0"/>
                <w:iCs w:val="0"/>
                <w:color w:val="000000"/>
                <w:sz w:val="22"/>
                <w:szCs w:val="22"/>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C94C1">
            <w:pPr>
              <w:jc w:val="center"/>
              <w:rPr>
                <w:rFonts w:hint="default" w:ascii="Times New Roman" w:hAnsi="Times New Roman" w:eastAsia="仿宋_GB2312" w:cs="Times New Roman"/>
                <w:i w:val="0"/>
                <w:iCs w:val="0"/>
                <w:color w:val="000000"/>
                <w:sz w:val="22"/>
                <w:szCs w:val="22"/>
                <w:u w:val="none"/>
              </w:rPr>
            </w:pPr>
          </w:p>
        </w:tc>
        <w:tc>
          <w:tcPr>
            <w:tcW w:w="6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1D31E">
            <w:pPr>
              <w:jc w:val="center"/>
              <w:rPr>
                <w:rFonts w:hint="default" w:ascii="Times New Roman" w:hAnsi="Times New Roman" w:eastAsia="仿宋_GB2312" w:cs="Times New Roman"/>
                <w:i w:val="0"/>
                <w:iCs w:val="0"/>
                <w:color w:val="000000"/>
                <w:sz w:val="22"/>
                <w:szCs w:val="22"/>
                <w:u w:val="none"/>
              </w:rPr>
            </w:pPr>
          </w:p>
        </w:tc>
        <w:tc>
          <w:tcPr>
            <w:tcW w:w="1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0B8F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永州网络公司人员安置数</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5393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0BE2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74C6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100.00%</w:t>
            </w:r>
          </w:p>
        </w:tc>
      </w:tr>
      <w:tr w14:paraId="2D18E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 w:hRule="atLeast"/>
        </w:trPr>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70E9C">
            <w:pPr>
              <w:jc w:val="center"/>
              <w:rPr>
                <w:rFonts w:hint="default" w:ascii="Times New Roman" w:hAnsi="Times New Roman" w:eastAsia="仿宋_GB2312" w:cs="Times New Roman"/>
                <w:i w:val="0"/>
                <w:iCs w:val="0"/>
                <w:color w:val="000000"/>
                <w:sz w:val="22"/>
                <w:szCs w:val="22"/>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A9119">
            <w:pPr>
              <w:jc w:val="center"/>
              <w:rPr>
                <w:rFonts w:hint="default" w:ascii="Times New Roman" w:hAnsi="Times New Roman" w:eastAsia="仿宋_GB2312" w:cs="Times New Roman"/>
                <w:i w:val="0"/>
                <w:iCs w:val="0"/>
                <w:color w:val="000000"/>
                <w:sz w:val="22"/>
                <w:szCs w:val="22"/>
                <w:u w:val="none"/>
              </w:rPr>
            </w:pPr>
          </w:p>
        </w:tc>
        <w:tc>
          <w:tcPr>
            <w:tcW w:w="6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EA68C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产出质量</w:t>
            </w:r>
          </w:p>
        </w:tc>
        <w:tc>
          <w:tcPr>
            <w:tcW w:w="1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15F1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外宣上稿增长率</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3977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567B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eastAsia" w:ascii="Times New Roman" w:hAnsi="Times New Roman" w:eastAsia="仿宋_GB2312" w:cs="Times New Roman"/>
                <w:i w:val="0"/>
                <w:iCs w:val="0"/>
                <w:color w:val="000000"/>
                <w:kern w:val="0"/>
                <w:sz w:val="22"/>
                <w:szCs w:val="22"/>
                <w:u w:val="none"/>
                <w:lang w:val="en-US" w:eastAsia="zh-CN" w:bidi="ar"/>
              </w:rPr>
              <w:t>3</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72F7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100.00%</w:t>
            </w:r>
          </w:p>
        </w:tc>
      </w:tr>
      <w:tr w14:paraId="7169D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 w:hRule="atLeast"/>
        </w:trPr>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8FD8B">
            <w:pPr>
              <w:jc w:val="center"/>
              <w:rPr>
                <w:rFonts w:hint="default" w:ascii="Times New Roman" w:hAnsi="Times New Roman" w:eastAsia="仿宋_GB2312" w:cs="Times New Roman"/>
                <w:i w:val="0"/>
                <w:iCs w:val="0"/>
                <w:color w:val="000000"/>
                <w:sz w:val="22"/>
                <w:szCs w:val="22"/>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C815D">
            <w:pPr>
              <w:jc w:val="center"/>
              <w:rPr>
                <w:rFonts w:hint="default" w:ascii="Times New Roman" w:hAnsi="Times New Roman" w:eastAsia="仿宋_GB2312" w:cs="Times New Roman"/>
                <w:i w:val="0"/>
                <w:iCs w:val="0"/>
                <w:color w:val="000000"/>
                <w:sz w:val="22"/>
                <w:szCs w:val="22"/>
                <w:u w:val="none"/>
              </w:rPr>
            </w:pPr>
          </w:p>
        </w:tc>
        <w:tc>
          <w:tcPr>
            <w:tcW w:w="6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C7867">
            <w:pPr>
              <w:jc w:val="center"/>
              <w:rPr>
                <w:rFonts w:hint="default" w:ascii="Times New Roman" w:hAnsi="Times New Roman" w:eastAsia="仿宋_GB2312" w:cs="Times New Roman"/>
                <w:i w:val="0"/>
                <w:iCs w:val="0"/>
                <w:color w:val="000000"/>
                <w:sz w:val="22"/>
                <w:szCs w:val="22"/>
                <w:u w:val="none"/>
              </w:rPr>
            </w:pPr>
          </w:p>
        </w:tc>
        <w:tc>
          <w:tcPr>
            <w:tcW w:w="1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2415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节目字幕准确情况</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EF4C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CB77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0073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50.00%</w:t>
            </w:r>
          </w:p>
        </w:tc>
      </w:tr>
      <w:tr w14:paraId="7BD40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 w:hRule="atLeast"/>
        </w:trPr>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556BA">
            <w:pPr>
              <w:jc w:val="center"/>
              <w:rPr>
                <w:rFonts w:hint="default" w:ascii="Times New Roman" w:hAnsi="Times New Roman" w:eastAsia="仿宋_GB2312" w:cs="Times New Roman"/>
                <w:i w:val="0"/>
                <w:iCs w:val="0"/>
                <w:color w:val="000000"/>
                <w:sz w:val="22"/>
                <w:szCs w:val="22"/>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E991A">
            <w:pPr>
              <w:jc w:val="center"/>
              <w:rPr>
                <w:rFonts w:hint="default" w:ascii="Times New Roman" w:hAnsi="Times New Roman" w:eastAsia="仿宋_GB2312" w:cs="Times New Roman"/>
                <w:i w:val="0"/>
                <w:iCs w:val="0"/>
                <w:color w:val="000000"/>
                <w:sz w:val="22"/>
                <w:szCs w:val="22"/>
                <w:u w:val="none"/>
              </w:rPr>
            </w:pPr>
          </w:p>
        </w:tc>
        <w:tc>
          <w:tcPr>
            <w:tcW w:w="6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95D2C">
            <w:pPr>
              <w:jc w:val="center"/>
              <w:rPr>
                <w:rFonts w:hint="default" w:ascii="Times New Roman" w:hAnsi="Times New Roman" w:eastAsia="仿宋_GB2312" w:cs="Times New Roman"/>
                <w:i w:val="0"/>
                <w:iCs w:val="0"/>
                <w:color w:val="000000"/>
                <w:sz w:val="22"/>
                <w:szCs w:val="22"/>
                <w:u w:val="none"/>
              </w:rPr>
            </w:pPr>
          </w:p>
        </w:tc>
        <w:tc>
          <w:tcPr>
            <w:tcW w:w="1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5411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设施设备维护</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12B6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164A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20C4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100.00%</w:t>
            </w:r>
          </w:p>
        </w:tc>
      </w:tr>
      <w:tr w14:paraId="7031B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 w:hRule="atLeast"/>
        </w:trPr>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BE7F2">
            <w:pPr>
              <w:jc w:val="center"/>
              <w:rPr>
                <w:rFonts w:hint="default" w:ascii="Times New Roman" w:hAnsi="Times New Roman" w:eastAsia="仿宋_GB2312" w:cs="Times New Roman"/>
                <w:i w:val="0"/>
                <w:iCs w:val="0"/>
                <w:color w:val="000000"/>
                <w:sz w:val="22"/>
                <w:szCs w:val="22"/>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05212">
            <w:pPr>
              <w:jc w:val="center"/>
              <w:rPr>
                <w:rFonts w:hint="default" w:ascii="Times New Roman" w:hAnsi="Times New Roman" w:eastAsia="仿宋_GB2312" w:cs="Times New Roman"/>
                <w:i w:val="0"/>
                <w:iCs w:val="0"/>
                <w:color w:val="000000"/>
                <w:sz w:val="22"/>
                <w:szCs w:val="22"/>
                <w:u w:val="none"/>
              </w:rPr>
            </w:pPr>
          </w:p>
        </w:tc>
        <w:tc>
          <w:tcPr>
            <w:tcW w:w="6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0622F">
            <w:pPr>
              <w:jc w:val="center"/>
              <w:rPr>
                <w:rFonts w:hint="default" w:ascii="Times New Roman" w:hAnsi="Times New Roman" w:eastAsia="仿宋_GB2312" w:cs="Times New Roman"/>
                <w:i w:val="0"/>
                <w:iCs w:val="0"/>
                <w:color w:val="000000"/>
                <w:sz w:val="22"/>
                <w:szCs w:val="22"/>
                <w:u w:val="none"/>
              </w:rPr>
            </w:pPr>
          </w:p>
        </w:tc>
        <w:tc>
          <w:tcPr>
            <w:tcW w:w="1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B4EC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电视节目信号稳定性</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F855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15DD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1.8</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3818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90.00%</w:t>
            </w:r>
          </w:p>
        </w:tc>
      </w:tr>
      <w:tr w14:paraId="2AA06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 w:hRule="atLeast"/>
        </w:trPr>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85838">
            <w:pPr>
              <w:jc w:val="center"/>
              <w:rPr>
                <w:rFonts w:hint="default" w:ascii="Times New Roman" w:hAnsi="Times New Roman" w:eastAsia="仿宋_GB2312" w:cs="Times New Roman"/>
                <w:i w:val="0"/>
                <w:iCs w:val="0"/>
                <w:color w:val="000000"/>
                <w:sz w:val="22"/>
                <w:szCs w:val="22"/>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8BB77">
            <w:pPr>
              <w:jc w:val="center"/>
              <w:rPr>
                <w:rFonts w:hint="default" w:ascii="Times New Roman" w:hAnsi="Times New Roman" w:eastAsia="仿宋_GB2312" w:cs="Times New Roman"/>
                <w:i w:val="0"/>
                <w:iCs w:val="0"/>
                <w:color w:val="000000"/>
                <w:sz w:val="22"/>
                <w:szCs w:val="22"/>
                <w:u w:val="none"/>
              </w:rPr>
            </w:pPr>
          </w:p>
        </w:tc>
        <w:tc>
          <w:tcPr>
            <w:tcW w:w="6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07A7F">
            <w:pPr>
              <w:jc w:val="center"/>
              <w:rPr>
                <w:rFonts w:hint="default" w:ascii="Times New Roman" w:hAnsi="Times New Roman" w:eastAsia="仿宋_GB2312" w:cs="Times New Roman"/>
                <w:i w:val="0"/>
                <w:iCs w:val="0"/>
                <w:color w:val="000000"/>
                <w:sz w:val="22"/>
                <w:szCs w:val="22"/>
                <w:u w:val="none"/>
              </w:rPr>
            </w:pPr>
          </w:p>
        </w:tc>
        <w:tc>
          <w:tcPr>
            <w:tcW w:w="1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792C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演播厅升级改造项目验收合格率</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9481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8EF1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DB74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100.00%</w:t>
            </w:r>
          </w:p>
        </w:tc>
      </w:tr>
      <w:tr w14:paraId="17EF5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 w:hRule="atLeast"/>
        </w:trPr>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5A6E4">
            <w:pPr>
              <w:jc w:val="center"/>
              <w:rPr>
                <w:rFonts w:hint="default" w:ascii="Times New Roman" w:hAnsi="Times New Roman" w:eastAsia="仿宋_GB2312" w:cs="Times New Roman"/>
                <w:i w:val="0"/>
                <w:iCs w:val="0"/>
                <w:color w:val="000000"/>
                <w:sz w:val="22"/>
                <w:szCs w:val="22"/>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54A6A">
            <w:pPr>
              <w:jc w:val="center"/>
              <w:rPr>
                <w:rFonts w:hint="default" w:ascii="Times New Roman" w:hAnsi="Times New Roman" w:eastAsia="仿宋_GB2312" w:cs="Times New Roman"/>
                <w:i w:val="0"/>
                <w:iCs w:val="0"/>
                <w:color w:val="000000"/>
                <w:sz w:val="22"/>
                <w:szCs w:val="22"/>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6FE4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产出时效</w:t>
            </w:r>
          </w:p>
        </w:tc>
        <w:tc>
          <w:tcPr>
            <w:tcW w:w="1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29AB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各项工作完成及时率</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1936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C19B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4FB7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100.00%</w:t>
            </w:r>
          </w:p>
        </w:tc>
      </w:tr>
      <w:tr w14:paraId="04FC4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 w:hRule="atLeast"/>
        </w:trPr>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1C1A5">
            <w:pPr>
              <w:jc w:val="center"/>
              <w:rPr>
                <w:rFonts w:hint="default" w:ascii="Times New Roman" w:hAnsi="Times New Roman" w:eastAsia="仿宋_GB2312" w:cs="Times New Roman"/>
                <w:i w:val="0"/>
                <w:iCs w:val="0"/>
                <w:color w:val="000000"/>
                <w:sz w:val="22"/>
                <w:szCs w:val="22"/>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7E163">
            <w:pPr>
              <w:jc w:val="center"/>
              <w:rPr>
                <w:rFonts w:hint="default" w:ascii="Times New Roman" w:hAnsi="Times New Roman" w:eastAsia="仿宋_GB2312" w:cs="Times New Roman"/>
                <w:i w:val="0"/>
                <w:iCs w:val="0"/>
                <w:color w:val="000000"/>
                <w:sz w:val="22"/>
                <w:szCs w:val="22"/>
                <w:u w:val="none"/>
              </w:rPr>
            </w:pPr>
          </w:p>
        </w:tc>
        <w:tc>
          <w:tcPr>
            <w:tcW w:w="6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71866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部门效益</w:t>
            </w:r>
          </w:p>
        </w:tc>
        <w:tc>
          <w:tcPr>
            <w:tcW w:w="1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0A85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直播竞赛带动经济发展</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C97A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FA28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CB01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100.00%</w:t>
            </w:r>
          </w:p>
        </w:tc>
      </w:tr>
      <w:tr w14:paraId="1CDFB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 w:hRule="atLeast"/>
        </w:trPr>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A1156">
            <w:pPr>
              <w:jc w:val="center"/>
              <w:rPr>
                <w:rFonts w:hint="default" w:ascii="Times New Roman" w:hAnsi="Times New Roman" w:eastAsia="仿宋_GB2312" w:cs="Times New Roman"/>
                <w:i w:val="0"/>
                <w:iCs w:val="0"/>
                <w:color w:val="000000"/>
                <w:sz w:val="22"/>
                <w:szCs w:val="22"/>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CB39D">
            <w:pPr>
              <w:jc w:val="center"/>
              <w:rPr>
                <w:rFonts w:hint="default" w:ascii="Times New Roman" w:hAnsi="Times New Roman" w:eastAsia="仿宋_GB2312" w:cs="Times New Roman"/>
                <w:i w:val="0"/>
                <w:iCs w:val="0"/>
                <w:color w:val="000000"/>
                <w:sz w:val="22"/>
                <w:szCs w:val="22"/>
                <w:u w:val="none"/>
              </w:rPr>
            </w:pPr>
          </w:p>
        </w:tc>
        <w:tc>
          <w:tcPr>
            <w:tcW w:w="6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780B2">
            <w:pPr>
              <w:jc w:val="center"/>
              <w:rPr>
                <w:rFonts w:hint="default" w:ascii="Times New Roman" w:hAnsi="Times New Roman" w:eastAsia="仿宋_GB2312" w:cs="Times New Roman"/>
                <w:i w:val="0"/>
                <w:iCs w:val="0"/>
                <w:color w:val="000000"/>
                <w:sz w:val="22"/>
                <w:szCs w:val="22"/>
                <w:u w:val="none"/>
              </w:rPr>
            </w:pPr>
          </w:p>
        </w:tc>
        <w:tc>
          <w:tcPr>
            <w:tcW w:w="1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B7C2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新媒体平台影响力排名情况</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63C7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FBC6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10DE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100.00%</w:t>
            </w:r>
          </w:p>
        </w:tc>
      </w:tr>
      <w:tr w14:paraId="1259D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 w:hRule="atLeast"/>
        </w:trPr>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286C7">
            <w:pPr>
              <w:jc w:val="center"/>
              <w:rPr>
                <w:rFonts w:hint="default" w:ascii="Times New Roman" w:hAnsi="Times New Roman" w:eastAsia="仿宋_GB2312" w:cs="Times New Roman"/>
                <w:i w:val="0"/>
                <w:iCs w:val="0"/>
                <w:color w:val="000000"/>
                <w:sz w:val="22"/>
                <w:szCs w:val="22"/>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D5BF2">
            <w:pPr>
              <w:jc w:val="center"/>
              <w:rPr>
                <w:rFonts w:hint="default" w:ascii="Times New Roman" w:hAnsi="Times New Roman" w:eastAsia="仿宋_GB2312" w:cs="Times New Roman"/>
                <w:i w:val="0"/>
                <w:iCs w:val="0"/>
                <w:color w:val="000000"/>
                <w:sz w:val="22"/>
                <w:szCs w:val="22"/>
                <w:u w:val="none"/>
              </w:rPr>
            </w:pPr>
          </w:p>
        </w:tc>
        <w:tc>
          <w:tcPr>
            <w:tcW w:w="6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3D331">
            <w:pPr>
              <w:jc w:val="center"/>
              <w:rPr>
                <w:rFonts w:hint="default" w:ascii="Times New Roman" w:hAnsi="Times New Roman" w:eastAsia="仿宋_GB2312" w:cs="Times New Roman"/>
                <w:i w:val="0"/>
                <w:iCs w:val="0"/>
                <w:color w:val="000000"/>
                <w:sz w:val="22"/>
                <w:szCs w:val="22"/>
                <w:u w:val="none"/>
              </w:rPr>
            </w:pPr>
          </w:p>
        </w:tc>
        <w:tc>
          <w:tcPr>
            <w:tcW w:w="1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BB9C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广播电视节目评奖评优</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BF7D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52F1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eastAsia" w:ascii="Times New Roman" w:hAnsi="Times New Roman" w:eastAsia="仿宋_GB2312" w:cs="Times New Roman"/>
                <w:i w:val="0"/>
                <w:iCs w:val="0"/>
                <w:color w:val="000000"/>
                <w:kern w:val="0"/>
                <w:sz w:val="22"/>
                <w:szCs w:val="22"/>
                <w:u w:val="none"/>
                <w:lang w:val="en-US" w:eastAsia="zh-CN" w:bidi="ar"/>
              </w:rPr>
              <w:t>3</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01FE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100.00%</w:t>
            </w:r>
          </w:p>
        </w:tc>
      </w:tr>
      <w:tr w14:paraId="02E5E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 w:hRule="atLeast"/>
        </w:trPr>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CD3B8">
            <w:pPr>
              <w:jc w:val="center"/>
              <w:rPr>
                <w:rFonts w:hint="default" w:ascii="Times New Roman" w:hAnsi="Times New Roman" w:eastAsia="仿宋_GB2312" w:cs="Times New Roman"/>
                <w:i w:val="0"/>
                <w:iCs w:val="0"/>
                <w:color w:val="000000"/>
                <w:sz w:val="22"/>
                <w:szCs w:val="22"/>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6689A">
            <w:pPr>
              <w:jc w:val="center"/>
              <w:rPr>
                <w:rFonts w:hint="default" w:ascii="Times New Roman" w:hAnsi="Times New Roman" w:eastAsia="仿宋_GB2312" w:cs="Times New Roman"/>
                <w:i w:val="0"/>
                <w:iCs w:val="0"/>
                <w:color w:val="000000"/>
                <w:sz w:val="22"/>
                <w:szCs w:val="22"/>
                <w:u w:val="none"/>
              </w:rPr>
            </w:pPr>
          </w:p>
        </w:tc>
        <w:tc>
          <w:tcPr>
            <w:tcW w:w="6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C4ADC">
            <w:pPr>
              <w:jc w:val="center"/>
              <w:rPr>
                <w:rFonts w:hint="default" w:ascii="Times New Roman" w:hAnsi="Times New Roman" w:eastAsia="仿宋_GB2312" w:cs="Times New Roman"/>
                <w:i w:val="0"/>
                <w:iCs w:val="0"/>
                <w:color w:val="000000"/>
                <w:sz w:val="22"/>
                <w:szCs w:val="22"/>
                <w:u w:val="none"/>
              </w:rPr>
            </w:pPr>
          </w:p>
        </w:tc>
        <w:tc>
          <w:tcPr>
            <w:tcW w:w="1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DEEF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舆论导向情况</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5C56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AE73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F20E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100.00%</w:t>
            </w:r>
          </w:p>
        </w:tc>
      </w:tr>
      <w:tr w14:paraId="42197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 w:hRule="atLeast"/>
        </w:trPr>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2F5D7">
            <w:pPr>
              <w:jc w:val="center"/>
              <w:rPr>
                <w:rFonts w:hint="default" w:ascii="Times New Roman" w:hAnsi="Times New Roman" w:eastAsia="仿宋_GB2312" w:cs="Times New Roman"/>
                <w:i w:val="0"/>
                <w:iCs w:val="0"/>
                <w:color w:val="000000"/>
                <w:sz w:val="22"/>
                <w:szCs w:val="22"/>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46FAB">
            <w:pPr>
              <w:jc w:val="center"/>
              <w:rPr>
                <w:rFonts w:hint="default" w:ascii="Times New Roman" w:hAnsi="Times New Roman" w:eastAsia="仿宋_GB2312" w:cs="Times New Roman"/>
                <w:i w:val="0"/>
                <w:iCs w:val="0"/>
                <w:color w:val="000000"/>
                <w:sz w:val="22"/>
                <w:szCs w:val="22"/>
                <w:u w:val="none"/>
              </w:rPr>
            </w:pPr>
          </w:p>
        </w:tc>
        <w:tc>
          <w:tcPr>
            <w:tcW w:w="6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0BC45">
            <w:pPr>
              <w:jc w:val="center"/>
              <w:rPr>
                <w:rFonts w:hint="default" w:ascii="Times New Roman" w:hAnsi="Times New Roman" w:eastAsia="仿宋_GB2312" w:cs="Times New Roman"/>
                <w:i w:val="0"/>
                <w:iCs w:val="0"/>
                <w:color w:val="000000"/>
                <w:sz w:val="22"/>
                <w:szCs w:val="22"/>
                <w:u w:val="none"/>
              </w:rPr>
            </w:pPr>
          </w:p>
        </w:tc>
        <w:tc>
          <w:tcPr>
            <w:tcW w:w="1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A587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自办节目、转播中央台节目播出影响情况</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B504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F4EA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1.61</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D491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80.50%</w:t>
            </w:r>
          </w:p>
        </w:tc>
      </w:tr>
      <w:tr w14:paraId="67ABA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 w:hRule="atLeast"/>
        </w:trPr>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F09A4">
            <w:pPr>
              <w:jc w:val="center"/>
              <w:rPr>
                <w:rFonts w:hint="default" w:ascii="Times New Roman" w:hAnsi="Times New Roman" w:eastAsia="仿宋_GB2312" w:cs="Times New Roman"/>
                <w:i w:val="0"/>
                <w:iCs w:val="0"/>
                <w:color w:val="000000"/>
                <w:sz w:val="22"/>
                <w:szCs w:val="22"/>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F5C65">
            <w:pPr>
              <w:jc w:val="center"/>
              <w:rPr>
                <w:rFonts w:hint="default" w:ascii="Times New Roman" w:hAnsi="Times New Roman" w:eastAsia="仿宋_GB2312" w:cs="Times New Roman"/>
                <w:i w:val="0"/>
                <w:iCs w:val="0"/>
                <w:color w:val="000000"/>
                <w:sz w:val="22"/>
                <w:szCs w:val="22"/>
                <w:u w:val="none"/>
              </w:rPr>
            </w:pPr>
          </w:p>
        </w:tc>
        <w:tc>
          <w:tcPr>
            <w:tcW w:w="6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8435E">
            <w:pPr>
              <w:jc w:val="center"/>
              <w:rPr>
                <w:rFonts w:hint="default" w:ascii="Times New Roman" w:hAnsi="Times New Roman" w:eastAsia="仿宋_GB2312" w:cs="Times New Roman"/>
                <w:i w:val="0"/>
                <w:iCs w:val="0"/>
                <w:color w:val="000000"/>
                <w:sz w:val="22"/>
                <w:szCs w:val="22"/>
                <w:u w:val="none"/>
              </w:rPr>
            </w:pPr>
          </w:p>
        </w:tc>
        <w:tc>
          <w:tcPr>
            <w:tcW w:w="1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542E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满足日常文化需求</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D9ED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E56F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2.89</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D94B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96.33%</w:t>
            </w:r>
          </w:p>
        </w:tc>
      </w:tr>
      <w:tr w14:paraId="2BD22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 w:hRule="atLeast"/>
        </w:trPr>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94CB1">
            <w:pPr>
              <w:jc w:val="center"/>
              <w:rPr>
                <w:rFonts w:hint="default" w:ascii="Times New Roman" w:hAnsi="Times New Roman" w:eastAsia="仿宋_GB2312" w:cs="Times New Roman"/>
                <w:i w:val="0"/>
                <w:iCs w:val="0"/>
                <w:color w:val="000000"/>
                <w:sz w:val="22"/>
                <w:szCs w:val="22"/>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C659E">
            <w:pPr>
              <w:jc w:val="center"/>
              <w:rPr>
                <w:rFonts w:hint="default" w:ascii="Times New Roman" w:hAnsi="Times New Roman" w:eastAsia="仿宋_GB2312" w:cs="Times New Roman"/>
                <w:i w:val="0"/>
                <w:iCs w:val="0"/>
                <w:color w:val="000000"/>
                <w:sz w:val="22"/>
                <w:szCs w:val="22"/>
                <w:u w:val="none"/>
              </w:rPr>
            </w:pPr>
          </w:p>
        </w:tc>
        <w:tc>
          <w:tcPr>
            <w:tcW w:w="6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302E2">
            <w:pPr>
              <w:jc w:val="center"/>
              <w:rPr>
                <w:rFonts w:hint="default" w:ascii="Times New Roman" w:hAnsi="Times New Roman" w:eastAsia="仿宋_GB2312" w:cs="Times New Roman"/>
                <w:i w:val="0"/>
                <w:iCs w:val="0"/>
                <w:color w:val="000000"/>
                <w:sz w:val="22"/>
                <w:szCs w:val="22"/>
                <w:u w:val="none"/>
              </w:rPr>
            </w:pPr>
          </w:p>
        </w:tc>
        <w:tc>
          <w:tcPr>
            <w:tcW w:w="1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5620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抖音平台影响力</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FFCA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6901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67E7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50.00%</w:t>
            </w:r>
          </w:p>
        </w:tc>
      </w:tr>
      <w:tr w14:paraId="55F05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 w:hRule="atLeast"/>
        </w:trPr>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54FDD">
            <w:pPr>
              <w:jc w:val="center"/>
              <w:rPr>
                <w:rFonts w:hint="default" w:ascii="Times New Roman" w:hAnsi="Times New Roman" w:eastAsia="仿宋_GB2312" w:cs="Times New Roman"/>
                <w:i w:val="0"/>
                <w:iCs w:val="0"/>
                <w:color w:val="000000"/>
                <w:sz w:val="22"/>
                <w:szCs w:val="22"/>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5E3DE">
            <w:pPr>
              <w:jc w:val="center"/>
              <w:rPr>
                <w:rFonts w:hint="default" w:ascii="Times New Roman" w:hAnsi="Times New Roman" w:eastAsia="仿宋_GB2312" w:cs="Times New Roman"/>
                <w:i w:val="0"/>
                <w:iCs w:val="0"/>
                <w:color w:val="000000"/>
                <w:sz w:val="22"/>
                <w:szCs w:val="22"/>
                <w:u w:val="none"/>
              </w:rPr>
            </w:pPr>
          </w:p>
        </w:tc>
        <w:tc>
          <w:tcPr>
            <w:tcW w:w="6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815F5">
            <w:pPr>
              <w:jc w:val="center"/>
              <w:rPr>
                <w:rFonts w:hint="default" w:ascii="Times New Roman" w:hAnsi="Times New Roman" w:eastAsia="仿宋_GB2312" w:cs="Times New Roman"/>
                <w:i w:val="0"/>
                <w:iCs w:val="0"/>
                <w:color w:val="000000"/>
                <w:sz w:val="22"/>
                <w:szCs w:val="22"/>
                <w:u w:val="none"/>
              </w:rPr>
            </w:pPr>
          </w:p>
        </w:tc>
        <w:tc>
          <w:tcPr>
            <w:tcW w:w="1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617F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永州新闻网文旅宣传情况</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EAA1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7376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AFD2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50.00%</w:t>
            </w:r>
          </w:p>
        </w:tc>
      </w:tr>
      <w:tr w14:paraId="53108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 w:hRule="atLeast"/>
        </w:trPr>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ACB17">
            <w:pPr>
              <w:jc w:val="center"/>
              <w:rPr>
                <w:rFonts w:hint="default" w:ascii="Times New Roman" w:hAnsi="Times New Roman" w:eastAsia="仿宋_GB2312" w:cs="Times New Roman"/>
                <w:i w:val="0"/>
                <w:iCs w:val="0"/>
                <w:color w:val="000000"/>
                <w:sz w:val="22"/>
                <w:szCs w:val="22"/>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CF65E">
            <w:pPr>
              <w:jc w:val="center"/>
              <w:rPr>
                <w:rFonts w:hint="default" w:ascii="Times New Roman" w:hAnsi="Times New Roman" w:eastAsia="仿宋_GB2312" w:cs="Times New Roman"/>
                <w:i w:val="0"/>
                <w:iCs w:val="0"/>
                <w:color w:val="000000"/>
                <w:sz w:val="22"/>
                <w:szCs w:val="22"/>
                <w:u w:val="none"/>
              </w:rPr>
            </w:pPr>
          </w:p>
        </w:tc>
        <w:tc>
          <w:tcPr>
            <w:tcW w:w="6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C1FF9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满意度情况</w:t>
            </w:r>
          </w:p>
        </w:tc>
        <w:tc>
          <w:tcPr>
            <w:tcW w:w="1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97A0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单位人员满意度</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4D49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9E02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DEC5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100.00%</w:t>
            </w:r>
          </w:p>
        </w:tc>
      </w:tr>
      <w:tr w14:paraId="7B246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 w:hRule="atLeast"/>
        </w:trPr>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F286D">
            <w:pPr>
              <w:jc w:val="center"/>
              <w:rPr>
                <w:rFonts w:hint="default" w:ascii="Times New Roman" w:hAnsi="Times New Roman" w:eastAsia="仿宋_GB2312" w:cs="Times New Roman"/>
                <w:i w:val="0"/>
                <w:iCs w:val="0"/>
                <w:color w:val="000000"/>
                <w:sz w:val="22"/>
                <w:szCs w:val="22"/>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1F533">
            <w:pPr>
              <w:jc w:val="center"/>
              <w:rPr>
                <w:rFonts w:hint="default" w:ascii="Times New Roman" w:hAnsi="Times New Roman" w:eastAsia="仿宋_GB2312" w:cs="Times New Roman"/>
                <w:i w:val="0"/>
                <w:iCs w:val="0"/>
                <w:color w:val="000000"/>
                <w:sz w:val="22"/>
                <w:szCs w:val="22"/>
                <w:u w:val="none"/>
              </w:rPr>
            </w:pPr>
          </w:p>
        </w:tc>
        <w:tc>
          <w:tcPr>
            <w:tcW w:w="6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E5073">
            <w:pPr>
              <w:jc w:val="center"/>
              <w:rPr>
                <w:rFonts w:hint="default" w:ascii="Times New Roman" w:hAnsi="Times New Roman" w:eastAsia="仿宋_GB2312" w:cs="Times New Roman"/>
                <w:i w:val="0"/>
                <w:iCs w:val="0"/>
                <w:color w:val="000000"/>
                <w:sz w:val="22"/>
                <w:szCs w:val="22"/>
                <w:u w:val="none"/>
              </w:rPr>
            </w:pPr>
          </w:p>
        </w:tc>
        <w:tc>
          <w:tcPr>
            <w:tcW w:w="1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BEDD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社会群众满意度</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9E67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AB74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E889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100.00%</w:t>
            </w:r>
          </w:p>
        </w:tc>
      </w:tr>
      <w:tr w14:paraId="27B2F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 w:hRule="atLeast"/>
        </w:trPr>
        <w:tc>
          <w:tcPr>
            <w:tcW w:w="330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24434D">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总分</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4F813">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60</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94787">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2"/>
                <w:szCs w:val="22"/>
                <w:u w:val="none"/>
                <w:lang w:val="en-US"/>
              </w:rPr>
            </w:pPr>
            <w:r>
              <w:rPr>
                <w:rFonts w:hint="eastAsia" w:ascii="Times New Roman" w:hAnsi="Times New Roman" w:eastAsia="仿宋_GB2312" w:cs="Times New Roman"/>
                <w:b/>
                <w:bCs/>
                <w:i w:val="0"/>
                <w:iCs w:val="0"/>
                <w:color w:val="000000"/>
                <w:kern w:val="0"/>
                <w:sz w:val="22"/>
                <w:szCs w:val="22"/>
                <w:u w:val="none"/>
                <w:lang w:val="en-US" w:eastAsia="zh-CN" w:bidi="ar"/>
              </w:rPr>
              <w:t>49.02</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6915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81.70%</w:t>
            </w:r>
          </w:p>
        </w:tc>
      </w:tr>
    </w:tbl>
    <w:p w14:paraId="097CDE9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（1）人才引进数。2022年通过人才招聘“绿色通道”，招聘新媒体、新闻采编、播音主持、节目制作、电视工程等岗位急需紧缺人才10名，均未达到目标值，紧缺专业人才完成率为40%。</w:t>
      </w:r>
    </w:p>
    <w:p w14:paraId="21FCB53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（2）高清电视节目购置数。2022年市广播电视台实际购置纪录片6部、电视剧220集。</w:t>
      </w:r>
    </w:p>
    <w:p w14:paraId="50E8891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经营创收基本任务完成数。评价组根据2022年1-12月各部门事业收入应交增值税明细表统计，2022年已开票全年经营创收2,552.86万元（含已开票未收回收入），市广播电视台达到经营创收基本任务，其中：专题活动部已开票收入为788.20万元，未达基本任务1300万元；广播电台已开票收入为245.97万元，未达基本任务300万元；永州新报已开票收入69.54万元，未达基本任务80万元。</w:t>
      </w:r>
    </w:p>
    <w:p w14:paraId="71E8C1F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600演播厅大屏系统改造升级项目分项验收。根据《600平方米演播厅改造设备入场验收表》，其中15个分项均验收完成；安装、运输、调试、培训分项未完成、敷设地胶分项颜色和厚度暂未确定，验收完成率为88.24%。</w:t>
      </w:r>
    </w:p>
    <w:p w14:paraId="595936C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（5）主题活动宣传次数。2022年，市广播电视台共推出了《在习近平总书记重要讲话指引下》《新春走基层》《奋斗百年路 起航新征程》《产业项目建设进行时》《人勤春早争朝夕》《乡村振兴看永州》《唱响好永州》《送政策解难题促发展》《喜迎二十大 唱响福永州》《我们这十年》《二十大时光》等12个系列主题宣传节目。</w:t>
      </w:r>
    </w:p>
    <w:p w14:paraId="6D940D1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（6）新媒体平台建设数。2022年，市广播电视台建立了“永州发布”“潇湘会”“永州观察”“今日永州”“嗨永州”“永州广播”“永州新闻网”共7个新媒体平台。</w:t>
      </w:r>
    </w:p>
    <w:p w14:paraId="0F8E123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（7）永州网络公司人员安置数。根据永州市广播电视台党群工作部2022年工作总结和2023年工作谋划，永州网络公司回台的99名在岗人员全部妥善安置到位。</w:t>
      </w:r>
    </w:p>
    <w:p w14:paraId="133D4BA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8）外宣上稿增长率。2021年，永州广播电视台在中央台发稿47条，其中央视《新闻联播》6条；2022年，永州广播电视台在中央台发稿150条，其中央视《新闻联播》23条，同比增长219.15%。2021年，永州市广播电视台在湖南卫视发稿544篇时长225分；2022年，永州市广播电视台在湖南卫视发稿628条，时长296分钟，同比增长13.60%。</w:t>
      </w:r>
    </w:p>
    <w:p w14:paraId="676D879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（9）节目字幕准确情况。2022年永州市广播电视台新闻采编部字幕出现一般性差错95处，专题活动部字幕出现一般性差错11处，永州新报文字出现一般性差错4处，共110处文字错误。</w:t>
      </w:r>
    </w:p>
    <w:p w14:paraId="0DB1E4E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10）设施设备维护情况。上半年自行维修监视器5台次、卫星接收机2台、高频头3只、摄像头3只、柴油发电机组一次，多次更换光纤收发器、交换机、照明灯等易损元器件，还及时送厂家维修了切换器、多口输入输出卡、录像机等专业设备；未出现因设施设备导致播出事故。</w:t>
      </w:r>
    </w:p>
    <w:p w14:paraId="2A27B52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（11）电视节目信号稳定性。2022年因受天气影响，电视节目信号不稳定，信号稳定率为89%。</w:t>
      </w:r>
    </w:p>
    <w:p w14:paraId="4E2ACD2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（12）演播厅升级改造项目验收合格率。根据《600平米演播厅改造设备入场验收表》，15个分项均验收完成，验收均合格；安装、运输、调试、培训分项未完成、敷设地胶分项颜色和厚度暂未确定。</w:t>
      </w:r>
    </w:p>
    <w:p w14:paraId="6099C93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（13）各项工作完成及时率。2022年未出现工作延期现象，工作完成及时率为100%。</w:t>
      </w:r>
    </w:p>
    <w:p w14:paraId="7DBD7408">
      <w:pPr>
        <w:pStyle w:val="6"/>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lang w:val="en-US" w:eastAsia="zh-CN"/>
        </w:rPr>
      </w:pPr>
      <w:r>
        <w:rPr>
          <w:rFonts w:hint="eastAsia" w:cs="Times New Roman"/>
          <w:sz w:val="32"/>
          <w:szCs w:val="32"/>
          <w:highlight w:val="none"/>
          <w:lang w:val="en-US" w:eastAsia="zh-CN"/>
        </w:rPr>
        <w:t>（14）直播竞赛带动经济发展。网络直播带货技能竞赛累计带动全市特色产品销售近4000万元，让百余个永州特色的农特、文旅等产品破圈出圈，形成了“蓝山箱包”“永州之野”等一批农旅产品电子商务品牌；同时，通过竞赛引领，以点带面、辐射全域，集聚培养一批结构合理、业务精湛的技能人才和服务团队，打造可复制的典型样板，有效带动了全市经济发展。</w:t>
      </w:r>
    </w:p>
    <w:p w14:paraId="63AECCB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（15）新媒体平台影响力情况。“永州发布”在湖南政务微博账号影响力排行榜排第一名；“潇湘会”在友望数据行业榜排29名。</w:t>
      </w:r>
    </w:p>
    <w:p w14:paraId="40EF53C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16）广播电视节目评奖评优。2021年度湖南新闻奖一等奖获奖作品共54件，其中省级媒体35件，市级媒体18件，县级媒体1件，永州广电有2件作品获一等奖；2021年湖南广播电视奖一等奖（市州）获奖作品32件，其中永州广播电视台4件作品获一等奖。</w:t>
      </w:r>
    </w:p>
    <w:p w14:paraId="01A1CAB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（17）舆论导向情况。市广播电视台以习近平新时代中国特色社会主义思想为指引，围绕“大力实施三高四新战略，奋力建设现代化新永州”核心，紧紧围绕喜迎二十大、起航“十四</w:t>
      </w:r>
      <w:bookmarkStart w:id="91" w:name="_GoBack"/>
      <w:bookmarkEnd w:id="91"/>
      <w:r>
        <w:rPr>
          <w:rFonts w:hint="eastAsia" w:ascii="Times New Roman" w:hAnsi="Times New Roman" w:eastAsia="仿宋_GB2312" w:cs="Times New Roman"/>
          <w:sz w:val="32"/>
          <w:szCs w:val="32"/>
          <w:highlight w:val="none"/>
          <w:lang w:val="en-US" w:eastAsia="zh-CN"/>
        </w:rPr>
        <w:t>五”等重大主题，先后推出了《在习近平总书记重要讲话指引下》《新春走基层》《奋斗百年路 起航新征程》等有关系列主题宣传，精心做好疫情防控、汛情灾情等报道。有效发挥了主流媒体的舆论引导作用。</w:t>
      </w:r>
    </w:p>
    <w:p w14:paraId="66486E2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（18）自办节目、转播中央台节目播出影响情况。根据满意度调查问卷，19.43%表示出现了播出事故。</w:t>
      </w:r>
    </w:p>
    <w:p w14:paraId="70D8E85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（19）满足日常文化需求。根据满意度调查问卷，94.29%的受访对象认为永州市广播电视台新闻综合频道所播放的电视剧及纪录片满足日常文化需求，4.29%受访对象认为一般满足，1.43%受访对象表示不满足。</w:t>
      </w:r>
    </w:p>
    <w:p w14:paraId="344F0D5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20）抖音平台影响力。根据永州广播电视台在抖音平台的两个账号（永州观察、hi永州）的平台数据统计：①永州观察-粉丝总量22.6万。2021年视频点赞破万视频数为3个，2021年最高视频点赞为3万次；2022年视频点赞破万视频数为36个，2022年最高视频点赞为17.1万次。②hi永州-粉丝总量1.6万。截止2024年1月18日，总共发布259个作品；视频点赞破万视频为2个，内容为九嶷山国家森林公园宣传以及永州绿色农产品展销中心宣传；最高视频播放量为1万次。2022年最高点赞视频点赞数为4680次。与同平台同省份其他地级市账号对比，如爱郴州、看衡阳、邵阳广播电视台等，永州广播电视台抖音平台影响力一般。</w:t>
      </w:r>
    </w:p>
    <w:p w14:paraId="369915F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（21）永州新闻网文旅宣传情况。根据永州新闻网文旅板块推文，永州新闻网文旅板块推文仅展示9篇推文，文旅板块内容较少，其中美食、品读、人物方面无内容展示，文旅得到一般宣传。</w:t>
      </w:r>
    </w:p>
    <w:p w14:paraId="6C97904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（22）满意度情况。根据问卷回收结果，单位人员满意度为95.26%、社会群众满意度为98.52%。</w:t>
      </w:r>
    </w:p>
    <w:bookmarkEnd w:id="61"/>
    <w:bookmarkEnd w:id="62"/>
    <w:p w14:paraId="75104CD1">
      <w:pPr>
        <w:pStyle w:val="4"/>
        <w:keepNext/>
        <w:keepLines/>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hint="default" w:ascii="Times New Roman" w:hAnsi="Times New Roman" w:eastAsia="楷体_GB2312" w:cs="Times New Roman"/>
          <w:b/>
          <w:bCs w:val="0"/>
          <w:color w:val="000000"/>
          <w:kern w:val="2"/>
          <w:sz w:val="32"/>
          <w:szCs w:val="32"/>
          <w:highlight w:val="none"/>
          <w:lang w:val="en-US" w:eastAsia="zh-CN" w:bidi="ar-SA"/>
        </w:rPr>
      </w:pPr>
      <w:bookmarkStart w:id="69" w:name="_Toc23095"/>
      <w:r>
        <w:rPr>
          <w:rFonts w:hint="default" w:ascii="Times New Roman" w:hAnsi="Times New Roman" w:eastAsia="楷体_GB2312" w:cs="Times New Roman"/>
          <w:b w:val="0"/>
          <w:bCs/>
          <w:color w:val="000000"/>
          <w:kern w:val="2"/>
          <w:sz w:val="32"/>
          <w:szCs w:val="32"/>
          <w:highlight w:val="none"/>
          <w:lang w:val="en-US" w:eastAsia="zh-CN" w:bidi="ar-SA"/>
        </w:rPr>
        <w:fldChar w:fldCharType="begin"/>
      </w:r>
      <w:r>
        <w:rPr>
          <w:rFonts w:hint="default" w:ascii="Times New Roman" w:hAnsi="Times New Roman" w:eastAsia="楷体_GB2312" w:cs="Times New Roman"/>
          <w:b w:val="0"/>
          <w:bCs/>
          <w:color w:val="000000"/>
          <w:kern w:val="2"/>
          <w:sz w:val="32"/>
          <w:szCs w:val="32"/>
          <w:highlight w:val="none"/>
          <w:lang w:val="en-US" w:eastAsia="zh-CN" w:bidi="ar-SA"/>
        </w:rPr>
        <w:instrText xml:space="preserve"> HYPERLINK \l "_Toc76933713" </w:instrText>
      </w:r>
      <w:r>
        <w:rPr>
          <w:rFonts w:hint="default" w:ascii="Times New Roman" w:hAnsi="Times New Roman" w:eastAsia="楷体_GB2312" w:cs="Times New Roman"/>
          <w:b w:val="0"/>
          <w:bCs/>
          <w:color w:val="000000"/>
          <w:kern w:val="2"/>
          <w:sz w:val="32"/>
          <w:szCs w:val="32"/>
          <w:highlight w:val="none"/>
          <w:lang w:val="en-US" w:eastAsia="zh-CN" w:bidi="ar-SA"/>
        </w:rPr>
        <w:fldChar w:fldCharType="separate"/>
      </w:r>
      <w:r>
        <w:rPr>
          <w:rFonts w:hint="default" w:ascii="Times New Roman" w:hAnsi="Times New Roman" w:eastAsia="楷体_GB2312" w:cs="Times New Roman"/>
          <w:b w:val="0"/>
          <w:bCs/>
          <w:color w:val="000000"/>
          <w:kern w:val="2"/>
          <w:sz w:val="32"/>
          <w:szCs w:val="32"/>
          <w:highlight w:val="none"/>
          <w:lang w:val="en-US" w:eastAsia="zh-CN" w:bidi="ar-SA"/>
        </w:rPr>
        <w:t>（三）主</w:t>
      </w:r>
      <w:r>
        <w:rPr>
          <w:rFonts w:hint="default" w:ascii="Times New Roman" w:hAnsi="Times New Roman" w:eastAsia="楷体_GB2312" w:cs="Times New Roman"/>
          <w:b w:val="0"/>
          <w:bCs/>
          <w:color w:val="000000"/>
          <w:kern w:val="2"/>
          <w:sz w:val="32"/>
          <w:szCs w:val="32"/>
          <w:highlight w:val="none"/>
          <w:lang w:val="en-US" w:eastAsia="zh-CN" w:bidi="ar-SA"/>
        </w:rPr>
        <w:fldChar w:fldCharType="end"/>
      </w:r>
      <w:r>
        <w:rPr>
          <w:rFonts w:hint="default" w:ascii="Times New Roman" w:hAnsi="Times New Roman" w:eastAsia="楷体_GB2312" w:cs="Times New Roman"/>
          <w:b w:val="0"/>
          <w:bCs/>
          <w:color w:val="000000"/>
          <w:kern w:val="2"/>
          <w:sz w:val="32"/>
          <w:szCs w:val="32"/>
          <w:highlight w:val="none"/>
          <w:lang w:val="en-US" w:eastAsia="zh-CN" w:bidi="ar-SA"/>
        </w:rPr>
        <w:t>要成效</w:t>
      </w:r>
      <w:bookmarkEnd w:id="69"/>
    </w:p>
    <w:p w14:paraId="474FBFA7">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b/>
          <w:bCs/>
          <w:kern w:val="2"/>
          <w:sz w:val="32"/>
          <w:szCs w:val="32"/>
          <w:highlight w:val="none"/>
          <w:lang w:val="en-US" w:eastAsia="zh-CN" w:bidi="ar-SA"/>
        </w:rPr>
        <w:t>1.</w:t>
      </w:r>
      <w:r>
        <w:rPr>
          <w:rFonts w:hint="default" w:ascii="Times New Roman" w:hAnsi="Times New Roman" w:eastAsia="仿宋_GB2312" w:cs="Times New Roman"/>
          <w:b/>
          <w:bCs/>
          <w:kern w:val="2"/>
          <w:sz w:val="32"/>
          <w:szCs w:val="32"/>
          <w:highlight w:val="none"/>
          <w:lang w:val="en-US" w:eastAsia="zh-CN" w:bidi="ar-SA"/>
        </w:rPr>
        <w:t>主题宣传重点突出。</w:t>
      </w:r>
      <w:r>
        <w:rPr>
          <w:rFonts w:hint="default" w:ascii="Times New Roman" w:hAnsi="Times New Roman" w:eastAsia="仿宋_GB2312" w:cs="Times New Roman"/>
          <w:kern w:val="2"/>
          <w:sz w:val="32"/>
          <w:szCs w:val="32"/>
          <w:highlight w:val="none"/>
          <w:lang w:val="en-US" w:eastAsia="zh-CN" w:bidi="ar-SA"/>
        </w:rPr>
        <w:t>市广播电视台先后推出了《在习近平总书记重要讲话指引下》《新春走基层》《奋斗百年路 起航新征程》《产业项目建设进行时》《人勤春早争朝夕》《乡村振兴看永州》《唱响好永州》《送政策解难题促发展》《喜迎二十大 唱响福永州》《我们这十年》《二十大时光》等系列主题宣传，精心做好疫情防控、汛情灾情等报道。充分发挥了主流媒体的舆论引导作用。</w:t>
      </w:r>
    </w:p>
    <w:p w14:paraId="08C771BE">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b/>
          <w:bCs/>
          <w:kern w:val="2"/>
          <w:sz w:val="32"/>
          <w:szCs w:val="32"/>
          <w:highlight w:val="none"/>
          <w:lang w:val="en-US" w:eastAsia="zh-CN" w:bidi="ar-SA"/>
        </w:rPr>
        <w:t>2.</w:t>
      </w:r>
      <w:r>
        <w:rPr>
          <w:rFonts w:hint="default" w:ascii="Times New Roman" w:hAnsi="Times New Roman" w:eastAsia="仿宋_GB2312" w:cs="Times New Roman"/>
          <w:b/>
          <w:bCs/>
          <w:kern w:val="2"/>
          <w:sz w:val="32"/>
          <w:szCs w:val="32"/>
          <w:highlight w:val="none"/>
          <w:lang w:val="en-US" w:eastAsia="zh-CN" w:bidi="ar-SA"/>
        </w:rPr>
        <w:t>新闻外宣工作有效完成</w:t>
      </w:r>
      <w:r>
        <w:rPr>
          <w:rFonts w:hint="default" w:ascii="Times New Roman" w:hAnsi="Times New Roman" w:eastAsia="仿宋_GB2312" w:cs="Times New Roman"/>
          <w:kern w:val="2"/>
          <w:sz w:val="32"/>
          <w:szCs w:val="32"/>
          <w:highlight w:val="none"/>
          <w:lang w:val="en-US" w:eastAsia="zh-CN" w:bidi="ar-SA"/>
        </w:rPr>
        <w:t>。2022年，永州在中央台发稿150条，其中央视《新闻联播》23条，同比增长280%。在湖南卫视发稿628条，时长296分钟，同比也实现了大幅增长。在2021年度</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湖南新闻奖</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和</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湖南广播电视奖</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评选中，市广播电视台有19件作品获奖，其中一等奖6件，获奖数量位居全省市州前列。</w:t>
      </w:r>
    </w:p>
    <w:p w14:paraId="6D611C2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b/>
          <w:bCs/>
          <w:kern w:val="2"/>
          <w:sz w:val="32"/>
          <w:szCs w:val="32"/>
          <w:highlight w:val="none"/>
          <w:lang w:val="en-US" w:eastAsia="zh-CN" w:bidi="ar-SA"/>
        </w:rPr>
        <w:t>3.</w:t>
      </w:r>
      <w:r>
        <w:rPr>
          <w:rFonts w:hint="default" w:ascii="Times New Roman" w:hAnsi="Times New Roman" w:eastAsia="仿宋_GB2312" w:cs="Times New Roman"/>
          <w:b/>
          <w:bCs/>
          <w:kern w:val="2"/>
          <w:sz w:val="32"/>
          <w:szCs w:val="32"/>
          <w:highlight w:val="none"/>
          <w:lang w:val="en-US" w:eastAsia="zh-CN" w:bidi="ar-SA"/>
        </w:rPr>
        <w:t>改革创新，加快媒体融合步伐。</w:t>
      </w:r>
      <w:r>
        <w:rPr>
          <w:rFonts w:hint="default" w:ascii="Times New Roman" w:hAnsi="Times New Roman" w:eastAsia="仿宋_GB2312" w:cs="Times New Roman"/>
          <w:kern w:val="2"/>
          <w:sz w:val="32"/>
          <w:szCs w:val="32"/>
          <w:highlight w:val="none"/>
          <w:lang w:val="en-US" w:eastAsia="zh-CN" w:bidi="ar-SA"/>
        </w:rPr>
        <w:t>2022年12月26日，永州市融媒体中心正式挂牌。建立起了</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永州发布</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潇湘会</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永州观察</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今日永州</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嗨永州</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永州广播</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永州新闻网</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七大新媒体平台传播矩阵。2022年，</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潇湘会</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视频号影响力在全国同类视频号排名稳居前30，全省排名第二位。</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永州发布</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政务微博多次位居湖南政务总榜榜单第一名，</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永州发布</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微信公众号稳居湖南地市级政务榜单前三名。</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永州发布</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2022年11月和12月分别在政务排行榜位列29名、32名。</w:t>
      </w:r>
    </w:p>
    <w:p w14:paraId="0D12A8E0">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b/>
          <w:bCs/>
          <w:kern w:val="2"/>
          <w:sz w:val="32"/>
          <w:szCs w:val="32"/>
          <w:highlight w:val="none"/>
          <w:lang w:val="en-US" w:eastAsia="zh-CN" w:bidi="ar-SA"/>
        </w:rPr>
        <w:t>4.</w:t>
      </w:r>
      <w:r>
        <w:rPr>
          <w:rFonts w:hint="default" w:ascii="Times New Roman" w:hAnsi="Times New Roman" w:eastAsia="仿宋_GB2312" w:cs="Times New Roman"/>
          <w:b/>
          <w:bCs/>
          <w:kern w:val="2"/>
          <w:sz w:val="32"/>
          <w:szCs w:val="32"/>
          <w:highlight w:val="none"/>
          <w:lang w:val="en-US" w:eastAsia="zh-CN" w:bidi="ar-SA"/>
        </w:rPr>
        <w:t>内容建设成效突出。</w:t>
      </w:r>
      <w:r>
        <w:rPr>
          <w:rFonts w:hint="default" w:ascii="Times New Roman" w:hAnsi="Times New Roman" w:eastAsia="仿宋_GB2312" w:cs="Times New Roman"/>
          <w:kern w:val="2"/>
          <w:sz w:val="32"/>
          <w:szCs w:val="32"/>
          <w:highlight w:val="none"/>
          <w:lang w:val="en-US" w:eastAsia="zh-CN" w:bidi="ar-SA"/>
        </w:rPr>
        <w:t>涌现出《永州移树女孩》《清明防疫改编歌曲：你莫回》《永州48小时》等一批内容优质、出新出圈、反响热烈的爆款。通过提升政务服务能力，实行合作共赢，深耕产业链条，让</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作品变产品，流量变销量，资源变资金</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，不断拓展产业，增强发展支撑。永州市融媒体中心（永州市广播电视台）</w:t>
      </w:r>
      <w:r>
        <w:rPr>
          <w:rFonts w:hint="eastAsia" w:ascii="Times New Roman" w:hAnsi="Times New Roman" w:eastAsia="仿宋_GB2312" w:cs="Times New Roman"/>
          <w:kern w:val="2"/>
          <w:sz w:val="32"/>
          <w:szCs w:val="32"/>
          <w:highlight w:val="none"/>
          <w:lang w:val="en-US" w:eastAsia="zh-CN" w:bidi="ar-SA"/>
        </w:rPr>
        <w:t>以</w:t>
      </w:r>
      <w:r>
        <w:rPr>
          <w:rFonts w:hint="default" w:ascii="Times New Roman" w:hAnsi="Times New Roman" w:eastAsia="仿宋_GB2312" w:cs="Times New Roman"/>
          <w:kern w:val="2"/>
          <w:sz w:val="32"/>
          <w:szCs w:val="32"/>
          <w:highlight w:val="none"/>
          <w:lang w:val="en-US" w:eastAsia="zh-CN" w:bidi="ar-SA"/>
        </w:rPr>
        <w:t>建设成为宣传党的主张、反映人民心声、服务基层治理的主流舆论阵地</w:t>
      </w:r>
      <w:r>
        <w:rPr>
          <w:rFonts w:hint="eastAsia" w:ascii="Times New Roman" w:hAnsi="Times New Roman" w:eastAsia="仿宋_GB2312" w:cs="Times New Roman"/>
          <w:kern w:val="2"/>
          <w:sz w:val="32"/>
          <w:szCs w:val="32"/>
          <w:highlight w:val="none"/>
          <w:lang w:val="en-US" w:eastAsia="zh-CN" w:bidi="ar-SA"/>
        </w:rPr>
        <w:t>为目标</w:t>
      </w:r>
      <w:r>
        <w:rPr>
          <w:rFonts w:hint="default" w:ascii="Times New Roman" w:hAnsi="Times New Roman" w:eastAsia="仿宋_GB2312" w:cs="Times New Roman"/>
          <w:kern w:val="2"/>
          <w:sz w:val="32"/>
          <w:szCs w:val="32"/>
          <w:highlight w:val="none"/>
          <w:lang w:val="en-US" w:eastAsia="zh-CN" w:bidi="ar-SA"/>
        </w:rPr>
        <w:t>，传播力、引导力、影响力、公信力</w:t>
      </w:r>
      <w:r>
        <w:rPr>
          <w:rFonts w:hint="eastAsia" w:ascii="Times New Roman" w:hAnsi="Times New Roman" w:eastAsia="仿宋_GB2312" w:cs="Times New Roman"/>
          <w:kern w:val="2"/>
          <w:sz w:val="32"/>
          <w:szCs w:val="32"/>
          <w:highlight w:val="none"/>
          <w:lang w:val="en-US" w:eastAsia="zh-CN" w:bidi="ar-SA"/>
        </w:rPr>
        <w:t>得到不断提升</w:t>
      </w:r>
      <w:r>
        <w:rPr>
          <w:rFonts w:hint="default" w:ascii="Times New Roman" w:hAnsi="Times New Roman" w:eastAsia="仿宋_GB2312" w:cs="Times New Roman"/>
          <w:kern w:val="2"/>
          <w:sz w:val="32"/>
          <w:szCs w:val="32"/>
          <w:highlight w:val="none"/>
          <w:lang w:val="en-US" w:eastAsia="zh-CN" w:bidi="ar-SA"/>
        </w:rPr>
        <w:t>，在服务地方党委和政府中心工作</w:t>
      </w:r>
      <w:r>
        <w:rPr>
          <w:rFonts w:hint="eastAsia" w:ascii="Times New Roman" w:hAnsi="Times New Roman" w:eastAsia="仿宋_GB2312" w:cs="Times New Roman"/>
          <w:kern w:val="2"/>
          <w:sz w:val="32"/>
          <w:szCs w:val="32"/>
          <w:highlight w:val="none"/>
          <w:lang w:val="en-US" w:eastAsia="zh-CN" w:bidi="ar-SA"/>
        </w:rPr>
        <w:t>中</w:t>
      </w:r>
      <w:r>
        <w:rPr>
          <w:rFonts w:hint="default" w:ascii="Times New Roman" w:hAnsi="Times New Roman" w:eastAsia="仿宋_GB2312" w:cs="Times New Roman"/>
          <w:kern w:val="2"/>
          <w:sz w:val="32"/>
          <w:szCs w:val="32"/>
          <w:highlight w:val="none"/>
          <w:lang w:val="en-US" w:eastAsia="zh-CN" w:bidi="ar-SA"/>
        </w:rPr>
        <w:t>，引导服务基层人民群众方面发挥</w:t>
      </w:r>
      <w:r>
        <w:rPr>
          <w:rFonts w:hint="eastAsia" w:ascii="Times New Roman" w:hAnsi="Times New Roman" w:eastAsia="仿宋_GB2312" w:cs="Times New Roman"/>
          <w:kern w:val="2"/>
          <w:sz w:val="32"/>
          <w:szCs w:val="32"/>
          <w:highlight w:val="none"/>
          <w:lang w:val="en-US" w:eastAsia="zh-CN" w:bidi="ar-SA"/>
        </w:rPr>
        <w:t>显著成效</w:t>
      </w:r>
      <w:r>
        <w:rPr>
          <w:rFonts w:hint="default" w:ascii="Times New Roman" w:hAnsi="Times New Roman" w:eastAsia="仿宋_GB2312" w:cs="Times New Roman"/>
          <w:kern w:val="2"/>
          <w:sz w:val="32"/>
          <w:szCs w:val="32"/>
          <w:highlight w:val="none"/>
          <w:lang w:val="en-US" w:eastAsia="zh-CN" w:bidi="ar-SA"/>
        </w:rPr>
        <w:t>。</w:t>
      </w:r>
    </w:p>
    <w:p w14:paraId="313340C4">
      <w:pPr>
        <w:spacing w:line="600" w:lineRule="exact"/>
        <w:ind w:firstLine="643" w:firstLineChars="200"/>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b/>
          <w:bCs/>
          <w:sz w:val="32"/>
          <w:szCs w:val="32"/>
          <w:highlight w:val="none"/>
          <w:lang w:val="en-US" w:eastAsia="zh-CN"/>
        </w:rPr>
        <w:t>5.</w:t>
      </w:r>
      <w:r>
        <w:rPr>
          <w:rFonts w:hint="default" w:ascii="Times New Roman" w:hAnsi="Times New Roman" w:eastAsia="仿宋_GB2312" w:cs="Times New Roman"/>
          <w:b/>
          <w:bCs/>
          <w:sz w:val="32"/>
          <w:szCs w:val="32"/>
          <w:highlight w:val="none"/>
          <w:lang w:val="en-US" w:eastAsia="zh-CN"/>
        </w:rPr>
        <w:t>转变思路，开拓创新。</w:t>
      </w:r>
      <w:r>
        <w:rPr>
          <w:rFonts w:hint="default" w:ascii="Times New Roman" w:hAnsi="Times New Roman" w:eastAsia="仿宋_GB2312" w:cs="Times New Roman"/>
          <w:sz w:val="32"/>
          <w:szCs w:val="32"/>
          <w:highlight w:val="none"/>
          <w:lang w:val="en-US" w:eastAsia="zh-CN"/>
        </w:rPr>
        <w:t>永州市广播电视台从永州市气象局接手《天气预报》后，在形式进行了重新包装，同时把营销的触角延伸到县区，</w:t>
      </w:r>
      <w:r>
        <w:rPr>
          <w:rFonts w:hint="eastAsia" w:ascii="Times New Roman" w:hAnsi="Times New Roman" w:eastAsia="仿宋_GB2312" w:cs="Times New Roman"/>
          <w:sz w:val="32"/>
          <w:szCs w:val="32"/>
          <w:highlight w:val="none"/>
          <w:lang w:val="en-US" w:eastAsia="zh-CN"/>
        </w:rPr>
        <w:t>实现了</w:t>
      </w:r>
      <w:r>
        <w:rPr>
          <w:rFonts w:hint="default" w:ascii="Times New Roman" w:hAnsi="Times New Roman" w:eastAsia="仿宋_GB2312" w:cs="Times New Roman"/>
          <w:sz w:val="32"/>
          <w:szCs w:val="32"/>
          <w:highlight w:val="none"/>
          <w:lang w:val="en-US" w:eastAsia="zh-CN"/>
        </w:rPr>
        <w:t>《天气预报》的创收稳中有升。通过住博会的平台对房地产类的广告</w:t>
      </w:r>
      <w:r>
        <w:rPr>
          <w:rFonts w:hint="eastAsia" w:ascii="Times New Roman" w:hAnsi="Times New Roman" w:eastAsia="仿宋_GB2312" w:cs="Times New Roman"/>
          <w:sz w:val="32"/>
          <w:szCs w:val="32"/>
          <w:highlight w:val="none"/>
          <w:lang w:val="en-US" w:eastAsia="zh-CN"/>
        </w:rPr>
        <w:t>进行资源整合，</w:t>
      </w:r>
      <w:r>
        <w:rPr>
          <w:rFonts w:hint="default" w:ascii="Times New Roman" w:hAnsi="Times New Roman" w:eastAsia="仿宋_GB2312" w:cs="Times New Roman"/>
          <w:sz w:val="32"/>
          <w:szCs w:val="32"/>
          <w:highlight w:val="none"/>
          <w:lang w:val="en-US" w:eastAsia="zh-CN"/>
        </w:rPr>
        <w:t>实现了</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1+1&gt;2</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的效益。</w:t>
      </w:r>
    </w:p>
    <w:p w14:paraId="62BF037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楷体" w:cs="Times New Roman"/>
          <w:b w:val="0"/>
          <w:bCs/>
          <w:i w:val="0"/>
          <w:iCs w:val="0"/>
          <w:sz w:val="32"/>
          <w:szCs w:val="32"/>
          <w:lang w:val="en-US" w:eastAsia="zh-CN"/>
        </w:rPr>
      </w:pPr>
      <w:r>
        <w:rPr>
          <w:rFonts w:hint="eastAsia" w:ascii="Times New Roman" w:hAnsi="Times New Roman" w:eastAsia="仿宋_GB2312" w:cs="Times New Roman"/>
          <w:b/>
          <w:bCs w:val="0"/>
          <w:sz w:val="32"/>
          <w:szCs w:val="32"/>
          <w:lang w:val="en-US" w:eastAsia="zh-CN"/>
        </w:rPr>
        <w:t>6.</w:t>
      </w:r>
      <w:r>
        <w:rPr>
          <w:rFonts w:hint="default" w:ascii="Times New Roman" w:hAnsi="Times New Roman" w:eastAsia="仿宋_GB2312" w:cs="Times New Roman"/>
          <w:b/>
          <w:bCs w:val="0"/>
          <w:sz w:val="32"/>
          <w:szCs w:val="32"/>
        </w:rPr>
        <w:t>安全播出</w:t>
      </w:r>
      <w:r>
        <w:rPr>
          <w:rFonts w:hint="default" w:ascii="Times New Roman" w:hAnsi="Times New Roman" w:eastAsia="仿宋_GB2312" w:cs="Times New Roman"/>
          <w:b/>
          <w:bCs w:val="0"/>
          <w:sz w:val="32"/>
          <w:szCs w:val="32"/>
          <w:lang w:val="en-US" w:eastAsia="zh-CN"/>
        </w:rPr>
        <w:t>平稳有序。</w:t>
      </w:r>
      <w:r>
        <w:rPr>
          <w:rFonts w:hint="default" w:ascii="Times New Roman" w:hAnsi="Times New Roman" w:eastAsia="仿宋_GB2312" w:cs="Times New Roman"/>
          <w:b w:val="0"/>
          <w:bCs/>
          <w:sz w:val="32"/>
          <w:szCs w:val="32"/>
        </w:rPr>
        <w:t>一是完善了播出管理制度、值班制度、巡查制度、检修制度、安全保卫制度、节目三审制和责任追究</w:t>
      </w:r>
      <w:r>
        <w:rPr>
          <w:rFonts w:hint="default" w:ascii="Times New Roman" w:hAnsi="Times New Roman" w:eastAsia="仿宋_GB2312" w:cs="Times New Roman"/>
          <w:b w:val="0"/>
          <w:bCs/>
          <w:sz w:val="32"/>
          <w:szCs w:val="32"/>
          <w:lang w:val="en-US" w:eastAsia="zh-CN"/>
        </w:rPr>
        <w:t>等</w:t>
      </w:r>
      <w:r>
        <w:rPr>
          <w:rFonts w:hint="default" w:ascii="Times New Roman" w:hAnsi="Times New Roman" w:eastAsia="仿宋_GB2312" w:cs="Times New Roman"/>
          <w:b w:val="0"/>
          <w:bCs/>
          <w:sz w:val="32"/>
          <w:szCs w:val="32"/>
        </w:rPr>
        <w:t>制度。二是健全和完善应急预案并组织演练。三是加大保障投入</w:t>
      </w:r>
      <w:r>
        <w:rPr>
          <w:rFonts w:hint="default" w:ascii="Times New Roman" w:hAnsi="Times New Roman" w:eastAsia="仿宋_GB2312" w:cs="Times New Roman"/>
          <w:b w:val="0"/>
          <w:bCs/>
          <w:sz w:val="32"/>
          <w:szCs w:val="32"/>
          <w:lang w:eastAsia="zh-CN"/>
        </w:rPr>
        <w:t>，</w:t>
      </w:r>
      <w:r>
        <w:rPr>
          <w:rFonts w:hint="eastAsia" w:ascii="Times New Roman" w:hAnsi="Times New Roman" w:eastAsia="仿宋_GB2312" w:cs="Times New Roman"/>
          <w:b w:val="0"/>
          <w:bCs/>
          <w:sz w:val="32"/>
          <w:szCs w:val="32"/>
          <w:lang w:val="en-US" w:eastAsia="zh-CN"/>
        </w:rPr>
        <w:t>2022年</w:t>
      </w:r>
      <w:r>
        <w:rPr>
          <w:rFonts w:hint="default" w:ascii="Times New Roman" w:hAnsi="Times New Roman" w:eastAsia="仿宋_GB2312" w:cs="Times New Roman"/>
          <w:b w:val="0"/>
          <w:bCs/>
          <w:sz w:val="32"/>
          <w:szCs w:val="32"/>
        </w:rPr>
        <w:t>10月</w:t>
      </w:r>
      <w:r>
        <w:rPr>
          <w:rFonts w:hint="eastAsia" w:ascii="Times New Roman" w:hAnsi="Times New Roman" w:eastAsia="仿宋_GB2312" w:cs="Times New Roman"/>
          <w:b w:val="0"/>
          <w:bCs/>
          <w:sz w:val="32"/>
          <w:szCs w:val="32"/>
          <w:lang w:eastAsia="zh-CN"/>
        </w:rPr>
        <w:t>完成了</w:t>
      </w:r>
      <w:r>
        <w:rPr>
          <w:rFonts w:hint="default" w:ascii="Times New Roman" w:hAnsi="Times New Roman" w:eastAsia="仿宋_GB2312" w:cs="Times New Roman"/>
          <w:b w:val="0"/>
          <w:bCs/>
          <w:sz w:val="32"/>
          <w:szCs w:val="32"/>
        </w:rPr>
        <w:t>600演播厅大屏系统改造升级。四是做好重点时期安全防范工作</w:t>
      </w:r>
      <w:r>
        <w:rPr>
          <w:rFonts w:hint="default"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lang w:val="en-US" w:eastAsia="zh-CN"/>
        </w:rPr>
        <w:t>加强</w:t>
      </w:r>
      <w:r>
        <w:rPr>
          <w:rFonts w:hint="eastAsia" w:ascii="Times New Roman" w:hAnsi="Times New Roman" w:eastAsia="仿宋_GB2312" w:cs="Times New Roman"/>
          <w:b w:val="0"/>
          <w:bCs/>
          <w:sz w:val="32"/>
          <w:szCs w:val="32"/>
          <w:lang w:val="en-US" w:eastAsia="zh-CN"/>
        </w:rPr>
        <w:t>了</w:t>
      </w:r>
      <w:r>
        <w:rPr>
          <w:rFonts w:hint="default" w:ascii="Times New Roman" w:hAnsi="Times New Roman" w:eastAsia="仿宋_GB2312" w:cs="Times New Roman"/>
          <w:b w:val="0"/>
          <w:bCs/>
          <w:sz w:val="32"/>
          <w:szCs w:val="32"/>
          <w:lang w:val="en-US" w:eastAsia="zh-CN"/>
        </w:rPr>
        <w:t>特护期值班值守、</w:t>
      </w:r>
      <w:r>
        <w:rPr>
          <w:rFonts w:hint="default" w:ascii="Times New Roman" w:hAnsi="Times New Roman" w:eastAsia="仿宋_GB2312" w:cs="Times New Roman"/>
          <w:b w:val="0"/>
          <w:bCs/>
          <w:sz w:val="32"/>
          <w:szCs w:val="32"/>
        </w:rPr>
        <w:t>灾害性天气的监测和预报预警工作。五是强化了信息安全系统管理</w:t>
      </w:r>
      <w:r>
        <w:rPr>
          <w:rFonts w:hint="default"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rPr>
        <w:t>和绿盟科技股份有限公司合作，排查</w:t>
      </w:r>
      <w:r>
        <w:rPr>
          <w:rFonts w:hint="default" w:ascii="Times New Roman" w:hAnsi="Times New Roman" w:eastAsia="仿宋_GB2312" w:cs="Times New Roman"/>
          <w:b w:val="0"/>
          <w:bCs/>
          <w:sz w:val="32"/>
          <w:szCs w:val="32"/>
          <w:lang w:val="en-US" w:eastAsia="zh-CN"/>
        </w:rPr>
        <w:t>消除了</w:t>
      </w:r>
      <w:r>
        <w:rPr>
          <w:rFonts w:hint="default" w:ascii="Times New Roman" w:hAnsi="Times New Roman" w:eastAsia="仿宋_GB2312" w:cs="Times New Roman"/>
          <w:b w:val="0"/>
          <w:bCs/>
          <w:sz w:val="32"/>
          <w:szCs w:val="32"/>
        </w:rPr>
        <w:t>全台电脑网络</w:t>
      </w:r>
      <w:r>
        <w:rPr>
          <w:rFonts w:hint="default" w:ascii="Times New Roman" w:hAnsi="Times New Roman" w:eastAsia="仿宋_GB2312" w:cs="Times New Roman"/>
          <w:b w:val="0"/>
          <w:bCs/>
          <w:sz w:val="32"/>
          <w:szCs w:val="32"/>
          <w:lang w:val="en-US" w:eastAsia="zh-CN"/>
        </w:rPr>
        <w:t>隐患。实现了自办节目、转播中央台节目安全、优质、零误差的目标。</w:t>
      </w:r>
    </w:p>
    <w:p w14:paraId="699F1874">
      <w:pPr>
        <w:pStyle w:val="3"/>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cs="Times New Roman"/>
          <w:lang w:val="en-US" w:eastAsia="zh-CN"/>
        </w:rPr>
      </w:pPr>
      <w:bookmarkStart w:id="70" w:name="_Toc18766"/>
      <w:r>
        <w:rPr>
          <w:rFonts w:hint="default" w:ascii="Times New Roman" w:hAnsi="Times New Roman" w:cs="Times New Roman"/>
        </w:rPr>
        <w:t>四、存在的问题及原因分析</w:t>
      </w:r>
      <w:bookmarkEnd w:id="70"/>
    </w:p>
    <w:p w14:paraId="1E64D610">
      <w:pPr>
        <w:pStyle w:val="4"/>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楷体_GB2312" w:cs="Times New Roman"/>
          <w:b w:val="0"/>
          <w:bCs/>
          <w:color w:val="000000"/>
          <w:kern w:val="2"/>
          <w:sz w:val="32"/>
          <w:szCs w:val="32"/>
          <w:highlight w:val="none"/>
          <w:lang w:val="en-US" w:eastAsia="zh-CN" w:bidi="ar-SA"/>
        </w:rPr>
      </w:pPr>
      <w:bookmarkStart w:id="71" w:name="_Toc8117"/>
      <w:r>
        <w:rPr>
          <w:rFonts w:hint="default" w:ascii="Times New Roman" w:hAnsi="Times New Roman" w:eastAsia="楷体_GB2312" w:cs="Times New Roman"/>
          <w:b w:val="0"/>
          <w:bCs/>
          <w:color w:val="000000"/>
          <w:kern w:val="2"/>
          <w:sz w:val="32"/>
          <w:szCs w:val="32"/>
          <w:highlight w:val="none"/>
          <w:lang w:val="en-US" w:eastAsia="zh-CN" w:bidi="ar-SA"/>
        </w:rPr>
        <w:t>（一）绩效管理方面</w:t>
      </w:r>
      <w:bookmarkEnd w:id="71"/>
    </w:p>
    <w:p w14:paraId="3C111105">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b w:val="0"/>
          <w:bCs/>
          <w:color w:val="000000"/>
          <w:kern w:val="2"/>
          <w:sz w:val="32"/>
          <w:szCs w:val="32"/>
          <w:highlight w:val="none"/>
          <w:lang w:val="en-US" w:eastAsia="zh-CN" w:bidi="ar-SA"/>
        </w:rPr>
      </w:pPr>
      <w:r>
        <w:rPr>
          <w:rFonts w:hint="default" w:ascii="Times New Roman" w:hAnsi="Times New Roman" w:eastAsia="仿宋_GB2312" w:cs="Times New Roman"/>
          <w:b w:val="0"/>
          <w:bCs/>
          <w:color w:val="000000"/>
          <w:kern w:val="2"/>
          <w:sz w:val="32"/>
          <w:szCs w:val="32"/>
          <w:highlight w:val="none"/>
          <w:lang w:val="en-US" w:eastAsia="zh-CN" w:bidi="ar-SA"/>
        </w:rPr>
        <w:t>2022年永州市广播电视台设置了部门整体绩效目标和项目绩效目标，但相关项目绩效目标不够完整、细化。</w:t>
      </w:r>
    </w:p>
    <w:p w14:paraId="4AE6421B">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3" w:firstLineChars="200"/>
        <w:textAlignment w:val="auto"/>
        <w:rPr>
          <w:rFonts w:hint="default" w:ascii="Times New Roman" w:hAnsi="Times New Roman" w:eastAsia="仿宋_GB2312" w:cs="Times New Roman"/>
          <w:b w:val="0"/>
          <w:bCs/>
          <w:color w:val="000000"/>
          <w:kern w:val="2"/>
          <w:sz w:val="32"/>
          <w:szCs w:val="32"/>
          <w:highlight w:val="none"/>
          <w:lang w:val="en-US" w:eastAsia="zh-CN" w:bidi="ar-SA"/>
        </w:rPr>
      </w:pPr>
      <w:r>
        <w:rPr>
          <w:rFonts w:hint="eastAsia" w:ascii="Times New Roman" w:hAnsi="Times New Roman" w:eastAsia="仿宋_GB2312" w:cs="Times New Roman"/>
          <w:b/>
          <w:bCs w:val="0"/>
          <w:color w:val="auto"/>
          <w:sz w:val="32"/>
          <w:szCs w:val="32"/>
          <w:highlight w:val="none"/>
          <w:lang w:val="en-US" w:eastAsia="zh-CN"/>
        </w:rPr>
        <w:t>1.</w:t>
      </w:r>
      <w:r>
        <w:rPr>
          <w:rFonts w:hint="default" w:ascii="Times New Roman" w:hAnsi="Times New Roman" w:eastAsia="仿宋_GB2312" w:cs="Times New Roman"/>
          <w:b/>
          <w:bCs w:val="0"/>
          <w:color w:val="auto"/>
          <w:sz w:val="32"/>
          <w:szCs w:val="32"/>
          <w:highlight w:val="none"/>
          <w:lang w:val="en-US" w:eastAsia="zh-CN"/>
        </w:rPr>
        <w:t>指标设置不正确。</w:t>
      </w:r>
      <w:r>
        <w:rPr>
          <w:rFonts w:hint="eastAsia" w:ascii="Times New Roman" w:hAnsi="Times New Roman" w:eastAsia="仿宋_GB2312" w:cs="Times New Roman"/>
          <w:b w:val="0"/>
          <w:bCs/>
          <w:color w:val="000000"/>
          <w:kern w:val="2"/>
          <w:sz w:val="32"/>
          <w:szCs w:val="32"/>
          <w:highlight w:val="none"/>
          <w:lang w:val="en-US" w:eastAsia="zh-CN" w:bidi="ar-SA"/>
        </w:rPr>
        <w:t>“</w:t>
      </w:r>
      <w:r>
        <w:rPr>
          <w:rFonts w:hint="default" w:ascii="Times New Roman" w:hAnsi="Times New Roman" w:eastAsia="仿宋_GB2312" w:cs="Times New Roman"/>
          <w:b w:val="0"/>
          <w:bCs/>
          <w:color w:val="000000"/>
          <w:kern w:val="2"/>
          <w:sz w:val="32"/>
          <w:szCs w:val="32"/>
          <w:highlight w:val="none"/>
          <w:lang w:val="en-US" w:eastAsia="zh-CN" w:bidi="ar-SA"/>
        </w:rPr>
        <w:t>市广播电视台政府购买服务岗位</w:t>
      </w:r>
      <w:r>
        <w:rPr>
          <w:rFonts w:hint="eastAsia" w:ascii="Times New Roman" w:hAnsi="Times New Roman" w:eastAsia="仿宋_GB2312" w:cs="Times New Roman"/>
          <w:b w:val="0"/>
          <w:bCs/>
          <w:color w:val="000000"/>
          <w:kern w:val="2"/>
          <w:sz w:val="32"/>
          <w:szCs w:val="32"/>
          <w:highlight w:val="none"/>
          <w:lang w:val="en-US" w:eastAsia="zh-CN" w:bidi="ar-SA"/>
        </w:rPr>
        <w:t>”</w:t>
      </w:r>
      <w:r>
        <w:rPr>
          <w:rFonts w:hint="default" w:ascii="Times New Roman" w:hAnsi="Times New Roman" w:eastAsia="仿宋_GB2312" w:cs="Times New Roman"/>
          <w:b w:val="0"/>
          <w:bCs/>
          <w:color w:val="000000"/>
          <w:kern w:val="2"/>
          <w:sz w:val="32"/>
          <w:szCs w:val="32"/>
          <w:highlight w:val="none"/>
          <w:lang w:val="en-US" w:eastAsia="zh-CN" w:bidi="ar-SA"/>
        </w:rPr>
        <w:t>项目中设置的时效指标的</w:t>
      </w:r>
      <w:r>
        <w:rPr>
          <w:rFonts w:hint="eastAsia" w:ascii="Times New Roman" w:hAnsi="Times New Roman" w:eastAsia="仿宋_GB2312" w:cs="Times New Roman"/>
          <w:b w:val="0"/>
          <w:bCs/>
          <w:color w:val="000000"/>
          <w:kern w:val="2"/>
          <w:sz w:val="32"/>
          <w:szCs w:val="32"/>
          <w:highlight w:val="none"/>
          <w:lang w:val="en-US" w:eastAsia="zh-CN" w:bidi="ar-SA"/>
        </w:rPr>
        <w:t>“</w:t>
      </w:r>
      <w:r>
        <w:rPr>
          <w:rFonts w:hint="default" w:ascii="Times New Roman" w:hAnsi="Times New Roman" w:eastAsia="仿宋_GB2312" w:cs="Times New Roman"/>
          <w:b w:val="0"/>
          <w:bCs/>
          <w:color w:val="000000"/>
          <w:kern w:val="2"/>
          <w:sz w:val="32"/>
          <w:szCs w:val="32"/>
          <w:highlight w:val="none"/>
          <w:lang w:val="en-US" w:eastAsia="zh-CN" w:bidi="ar-SA"/>
        </w:rPr>
        <w:t>合格率</w:t>
      </w:r>
      <w:r>
        <w:rPr>
          <w:rFonts w:hint="eastAsia" w:ascii="Times New Roman" w:hAnsi="Times New Roman" w:eastAsia="仿宋_GB2312" w:cs="Times New Roman"/>
          <w:b w:val="0"/>
          <w:bCs/>
          <w:color w:val="000000"/>
          <w:kern w:val="2"/>
          <w:sz w:val="32"/>
          <w:szCs w:val="32"/>
          <w:highlight w:val="none"/>
          <w:lang w:val="en-US" w:eastAsia="zh-CN" w:bidi="ar-SA"/>
        </w:rPr>
        <w:t>”</w:t>
      </w:r>
      <w:r>
        <w:rPr>
          <w:rFonts w:hint="default" w:ascii="Times New Roman" w:hAnsi="Times New Roman" w:eastAsia="仿宋_GB2312" w:cs="Times New Roman"/>
          <w:b w:val="0"/>
          <w:bCs/>
          <w:color w:val="000000"/>
          <w:kern w:val="2"/>
          <w:sz w:val="32"/>
          <w:szCs w:val="32"/>
          <w:highlight w:val="none"/>
          <w:lang w:val="en-US" w:eastAsia="zh-CN" w:bidi="ar-SA"/>
        </w:rPr>
        <w:t>和社会效益指标设置的</w:t>
      </w:r>
      <w:r>
        <w:rPr>
          <w:rFonts w:hint="eastAsia" w:ascii="Times New Roman" w:hAnsi="Times New Roman" w:eastAsia="仿宋_GB2312" w:cs="Times New Roman"/>
          <w:b w:val="0"/>
          <w:bCs/>
          <w:color w:val="000000"/>
          <w:kern w:val="2"/>
          <w:sz w:val="32"/>
          <w:szCs w:val="32"/>
          <w:highlight w:val="none"/>
          <w:lang w:val="en-US" w:eastAsia="zh-CN" w:bidi="ar-SA"/>
        </w:rPr>
        <w:t>“</w:t>
      </w:r>
      <w:r>
        <w:rPr>
          <w:rFonts w:hint="default" w:ascii="Times New Roman" w:hAnsi="Times New Roman" w:eastAsia="仿宋_GB2312" w:cs="Times New Roman"/>
          <w:b w:val="0"/>
          <w:bCs/>
          <w:color w:val="000000"/>
          <w:kern w:val="2"/>
          <w:sz w:val="32"/>
          <w:szCs w:val="32"/>
          <w:highlight w:val="none"/>
          <w:lang w:val="en-US" w:eastAsia="zh-CN" w:bidi="ar-SA"/>
        </w:rPr>
        <w:t>变动率</w:t>
      </w:r>
      <w:r>
        <w:rPr>
          <w:rFonts w:hint="eastAsia" w:ascii="Times New Roman" w:hAnsi="Times New Roman" w:eastAsia="仿宋_GB2312" w:cs="Times New Roman"/>
          <w:b w:val="0"/>
          <w:bCs/>
          <w:color w:val="000000"/>
          <w:kern w:val="2"/>
          <w:sz w:val="32"/>
          <w:szCs w:val="32"/>
          <w:highlight w:val="none"/>
          <w:lang w:val="en-US" w:eastAsia="zh-CN" w:bidi="ar-SA"/>
        </w:rPr>
        <w:t>”</w:t>
      </w:r>
      <w:r>
        <w:rPr>
          <w:rFonts w:hint="default" w:ascii="Times New Roman" w:hAnsi="Times New Roman" w:eastAsia="仿宋_GB2312" w:cs="Times New Roman"/>
          <w:b w:val="0"/>
          <w:bCs/>
          <w:color w:val="000000"/>
          <w:kern w:val="2"/>
          <w:sz w:val="32"/>
          <w:szCs w:val="32"/>
          <w:highlight w:val="none"/>
          <w:lang w:val="en-US" w:eastAsia="zh-CN" w:bidi="ar-SA"/>
        </w:rPr>
        <w:t>均属于质量指标。</w:t>
      </w:r>
    </w:p>
    <w:p w14:paraId="22FAD25F">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3" w:firstLineChars="200"/>
        <w:textAlignment w:val="auto"/>
        <w:rPr>
          <w:rFonts w:hint="default" w:ascii="Times New Roman" w:hAnsi="Times New Roman" w:eastAsia="仿宋_GB2312" w:cs="Times New Roman"/>
          <w:b w:val="0"/>
          <w:bCs/>
          <w:color w:val="000000"/>
          <w:kern w:val="2"/>
          <w:sz w:val="32"/>
          <w:szCs w:val="32"/>
          <w:highlight w:val="none"/>
          <w:lang w:val="en-US" w:eastAsia="zh-CN" w:bidi="ar-SA"/>
        </w:rPr>
      </w:pPr>
      <w:r>
        <w:rPr>
          <w:rFonts w:hint="eastAsia" w:ascii="Times New Roman" w:hAnsi="Times New Roman" w:eastAsia="仿宋_GB2312" w:cs="Times New Roman"/>
          <w:b/>
          <w:bCs w:val="0"/>
          <w:color w:val="auto"/>
          <w:sz w:val="32"/>
          <w:szCs w:val="32"/>
          <w:highlight w:val="none"/>
          <w:lang w:val="en-US" w:eastAsia="zh-CN"/>
        </w:rPr>
        <w:t>2.</w:t>
      </w:r>
      <w:r>
        <w:rPr>
          <w:rFonts w:hint="default" w:ascii="Times New Roman" w:hAnsi="Times New Roman" w:eastAsia="仿宋_GB2312" w:cs="Times New Roman"/>
          <w:b/>
          <w:bCs w:val="0"/>
          <w:color w:val="auto"/>
          <w:sz w:val="32"/>
          <w:szCs w:val="32"/>
          <w:highlight w:val="none"/>
          <w:lang w:val="en-US" w:eastAsia="zh-CN"/>
        </w:rPr>
        <w:t>指标设置重复。</w:t>
      </w:r>
      <w:r>
        <w:rPr>
          <w:rFonts w:hint="eastAsia" w:ascii="Times New Roman" w:hAnsi="Times New Roman" w:eastAsia="仿宋_GB2312" w:cs="Times New Roman"/>
          <w:b w:val="0"/>
          <w:bCs/>
          <w:color w:val="000000"/>
          <w:kern w:val="2"/>
          <w:sz w:val="32"/>
          <w:szCs w:val="32"/>
          <w:highlight w:val="none"/>
          <w:lang w:val="en-US" w:eastAsia="zh-CN" w:bidi="ar-SA"/>
        </w:rPr>
        <w:t>“</w:t>
      </w:r>
      <w:r>
        <w:rPr>
          <w:rFonts w:hint="default" w:ascii="Times New Roman" w:hAnsi="Times New Roman" w:eastAsia="仿宋_GB2312" w:cs="Times New Roman"/>
          <w:b w:val="0"/>
          <w:bCs/>
          <w:color w:val="000000"/>
          <w:kern w:val="2"/>
          <w:sz w:val="32"/>
          <w:szCs w:val="32"/>
          <w:highlight w:val="none"/>
          <w:lang w:val="en-US" w:eastAsia="zh-CN" w:bidi="ar-SA"/>
        </w:rPr>
        <w:t>其他非税收入安排支出</w:t>
      </w:r>
      <w:r>
        <w:rPr>
          <w:rFonts w:hint="eastAsia" w:ascii="Times New Roman" w:hAnsi="Times New Roman" w:eastAsia="仿宋_GB2312" w:cs="Times New Roman"/>
          <w:b w:val="0"/>
          <w:bCs/>
          <w:color w:val="000000"/>
          <w:kern w:val="2"/>
          <w:sz w:val="32"/>
          <w:szCs w:val="32"/>
          <w:highlight w:val="none"/>
          <w:lang w:val="en-US" w:eastAsia="zh-CN" w:bidi="ar-SA"/>
        </w:rPr>
        <w:t>”</w:t>
      </w:r>
      <w:r>
        <w:rPr>
          <w:rFonts w:hint="default" w:ascii="Times New Roman" w:hAnsi="Times New Roman" w:eastAsia="仿宋_GB2312" w:cs="Times New Roman"/>
          <w:b w:val="0"/>
          <w:bCs/>
          <w:color w:val="000000"/>
          <w:kern w:val="2"/>
          <w:sz w:val="32"/>
          <w:szCs w:val="32"/>
          <w:highlight w:val="none"/>
          <w:lang w:val="en-US" w:eastAsia="zh-CN" w:bidi="ar-SA"/>
        </w:rPr>
        <w:t>项目中社会效益指标及经济效益指标</w:t>
      </w:r>
      <w:r>
        <w:rPr>
          <w:rFonts w:hint="eastAsia" w:ascii="Times New Roman" w:hAnsi="Times New Roman" w:eastAsia="仿宋_GB2312" w:cs="Times New Roman"/>
          <w:b w:val="0"/>
          <w:bCs/>
          <w:color w:val="000000"/>
          <w:kern w:val="2"/>
          <w:sz w:val="32"/>
          <w:szCs w:val="32"/>
          <w:highlight w:val="none"/>
          <w:lang w:val="en-US" w:eastAsia="zh-CN" w:bidi="ar-SA"/>
        </w:rPr>
        <w:t>均</w:t>
      </w:r>
      <w:r>
        <w:rPr>
          <w:rFonts w:hint="default" w:ascii="Times New Roman" w:hAnsi="Times New Roman" w:eastAsia="仿宋_GB2312" w:cs="Times New Roman"/>
          <w:b w:val="0"/>
          <w:bCs/>
          <w:color w:val="000000"/>
          <w:kern w:val="2"/>
          <w:sz w:val="32"/>
          <w:szCs w:val="32"/>
          <w:highlight w:val="none"/>
          <w:lang w:val="en-US" w:eastAsia="zh-CN" w:bidi="ar-SA"/>
        </w:rPr>
        <w:t>设置为</w:t>
      </w:r>
      <w:r>
        <w:rPr>
          <w:rFonts w:hint="eastAsia" w:ascii="Times New Roman" w:hAnsi="Times New Roman" w:eastAsia="仿宋_GB2312" w:cs="Times New Roman"/>
          <w:b w:val="0"/>
          <w:bCs/>
          <w:color w:val="000000"/>
          <w:kern w:val="2"/>
          <w:sz w:val="32"/>
          <w:szCs w:val="32"/>
          <w:highlight w:val="none"/>
          <w:lang w:val="en-US" w:eastAsia="zh-CN" w:bidi="ar-SA"/>
        </w:rPr>
        <w:t>“</w:t>
      </w:r>
      <w:r>
        <w:rPr>
          <w:rFonts w:hint="default" w:ascii="Times New Roman" w:hAnsi="Times New Roman" w:eastAsia="仿宋_GB2312" w:cs="Times New Roman"/>
          <w:b w:val="0"/>
          <w:bCs/>
          <w:color w:val="000000"/>
          <w:kern w:val="2"/>
          <w:sz w:val="32"/>
          <w:szCs w:val="32"/>
          <w:highlight w:val="none"/>
          <w:lang w:val="en-US" w:eastAsia="zh-CN" w:bidi="ar-SA"/>
        </w:rPr>
        <w:t>设备正常使用率</w:t>
      </w:r>
      <w:r>
        <w:rPr>
          <w:rFonts w:hint="eastAsia" w:ascii="Times New Roman" w:hAnsi="Times New Roman" w:eastAsia="仿宋_GB2312" w:cs="Times New Roman"/>
          <w:b w:val="0"/>
          <w:bCs/>
          <w:color w:val="000000"/>
          <w:kern w:val="2"/>
          <w:sz w:val="32"/>
          <w:szCs w:val="32"/>
          <w:highlight w:val="none"/>
          <w:lang w:val="en-US" w:eastAsia="zh-CN" w:bidi="ar-SA"/>
        </w:rPr>
        <w:t>”</w:t>
      </w:r>
      <w:r>
        <w:rPr>
          <w:rFonts w:hint="default" w:ascii="Times New Roman" w:hAnsi="Times New Roman" w:eastAsia="仿宋_GB2312" w:cs="Times New Roman"/>
          <w:b w:val="0"/>
          <w:bCs/>
          <w:color w:val="000000"/>
          <w:kern w:val="2"/>
          <w:sz w:val="32"/>
          <w:szCs w:val="32"/>
          <w:highlight w:val="none"/>
          <w:lang w:val="en-US" w:eastAsia="zh-CN" w:bidi="ar-SA"/>
        </w:rPr>
        <w:t>，且该指标应归类为产出类指标；</w:t>
      </w:r>
      <w:r>
        <w:rPr>
          <w:rFonts w:hint="eastAsia" w:ascii="Times New Roman" w:hAnsi="Times New Roman" w:eastAsia="仿宋_GB2312" w:cs="Times New Roman"/>
          <w:b w:val="0"/>
          <w:bCs/>
          <w:color w:val="000000"/>
          <w:kern w:val="2"/>
          <w:sz w:val="32"/>
          <w:szCs w:val="32"/>
          <w:highlight w:val="none"/>
          <w:lang w:val="en-US" w:eastAsia="zh-CN" w:bidi="ar-SA"/>
        </w:rPr>
        <w:t>“</w:t>
      </w:r>
      <w:r>
        <w:rPr>
          <w:rFonts w:hint="default" w:ascii="Times New Roman" w:hAnsi="Times New Roman" w:eastAsia="仿宋_GB2312" w:cs="Times New Roman"/>
          <w:b w:val="0"/>
          <w:bCs/>
          <w:color w:val="000000"/>
          <w:kern w:val="2"/>
          <w:sz w:val="32"/>
          <w:szCs w:val="32"/>
          <w:highlight w:val="none"/>
          <w:lang w:val="en-US" w:eastAsia="zh-CN" w:bidi="ar-SA"/>
        </w:rPr>
        <w:t>市广播电视台微波总站运维费</w:t>
      </w:r>
      <w:r>
        <w:rPr>
          <w:rFonts w:hint="eastAsia" w:ascii="Times New Roman" w:hAnsi="Times New Roman" w:eastAsia="仿宋_GB2312" w:cs="Times New Roman"/>
          <w:b w:val="0"/>
          <w:bCs/>
          <w:color w:val="000000"/>
          <w:kern w:val="2"/>
          <w:sz w:val="32"/>
          <w:szCs w:val="32"/>
          <w:highlight w:val="none"/>
          <w:lang w:val="en-US" w:eastAsia="zh-CN" w:bidi="ar-SA"/>
        </w:rPr>
        <w:t>”</w:t>
      </w:r>
      <w:r>
        <w:rPr>
          <w:rFonts w:hint="default" w:ascii="Times New Roman" w:hAnsi="Times New Roman" w:eastAsia="仿宋_GB2312" w:cs="Times New Roman"/>
          <w:b w:val="0"/>
          <w:bCs/>
          <w:color w:val="000000"/>
          <w:kern w:val="2"/>
          <w:sz w:val="32"/>
          <w:szCs w:val="32"/>
          <w:highlight w:val="none"/>
          <w:lang w:val="en-US" w:eastAsia="zh-CN" w:bidi="ar-SA"/>
        </w:rPr>
        <w:t>项目中经济效益指标及社会效益指标设置内容均为</w:t>
      </w:r>
      <w:r>
        <w:rPr>
          <w:rFonts w:hint="eastAsia" w:ascii="Times New Roman" w:hAnsi="Times New Roman" w:eastAsia="仿宋_GB2312" w:cs="Times New Roman"/>
          <w:b w:val="0"/>
          <w:bCs/>
          <w:color w:val="000000"/>
          <w:kern w:val="2"/>
          <w:sz w:val="32"/>
          <w:szCs w:val="32"/>
          <w:highlight w:val="none"/>
          <w:lang w:val="en-US" w:eastAsia="zh-CN" w:bidi="ar-SA"/>
        </w:rPr>
        <w:t>“</w:t>
      </w:r>
      <w:r>
        <w:rPr>
          <w:rFonts w:hint="default" w:ascii="Times New Roman" w:hAnsi="Times New Roman" w:eastAsia="仿宋_GB2312" w:cs="Times New Roman"/>
          <w:b w:val="0"/>
          <w:bCs/>
          <w:color w:val="000000"/>
          <w:kern w:val="2"/>
          <w:sz w:val="32"/>
          <w:szCs w:val="32"/>
          <w:highlight w:val="none"/>
          <w:lang w:val="en-US" w:eastAsia="zh-CN" w:bidi="ar-SA"/>
        </w:rPr>
        <w:t>设备运行</w:t>
      </w:r>
      <w:r>
        <w:rPr>
          <w:rFonts w:hint="eastAsia" w:ascii="Times New Roman" w:hAnsi="Times New Roman" w:eastAsia="仿宋_GB2312" w:cs="Times New Roman"/>
          <w:b w:val="0"/>
          <w:bCs/>
          <w:color w:val="000000"/>
          <w:kern w:val="2"/>
          <w:sz w:val="32"/>
          <w:szCs w:val="32"/>
          <w:highlight w:val="none"/>
          <w:lang w:val="en-US" w:eastAsia="zh-CN" w:bidi="ar-SA"/>
        </w:rPr>
        <w:t>”</w:t>
      </w:r>
      <w:r>
        <w:rPr>
          <w:rFonts w:hint="default" w:ascii="Times New Roman" w:hAnsi="Times New Roman" w:eastAsia="仿宋_GB2312" w:cs="Times New Roman"/>
          <w:b w:val="0"/>
          <w:bCs/>
          <w:color w:val="000000"/>
          <w:kern w:val="2"/>
          <w:sz w:val="32"/>
          <w:szCs w:val="32"/>
          <w:highlight w:val="none"/>
          <w:lang w:val="en-US" w:eastAsia="zh-CN" w:bidi="ar-SA"/>
        </w:rPr>
        <w:t>，</w:t>
      </w:r>
      <w:r>
        <w:rPr>
          <w:rFonts w:hint="eastAsia" w:ascii="Times New Roman" w:hAnsi="Times New Roman" w:eastAsia="仿宋_GB2312" w:cs="Times New Roman"/>
          <w:b w:val="0"/>
          <w:bCs/>
          <w:color w:val="000000"/>
          <w:kern w:val="2"/>
          <w:sz w:val="32"/>
          <w:szCs w:val="32"/>
          <w:highlight w:val="none"/>
          <w:lang w:val="en-US" w:eastAsia="zh-CN" w:bidi="ar-SA"/>
        </w:rPr>
        <w:t>“</w:t>
      </w:r>
      <w:r>
        <w:rPr>
          <w:rFonts w:hint="default" w:ascii="Times New Roman" w:hAnsi="Times New Roman" w:eastAsia="仿宋_GB2312" w:cs="Times New Roman"/>
          <w:b w:val="0"/>
          <w:bCs/>
          <w:color w:val="000000"/>
          <w:kern w:val="2"/>
          <w:sz w:val="32"/>
          <w:szCs w:val="32"/>
          <w:highlight w:val="none"/>
          <w:lang w:val="en-US" w:eastAsia="zh-CN" w:bidi="ar-SA"/>
        </w:rPr>
        <w:t>市广播电视台政务宣传片及公益广告制作经费</w:t>
      </w:r>
      <w:r>
        <w:rPr>
          <w:rFonts w:hint="eastAsia" w:ascii="Times New Roman" w:hAnsi="Times New Roman" w:eastAsia="仿宋_GB2312" w:cs="Times New Roman"/>
          <w:b w:val="0"/>
          <w:bCs/>
          <w:color w:val="000000"/>
          <w:kern w:val="2"/>
          <w:sz w:val="32"/>
          <w:szCs w:val="32"/>
          <w:highlight w:val="none"/>
          <w:lang w:val="en-US" w:eastAsia="zh-CN" w:bidi="ar-SA"/>
        </w:rPr>
        <w:t>”</w:t>
      </w:r>
      <w:r>
        <w:rPr>
          <w:rFonts w:hint="default" w:ascii="Times New Roman" w:hAnsi="Times New Roman" w:eastAsia="仿宋_GB2312" w:cs="Times New Roman"/>
          <w:b w:val="0"/>
          <w:bCs/>
          <w:color w:val="000000"/>
          <w:kern w:val="2"/>
          <w:sz w:val="32"/>
          <w:szCs w:val="32"/>
          <w:highlight w:val="none"/>
          <w:lang w:val="en-US" w:eastAsia="zh-CN" w:bidi="ar-SA"/>
        </w:rPr>
        <w:t>项目社会效益指标及经济效益指标均设置为</w:t>
      </w:r>
      <w:r>
        <w:rPr>
          <w:rFonts w:hint="eastAsia" w:ascii="Times New Roman" w:hAnsi="Times New Roman" w:eastAsia="仿宋_GB2312" w:cs="Times New Roman"/>
          <w:b w:val="0"/>
          <w:bCs/>
          <w:color w:val="000000"/>
          <w:kern w:val="2"/>
          <w:sz w:val="32"/>
          <w:szCs w:val="32"/>
          <w:highlight w:val="none"/>
          <w:lang w:val="en-US" w:eastAsia="zh-CN" w:bidi="ar-SA"/>
        </w:rPr>
        <w:t>“</w:t>
      </w:r>
      <w:r>
        <w:rPr>
          <w:rFonts w:hint="default" w:ascii="Times New Roman" w:hAnsi="Times New Roman" w:eastAsia="仿宋_GB2312" w:cs="Times New Roman"/>
          <w:b w:val="0"/>
          <w:bCs/>
          <w:color w:val="000000"/>
          <w:kern w:val="2"/>
          <w:sz w:val="32"/>
          <w:szCs w:val="32"/>
          <w:highlight w:val="none"/>
          <w:lang w:val="en-US" w:eastAsia="zh-CN" w:bidi="ar-SA"/>
        </w:rPr>
        <w:t>受众覆盖面</w:t>
      </w:r>
      <w:r>
        <w:rPr>
          <w:rFonts w:hint="eastAsia" w:ascii="Times New Roman" w:hAnsi="Times New Roman" w:eastAsia="仿宋_GB2312" w:cs="Times New Roman"/>
          <w:b w:val="0"/>
          <w:bCs/>
          <w:color w:val="000000"/>
          <w:kern w:val="2"/>
          <w:sz w:val="32"/>
          <w:szCs w:val="32"/>
          <w:highlight w:val="none"/>
          <w:lang w:val="en-US" w:eastAsia="zh-CN" w:bidi="ar-SA"/>
        </w:rPr>
        <w:t>”。</w:t>
      </w:r>
    </w:p>
    <w:p w14:paraId="6680B8A0">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3" w:firstLineChars="200"/>
        <w:textAlignment w:val="auto"/>
        <w:rPr>
          <w:rFonts w:hint="default" w:ascii="Times New Roman" w:hAnsi="Times New Roman" w:eastAsia="仿宋_GB2312" w:cs="Times New Roman"/>
          <w:b w:val="0"/>
          <w:bCs/>
          <w:color w:val="000000"/>
          <w:kern w:val="2"/>
          <w:sz w:val="32"/>
          <w:szCs w:val="32"/>
          <w:highlight w:val="none"/>
          <w:lang w:val="en-US" w:eastAsia="zh-CN" w:bidi="ar-SA"/>
        </w:rPr>
      </w:pPr>
      <w:r>
        <w:rPr>
          <w:rFonts w:hint="eastAsia" w:ascii="Times New Roman" w:hAnsi="Times New Roman" w:eastAsia="仿宋_GB2312" w:cs="Times New Roman"/>
          <w:b/>
          <w:bCs w:val="0"/>
          <w:color w:val="auto"/>
          <w:sz w:val="32"/>
          <w:szCs w:val="32"/>
          <w:highlight w:val="none"/>
          <w:lang w:val="en-US" w:eastAsia="zh-CN"/>
        </w:rPr>
        <w:t>3.</w:t>
      </w:r>
      <w:r>
        <w:rPr>
          <w:rFonts w:hint="default" w:ascii="Times New Roman" w:hAnsi="Times New Roman" w:eastAsia="仿宋_GB2312" w:cs="Times New Roman"/>
          <w:b/>
          <w:bCs w:val="0"/>
          <w:color w:val="auto"/>
          <w:sz w:val="32"/>
          <w:szCs w:val="32"/>
          <w:highlight w:val="none"/>
          <w:lang w:val="en-US" w:eastAsia="zh-CN"/>
        </w:rPr>
        <w:t>部分项目指标设置未能完全反映项目实施情况。</w:t>
      </w:r>
      <w:r>
        <w:rPr>
          <w:rFonts w:hint="eastAsia" w:ascii="Times New Roman" w:hAnsi="Times New Roman" w:eastAsia="仿宋_GB2312" w:cs="Times New Roman"/>
          <w:b w:val="0"/>
          <w:bCs/>
          <w:color w:val="000000"/>
          <w:kern w:val="2"/>
          <w:sz w:val="32"/>
          <w:szCs w:val="32"/>
          <w:highlight w:val="none"/>
          <w:lang w:val="en-US" w:eastAsia="zh-CN" w:bidi="ar-SA"/>
        </w:rPr>
        <w:t>“</w:t>
      </w:r>
      <w:r>
        <w:rPr>
          <w:rFonts w:hint="default" w:ascii="Times New Roman" w:hAnsi="Times New Roman" w:eastAsia="仿宋_GB2312" w:cs="Times New Roman"/>
          <w:b w:val="0"/>
          <w:bCs/>
          <w:color w:val="000000"/>
          <w:kern w:val="2"/>
          <w:sz w:val="32"/>
          <w:szCs w:val="32"/>
          <w:highlight w:val="none"/>
          <w:lang w:val="en-US" w:eastAsia="zh-CN" w:bidi="ar-SA"/>
        </w:rPr>
        <w:t>广告收入安排的支出</w:t>
      </w:r>
      <w:r>
        <w:rPr>
          <w:rFonts w:hint="eastAsia" w:ascii="Times New Roman" w:hAnsi="Times New Roman" w:eastAsia="仿宋_GB2312" w:cs="Times New Roman"/>
          <w:b w:val="0"/>
          <w:bCs/>
          <w:color w:val="000000"/>
          <w:kern w:val="2"/>
          <w:sz w:val="32"/>
          <w:szCs w:val="32"/>
          <w:highlight w:val="none"/>
          <w:lang w:val="en-US" w:eastAsia="zh-CN" w:bidi="ar-SA"/>
        </w:rPr>
        <w:t>”</w:t>
      </w:r>
      <w:r>
        <w:rPr>
          <w:rFonts w:hint="default" w:ascii="Times New Roman" w:hAnsi="Times New Roman" w:eastAsia="仿宋_GB2312" w:cs="Times New Roman"/>
          <w:b w:val="0"/>
          <w:bCs/>
          <w:color w:val="000000"/>
          <w:kern w:val="2"/>
          <w:sz w:val="32"/>
          <w:szCs w:val="32"/>
          <w:highlight w:val="none"/>
          <w:lang w:val="en-US" w:eastAsia="zh-CN" w:bidi="ar-SA"/>
        </w:rPr>
        <w:t>项目数量指标和质量指标仅设置了</w:t>
      </w:r>
      <w:r>
        <w:rPr>
          <w:rFonts w:hint="eastAsia" w:ascii="Times New Roman" w:hAnsi="Times New Roman" w:eastAsia="仿宋_GB2312" w:cs="Times New Roman"/>
          <w:b w:val="0"/>
          <w:bCs/>
          <w:color w:val="000000"/>
          <w:kern w:val="2"/>
          <w:sz w:val="32"/>
          <w:szCs w:val="32"/>
          <w:highlight w:val="none"/>
          <w:lang w:val="en-US" w:eastAsia="zh-CN" w:bidi="ar-SA"/>
        </w:rPr>
        <w:t>“</w:t>
      </w:r>
      <w:r>
        <w:rPr>
          <w:rFonts w:hint="default" w:ascii="Times New Roman" w:hAnsi="Times New Roman" w:eastAsia="仿宋_GB2312" w:cs="Times New Roman"/>
          <w:b w:val="0"/>
          <w:bCs/>
          <w:color w:val="000000"/>
          <w:kern w:val="2"/>
          <w:sz w:val="32"/>
          <w:szCs w:val="32"/>
          <w:highlight w:val="none"/>
          <w:lang w:val="en-US" w:eastAsia="zh-CN" w:bidi="ar-SA"/>
        </w:rPr>
        <w:t>人员支出比率</w:t>
      </w:r>
      <w:r>
        <w:rPr>
          <w:rFonts w:hint="eastAsia" w:ascii="Times New Roman" w:hAnsi="Times New Roman" w:eastAsia="仿宋_GB2312" w:cs="Times New Roman"/>
          <w:b w:val="0"/>
          <w:bCs/>
          <w:color w:val="000000"/>
          <w:kern w:val="2"/>
          <w:sz w:val="32"/>
          <w:szCs w:val="32"/>
          <w:highlight w:val="none"/>
          <w:lang w:val="en-US" w:eastAsia="zh-CN" w:bidi="ar-SA"/>
        </w:rPr>
        <w:t>”</w:t>
      </w:r>
      <w:r>
        <w:rPr>
          <w:rFonts w:hint="default" w:ascii="Times New Roman" w:hAnsi="Times New Roman" w:eastAsia="仿宋_GB2312" w:cs="Times New Roman"/>
          <w:b w:val="0"/>
          <w:bCs/>
          <w:color w:val="000000"/>
          <w:kern w:val="2"/>
          <w:sz w:val="32"/>
          <w:szCs w:val="32"/>
          <w:highlight w:val="none"/>
          <w:lang w:val="en-US" w:eastAsia="zh-CN" w:bidi="ar-SA"/>
        </w:rPr>
        <w:t>和</w:t>
      </w:r>
      <w:r>
        <w:rPr>
          <w:rFonts w:hint="eastAsia" w:ascii="Times New Roman" w:hAnsi="Times New Roman" w:eastAsia="仿宋_GB2312" w:cs="Times New Roman"/>
          <w:b w:val="0"/>
          <w:bCs/>
          <w:color w:val="000000"/>
          <w:kern w:val="2"/>
          <w:sz w:val="32"/>
          <w:szCs w:val="32"/>
          <w:highlight w:val="none"/>
          <w:lang w:val="en-US" w:eastAsia="zh-CN" w:bidi="ar-SA"/>
        </w:rPr>
        <w:t>“</w:t>
      </w:r>
      <w:r>
        <w:rPr>
          <w:rFonts w:hint="default" w:ascii="Times New Roman" w:hAnsi="Times New Roman" w:eastAsia="仿宋_GB2312" w:cs="Times New Roman"/>
          <w:b w:val="0"/>
          <w:bCs/>
          <w:color w:val="000000"/>
          <w:kern w:val="2"/>
          <w:sz w:val="32"/>
          <w:szCs w:val="32"/>
          <w:highlight w:val="none"/>
          <w:lang w:val="en-US" w:eastAsia="zh-CN" w:bidi="ar-SA"/>
        </w:rPr>
        <w:t>人员保障率</w:t>
      </w:r>
      <w:r>
        <w:rPr>
          <w:rFonts w:hint="eastAsia" w:ascii="Times New Roman" w:hAnsi="Times New Roman" w:eastAsia="仿宋_GB2312" w:cs="Times New Roman"/>
          <w:b w:val="0"/>
          <w:bCs/>
          <w:color w:val="000000"/>
          <w:kern w:val="2"/>
          <w:sz w:val="32"/>
          <w:szCs w:val="32"/>
          <w:highlight w:val="none"/>
          <w:lang w:val="en-US" w:eastAsia="zh-CN" w:bidi="ar-SA"/>
        </w:rPr>
        <w:t>”</w:t>
      </w:r>
      <w:r>
        <w:rPr>
          <w:rFonts w:hint="default" w:ascii="Times New Roman" w:hAnsi="Times New Roman" w:eastAsia="仿宋_GB2312" w:cs="Times New Roman"/>
          <w:b w:val="0"/>
          <w:bCs/>
          <w:color w:val="000000"/>
          <w:kern w:val="2"/>
          <w:sz w:val="32"/>
          <w:szCs w:val="32"/>
          <w:highlight w:val="none"/>
          <w:lang w:val="en-US" w:eastAsia="zh-CN" w:bidi="ar-SA"/>
        </w:rPr>
        <w:t>，指标设置仅针对人员经费保障一个方面，不够全面，未能完全反映项目实施情况。</w:t>
      </w:r>
    </w:p>
    <w:p w14:paraId="07423693">
      <w:pPr>
        <w:pStyle w:val="4"/>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hint="default" w:ascii="Times New Roman" w:hAnsi="Times New Roman" w:eastAsia="楷体_GB2312" w:cs="Times New Roman"/>
          <w:b w:val="0"/>
          <w:bCs/>
          <w:color w:val="000000"/>
          <w:kern w:val="2"/>
          <w:sz w:val="32"/>
          <w:szCs w:val="32"/>
          <w:highlight w:val="none"/>
          <w:lang w:val="en-US" w:eastAsia="zh-CN" w:bidi="ar-SA"/>
        </w:rPr>
      </w:pPr>
      <w:bookmarkStart w:id="72" w:name="_Toc18926"/>
      <w:r>
        <w:rPr>
          <w:rFonts w:hint="default" w:ascii="Times New Roman" w:hAnsi="Times New Roman" w:eastAsia="楷体_GB2312" w:cs="Times New Roman"/>
          <w:b w:val="0"/>
          <w:bCs/>
          <w:color w:val="000000"/>
          <w:kern w:val="2"/>
          <w:sz w:val="32"/>
          <w:szCs w:val="32"/>
          <w:highlight w:val="none"/>
          <w:lang w:val="en-US" w:eastAsia="zh-CN" w:bidi="ar-SA"/>
        </w:rPr>
        <w:t>（二）预、决算报表编制方面</w:t>
      </w:r>
      <w:bookmarkEnd w:id="72"/>
    </w:p>
    <w:p w14:paraId="4D71F68E">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3" w:firstLineChars="200"/>
        <w:textAlignment w:val="auto"/>
        <w:outlineLvl w:val="9"/>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b/>
          <w:bCs w:val="0"/>
          <w:color w:val="auto"/>
          <w:sz w:val="32"/>
          <w:szCs w:val="32"/>
          <w:highlight w:val="none"/>
          <w:lang w:val="en-US" w:eastAsia="zh-CN"/>
        </w:rPr>
        <w:t>1.</w:t>
      </w:r>
      <w:r>
        <w:rPr>
          <w:rFonts w:hint="default" w:ascii="Times New Roman" w:hAnsi="Times New Roman" w:eastAsia="仿宋_GB2312" w:cs="Times New Roman"/>
          <w:b/>
          <w:bCs w:val="0"/>
          <w:color w:val="auto"/>
          <w:sz w:val="32"/>
          <w:szCs w:val="32"/>
          <w:highlight w:val="none"/>
          <w:lang w:val="en-US" w:eastAsia="zh-CN"/>
        </w:rPr>
        <w:t>政府采购预算、决算编制不准确</w:t>
      </w:r>
      <w:r>
        <w:rPr>
          <w:rFonts w:hint="eastAsia" w:ascii="Times New Roman" w:hAnsi="Times New Roman" w:eastAsia="仿宋_GB2312" w:cs="Times New Roman"/>
          <w:b/>
          <w:bCs w:val="0"/>
          <w:color w:val="auto"/>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根据单位提供的2022年预算、决算及电子卖场订单导出数据表，2022年政府采购预算250万元、决算0万元、实际政府采购金额260.36万元，即实际政府采购金额超预算（预算编制不准确）且决算报表未按实际情况编制。</w:t>
      </w:r>
    </w:p>
    <w:p w14:paraId="710EF627">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3" w:firstLineChars="200"/>
        <w:textAlignment w:val="auto"/>
        <w:outlineLvl w:val="9"/>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b/>
          <w:bCs/>
          <w:sz w:val="32"/>
          <w:szCs w:val="32"/>
          <w:highlight w:val="none"/>
          <w:lang w:val="en-US" w:eastAsia="zh-CN"/>
        </w:rPr>
        <w:t>2.预决算报表编制不准确。</w:t>
      </w:r>
      <w:r>
        <w:rPr>
          <w:rFonts w:hint="eastAsia" w:ascii="Times New Roman" w:hAnsi="Times New Roman" w:eastAsia="仿宋_GB2312" w:cs="Times New Roman"/>
          <w:b w:val="0"/>
          <w:bCs w:val="0"/>
          <w:sz w:val="32"/>
          <w:szCs w:val="32"/>
          <w:highlight w:val="none"/>
          <w:lang w:val="en-US" w:eastAsia="zh-CN"/>
        </w:rPr>
        <w:t>一是</w:t>
      </w:r>
      <w:r>
        <w:rPr>
          <w:rFonts w:hint="eastAsia" w:ascii="Times New Roman" w:hAnsi="Times New Roman" w:eastAsia="仿宋_GB2312" w:cs="Times New Roman"/>
          <w:sz w:val="32"/>
          <w:szCs w:val="32"/>
          <w:highlight w:val="none"/>
          <w:lang w:val="en-US" w:eastAsia="zh-CN"/>
        </w:rPr>
        <w:t>预算报表中三公经费预算支出15.00万元，与决算报表中三公经费预算支出35万元，相差20万元，且支付明细中三公经费共支出15万元，与三公经费决算数18.49万元，相差3.49万元；二是支付明细中基本支出总额1,729.82万元与决算报表基本支出1,599.04万元，相差130.78万元；三是支付明细中项目支出总额3,561.55万元、决算报表项目支出3,692.33万元、实际项目支出总额3,670.69万元，三者金额不一致。</w:t>
      </w:r>
    </w:p>
    <w:p w14:paraId="3AC17002">
      <w:pPr>
        <w:pStyle w:val="4"/>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hint="default" w:ascii="Times New Roman" w:hAnsi="Times New Roman" w:eastAsia="楷体_GB2312" w:cs="Times New Roman"/>
          <w:b w:val="0"/>
          <w:bCs/>
          <w:color w:val="000000"/>
          <w:kern w:val="2"/>
          <w:sz w:val="32"/>
          <w:szCs w:val="32"/>
          <w:highlight w:val="none"/>
          <w:lang w:val="en-US" w:eastAsia="zh-CN" w:bidi="ar-SA"/>
        </w:rPr>
      </w:pPr>
      <w:bookmarkStart w:id="73" w:name="_Toc14760"/>
      <w:r>
        <w:rPr>
          <w:rFonts w:hint="default" w:ascii="Times New Roman" w:hAnsi="Times New Roman" w:eastAsia="楷体_GB2312" w:cs="Times New Roman"/>
          <w:b w:val="0"/>
          <w:bCs/>
          <w:color w:val="000000"/>
          <w:kern w:val="2"/>
          <w:sz w:val="32"/>
          <w:szCs w:val="32"/>
          <w:highlight w:val="none"/>
          <w:lang w:val="en-US" w:eastAsia="zh-CN" w:bidi="ar-SA"/>
        </w:rPr>
        <w:t>（</w:t>
      </w:r>
      <w:r>
        <w:rPr>
          <w:rFonts w:hint="eastAsia" w:ascii="Times New Roman" w:hAnsi="Times New Roman" w:eastAsia="楷体_GB2312" w:cs="Times New Roman"/>
          <w:b w:val="0"/>
          <w:bCs/>
          <w:color w:val="000000"/>
          <w:kern w:val="2"/>
          <w:sz w:val="32"/>
          <w:szCs w:val="32"/>
          <w:highlight w:val="none"/>
          <w:lang w:val="en-US" w:eastAsia="zh-CN" w:bidi="ar-SA"/>
        </w:rPr>
        <w:t>三</w:t>
      </w:r>
      <w:r>
        <w:rPr>
          <w:rFonts w:hint="default" w:ascii="Times New Roman" w:hAnsi="Times New Roman" w:eastAsia="楷体_GB2312" w:cs="Times New Roman"/>
          <w:b w:val="0"/>
          <w:bCs/>
          <w:color w:val="000000"/>
          <w:kern w:val="2"/>
          <w:sz w:val="32"/>
          <w:szCs w:val="32"/>
          <w:highlight w:val="none"/>
          <w:lang w:val="en-US" w:eastAsia="zh-CN" w:bidi="ar-SA"/>
        </w:rPr>
        <w:t>）资金管理方面</w:t>
      </w:r>
      <w:bookmarkEnd w:id="73"/>
    </w:p>
    <w:p w14:paraId="2997073A">
      <w:pPr>
        <w:widowControl w:val="0"/>
        <w:spacing w:line="600" w:lineRule="exact"/>
        <w:ind w:firstLine="643" w:firstLineChars="200"/>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b/>
          <w:bCs/>
          <w:kern w:val="2"/>
          <w:sz w:val="32"/>
          <w:szCs w:val="32"/>
          <w:highlight w:val="none"/>
          <w:lang w:val="en-US" w:eastAsia="zh-CN" w:bidi="ar-SA"/>
        </w:rPr>
        <w:t>1.</w:t>
      </w:r>
      <w:r>
        <w:rPr>
          <w:rFonts w:hint="default" w:ascii="Times New Roman" w:hAnsi="Times New Roman" w:eastAsia="仿宋_GB2312" w:cs="Times New Roman"/>
          <w:b/>
          <w:bCs/>
          <w:kern w:val="2"/>
          <w:sz w:val="32"/>
          <w:szCs w:val="32"/>
          <w:highlight w:val="none"/>
          <w:lang w:val="en-US" w:eastAsia="zh-CN" w:bidi="ar-SA"/>
        </w:rPr>
        <w:t>资金使用不规范</w:t>
      </w:r>
      <w:r>
        <w:rPr>
          <w:rFonts w:hint="eastAsia" w:ascii="Times New Roman" w:hAnsi="Times New Roman" w:eastAsia="仿宋_GB2312" w:cs="Times New Roman"/>
          <w:b/>
          <w:bCs/>
          <w:kern w:val="2"/>
          <w:sz w:val="32"/>
          <w:szCs w:val="32"/>
          <w:highlight w:val="none"/>
          <w:lang w:val="en-US" w:eastAsia="zh-CN" w:bidi="ar-SA"/>
        </w:rPr>
        <w:t>。</w:t>
      </w:r>
      <w:r>
        <w:rPr>
          <w:rFonts w:hint="eastAsia" w:ascii="Times New Roman" w:hAnsi="Times New Roman" w:eastAsia="仿宋_GB2312" w:cs="Times New Roman"/>
          <w:kern w:val="2"/>
          <w:sz w:val="32"/>
          <w:szCs w:val="32"/>
          <w:highlight w:val="none"/>
          <w:lang w:val="en-US" w:eastAsia="zh-CN" w:bidi="ar-SA"/>
        </w:rPr>
        <w:t>市广播电视台</w:t>
      </w:r>
      <w:r>
        <w:rPr>
          <w:rFonts w:hint="default" w:ascii="Times New Roman" w:hAnsi="Times New Roman" w:eastAsia="仿宋_GB2312" w:cs="Times New Roman"/>
          <w:kern w:val="2"/>
          <w:sz w:val="32"/>
          <w:szCs w:val="32"/>
          <w:highlight w:val="none"/>
          <w:lang w:val="en-US" w:eastAsia="zh-CN" w:bidi="ar-SA"/>
        </w:rPr>
        <w:t>存在部分基本支出挤占项目支出的情况，共18个支出事项，涉及2个指标，挤占金额共99.22万元。如2022年无线覆盖运维资金93.60万元，均用于水费、电费、办公用品、活动费用等，涉及挤占金额共93.60万元；《永州好人》活动成本支出资金100.00万元，部分用于办公用品、印刷费用、差旅费用等，涉及挤占金额5.62万元。</w:t>
      </w:r>
    </w:p>
    <w:p w14:paraId="785CE3FD">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3" w:firstLineChars="200"/>
        <w:textAlignment w:val="auto"/>
        <w:outlineLvl w:val="9"/>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b/>
          <w:bCs/>
          <w:kern w:val="2"/>
          <w:sz w:val="32"/>
          <w:szCs w:val="32"/>
          <w:highlight w:val="none"/>
          <w:lang w:val="en-US" w:eastAsia="zh-CN" w:bidi="ar-SA"/>
        </w:rPr>
        <w:t>2.</w:t>
      </w:r>
      <w:r>
        <w:rPr>
          <w:rFonts w:hint="default" w:ascii="Times New Roman" w:hAnsi="Times New Roman" w:eastAsia="仿宋_GB2312" w:cs="Times New Roman"/>
          <w:b/>
          <w:bCs/>
          <w:sz w:val="32"/>
          <w:szCs w:val="32"/>
          <w:highlight w:val="none"/>
          <w:lang w:val="en-US" w:eastAsia="zh-CN"/>
        </w:rPr>
        <w:t>过渡户收入资金</w:t>
      </w:r>
      <w:r>
        <w:rPr>
          <w:rFonts w:hint="eastAsia" w:ascii="Times New Roman" w:hAnsi="Times New Roman" w:eastAsia="仿宋_GB2312" w:cs="Times New Roman"/>
          <w:b/>
          <w:bCs/>
          <w:sz w:val="32"/>
          <w:szCs w:val="32"/>
          <w:highlight w:val="none"/>
          <w:lang w:val="en-US" w:eastAsia="zh-CN"/>
        </w:rPr>
        <w:t>未纳入国库管理。</w:t>
      </w:r>
      <w:r>
        <w:rPr>
          <w:rFonts w:hint="eastAsia" w:ascii="Times New Roman" w:hAnsi="Times New Roman" w:eastAsia="仿宋_GB2312" w:cs="Times New Roman"/>
          <w:sz w:val="32"/>
          <w:szCs w:val="32"/>
          <w:highlight w:val="none"/>
          <w:lang w:val="en-US" w:eastAsia="zh-CN"/>
        </w:rPr>
        <w:t>经审查，存在过渡户收入资金未上缴国库直接支出，部分收入未纳入预算直接支出，且收支未统一使用专户核算管理情况。此外，永州市广播电视无对应广告收入、宣传收入等收入相关台账，无法核实收入是否均上缴非税。</w:t>
      </w:r>
    </w:p>
    <w:p w14:paraId="03DE9FBF">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textAlignment w:val="auto"/>
        <w:outlineLvl w:val="9"/>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以上不符合《广播电视事业单位财务制度》中“第二十二条 广播电视事业单位对按照规定上缴国库或者财政专户的资金，应当按照国库集中收缴的有关规定及时足额上缴，不得隐瞒、滞留、截留、挪用和坐支”以及“广播电视事业单位应当将各项收入全部纳入单位预算，统一核算，统一管理，未纳入预算的收入不得安排支出”的规定。</w:t>
      </w:r>
    </w:p>
    <w:p w14:paraId="5D92AFA7">
      <w:pPr>
        <w:pStyle w:val="4"/>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hint="default" w:ascii="Times New Roman" w:hAnsi="Times New Roman" w:eastAsia="楷体_GB2312" w:cs="Times New Roman"/>
          <w:b w:val="0"/>
          <w:bCs/>
          <w:color w:val="000000"/>
          <w:kern w:val="2"/>
          <w:sz w:val="32"/>
          <w:szCs w:val="32"/>
          <w:highlight w:val="none"/>
          <w:lang w:val="en-US" w:eastAsia="zh-CN" w:bidi="ar-SA"/>
        </w:rPr>
      </w:pPr>
      <w:bookmarkStart w:id="74" w:name="_Toc31544"/>
      <w:r>
        <w:rPr>
          <w:rFonts w:hint="default" w:ascii="Times New Roman" w:hAnsi="Times New Roman" w:eastAsia="楷体_GB2312" w:cs="Times New Roman"/>
          <w:b w:val="0"/>
          <w:bCs/>
          <w:color w:val="000000"/>
          <w:kern w:val="2"/>
          <w:sz w:val="32"/>
          <w:szCs w:val="32"/>
          <w:highlight w:val="none"/>
          <w:lang w:val="en-US" w:eastAsia="zh-CN" w:bidi="ar-SA"/>
        </w:rPr>
        <w:t>（</w:t>
      </w:r>
      <w:r>
        <w:rPr>
          <w:rFonts w:hint="eastAsia" w:ascii="Times New Roman" w:hAnsi="Times New Roman" w:eastAsia="楷体_GB2312" w:cs="Times New Roman"/>
          <w:b w:val="0"/>
          <w:bCs/>
          <w:color w:val="000000"/>
          <w:kern w:val="2"/>
          <w:sz w:val="32"/>
          <w:szCs w:val="32"/>
          <w:highlight w:val="none"/>
          <w:lang w:val="en-US" w:eastAsia="zh-CN" w:bidi="ar-SA"/>
        </w:rPr>
        <w:t>四</w:t>
      </w:r>
      <w:r>
        <w:rPr>
          <w:rFonts w:hint="default" w:ascii="Times New Roman" w:hAnsi="Times New Roman" w:eastAsia="楷体_GB2312" w:cs="Times New Roman"/>
          <w:b w:val="0"/>
          <w:bCs/>
          <w:color w:val="000000"/>
          <w:kern w:val="2"/>
          <w:sz w:val="32"/>
          <w:szCs w:val="32"/>
          <w:highlight w:val="none"/>
          <w:lang w:val="en-US" w:eastAsia="zh-CN" w:bidi="ar-SA"/>
        </w:rPr>
        <w:t>）</w:t>
      </w:r>
      <w:r>
        <w:rPr>
          <w:rFonts w:hint="eastAsia" w:ascii="Times New Roman" w:hAnsi="Times New Roman" w:eastAsia="楷体_GB2312" w:cs="Times New Roman"/>
          <w:b w:val="0"/>
          <w:bCs/>
          <w:color w:val="000000"/>
          <w:kern w:val="2"/>
          <w:sz w:val="32"/>
          <w:szCs w:val="32"/>
          <w:highlight w:val="none"/>
          <w:lang w:val="en-US" w:eastAsia="zh-CN" w:bidi="ar-SA"/>
        </w:rPr>
        <w:t>政府采购</w:t>
      </w:r>
      <w:r>
        <w:rPr>
          <w:rFonts w:hint="default" w:ascii="Times New Roman" w:hAnsi="Times New Roman" w:eastAsia="楷体_GB2312" w:cs="Times New Roman"/>
          <w:b w:val="0"/>
          <w:bCs/>
          <w:color w:val="000000"/>
          <w:kern w:val="2"/>
          <w:sz w:val="32"/>
          <w:szCs w:val="32"/>
          <w:highlight w:val="none"/>
          <w:lang w:val="en-US" w:eastAsia="zh-CN" w:bidi="ar-SA"/>
        </w:rPr>
        <w:t>方面</w:t>
      </w:r>
      <w:bookmarkEnd w:id="74"/>
    </w:p>
    <w:p w14:paraId="33A3FD69">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3" w:firstLineChars="200"/>
        <w:textAlignment w:val="auto"/>
        <w:outlineLvl w:val="9"/>
        <w:rPr>
          <w:rFonts w:hint="eastAsia"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1.部分政府采购事项</w:t>
      </w:r>
      <w:r>
        <w:rPr>
          <w:rFonts w:hint="eastAsia" w:ascii="Times New Roman" w:hAnsi="Times New Roman" w:eastAsia="仿宋_GB2312" w:cs="Times New Roman"/>
          <w:b/>
          <w:bCs/>
          <w:sz w:val="32"/>
          <w:szCs w:val="32"/>
          <w:highlight w:val="none"/>
          <w:lang w:val="en-US" w:eastAsia="zh-CN"/>
        </w:rPr>
        <w:t>先实施后补程序。</w:t>
      </w:r>
      <w:r>
        <w:rPr>
          <w:rFonts w:hint="eastAsia" w:ascii="Times New Roman" w:hAnsi="Times New Roman" w:eastAsia="仿宋_GB2312" w:cs="Times New Roman"/>
          <w:sz w:val="32"/>
          <w:szCs w:val="32"/>
          <w:highlight w:val="none"/>
          <w:lang w:val="en-US" w:eastAsia="zh-CN"/>
        </w:rPr>
        <w:t>如：2022年2月17#付湖湘装饰设计会所装修、2022年3月50#直播带货活动支出、2022年4月22#《永州好人》活动支出、2022年5月46#购买办公用品等事项中合同签订时间均晚于项目实施时间。</w:t>
      </w:r>
    </w:p>
    <w:p w14:paraId="7711F819">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3" w:firstLineChars="200"/>
        <w:textAlignment w:val="auto"/>
        <w:outlineLvl w:val="9"/>
        <w:rPr>
          <w:rFonts w:hint="eastAsia"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2.</w:t>
      </w:r>
      <w:r>
        <w:rPr>
          <w:rFonts w:hint="eastAsia" w:ascii="Times New Roman" w:hAnsi="Times New Roman" w:eastAsia="仿宋_GB2312" w:cs="Times New Roman"/>
          <w:b/>
          <w:bCs/>
          <w:sz w:val="32"/>
          <w:szCs w:val="32"/>
          <w:highlight w:val="none"/>
          <w:lang w:val="en-US" w:eastAsia="zh-CN"/>
        </w:rPr>
        <w:t>政府采购制度未有效执行。</w:t>
      </w:r>
      <w:r>
        <w:rPr>
          <w:rFonts w:hint="eastAsia" w:ascii="Times New Roman" w:hAnsi="Times New Roman" w:eastAsia="仿宋_GB2312" w:cs="Times New Roman"/>
          <w:b w:val="0"/>
          <w:bCs w:val="0"/>
          <w:sz w:val="32"/>
          <w:szCs w:val="32"/>
          <w:highlight w:val="none"/>
          <w:lang w:val="en-US" w:eastAsia="zh-CN"/>
        </w:rPr>
        <w:t>部分采购事项实质性响应供应商不足三家、无竞价资料。</w:t>
      </w:r>
      <w:r>
        <w:rPr>
          <w:rFonts w:hint="eastAsia" w:ascii="Times New Roman" w:hAnsi="Times New Roman" w:eastAsia="仿宋_GB2312" w:cs="Times New Roman"/>
          <w:sz w:val="32"/>
          <w:szCs w:val="32"/>
          <w:highlight w:val="none"/>
          <w:lang w:val="en-US" w:eastAsia="zh-CN"/>
        </w:rPr>
        <w:t>如：2022年3月52#少儿春晚活动支出事项中，共四家公司进行报价，但在其中三家出具放弃投标的函，实质性响应供应商不足三家的情况下并未终止询价采购活动，附件无补充竞价等相关资料；2022年6月48#付冷水滩九玖文化传媒公司款事项中，仅湖南居高文化传播有限公司与永州市冷水滩区九玖文化传媒有限公司参与舞台布置竞价，供应商未达到实质性响应。</w:t>
      </w:r>
    </w:p>
    <w:p w14:paraId="62901E77">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textAlignment w:val="auto"/>
        <w:outlineLvl w:val="9"/>
        <w:rPr>
          <w:rFonts w:hint="eastAsia"/>
          <w:lang w:val="en-US" w:eastAsia="zh-CN"/>
        </w:rPr>
      </w:pPr>
      <w:r>
        <w:rPr>
          <w:rFonts w:hint="eastAsia" w:ascii="Times New Roman" w:hAnsi="Times New Roman" w:eastAsia="仿宋_GB2312" w:cs="Times New Roman"/>
          <w:sz w:val="32"/>
          <w:szCs w:val="32"/>
          <w:highlight w:val="none"/>
          <w:lang w:val="en-US" w:eastAsia="zh-CN"/>
        </w:rPr>
        <w:t>以上不符合《政府采购非招标采购方式管理办法》中“第五十条 出现下列情形之一的，采购人或者采购代理机构应当终止询价采购活动，发布项目终止公告并说明原因，重新开展采购活动：（三）在采购过程中符合竞争要求的供应商或者报价未超过采购预算的供应商不足3家的”的规定。</w:t>
      </w:r>
    </w:p>
    <w:p w14:paraId="4E5F27A4">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textAlignment w:val="auto"/>
        <w:outlineLvl w:val="9"/>
        <w:rPr>
          <w:rFonts w:hint="eastAsia" w:ascii="Times New Roman" w:hAnsi="Times New Roman" w:eastAsia="仿宋_GB2312"/>
          <w:sz w:val="32"/>
          <w:szCs w:val="32"/>
          <w:highlight w:val="none"/>
        </w:rPr>
      </w:pPr>
      <w:r>
        <w:rPr>
          <w:rFonts w:hint="eastAsia" w:ascii="Times New Roman" w:hAnsi="Times New Roman" w:eastAsia="仿宋_GB2312" w:cs="Times New Roman"/>
          <w:kern w:val="2"/>
          <w:sz w:val="32"/>
          <w:szCs w:val="32"/>
          <w:lang w:val="en-US" w:eastAsia="zh-CN" w:bidi="ar-SA"/>
        </w:rPr>
        <w:t>3.</w:t>
      </w:r>
      <w:r>
        <w:rPr>
          <w:rFonts w:hint="eastAsia" w:ascii="Times New Roman" w:hAnsi="Times New Roman" w:eastAsia="仿宋_GB2312" w:cs="Times New Roman"/>
          <w:b/>
          <w:bCs w:val="0"/>
          <w:kern w:val="2"/>
          <w:sz w:val="32"/>
          <w:szCs w:val="32"/>
          <w:highlight w:val="none"/>
          <w:lang w:val="en-US" w:eastAsia="zh-CN" w:bidi="ar-SA"/>
        </w:rPr>
        <w:t>个别采购价高于市场价。</w:t>
      </w:r>
      <w:r>
        <w:rPr>
          <w:rFonts w:hint="eastAsia" w:ascii="Times New Roman" w:hAnsi="Times New Roman" w:eastAsia="仿宋_GB2312" w:cs="Times New Roman"/>
          <w:sz w:val="32"/>
          <w:szCs w:val="32"/>
          <w:highlight w:val="none"/>
          <w:lang w:val="en-US" w:eastAsia="zh-CN"/>
        </w:rPr>
        <w:t>经审查，2022年4月7#付永州冷水滩区星成商场款事项中，</w:t>
      </w:r>
      <w:r>
        <w:rPr>
          <w:rFonts w:hint="eastAsia" w:ascii="Times New Roman" w:hAnsi="Times New Roman" w:eastAsia="仿宋_GB2312"/>
          <w:sz w:val="32"/>
          <w:szCs w:val="32"/>
          <w:highlight w:val="none"/>
        </w:rPr>
        <w:t>其中1.8米床子母被1480元、1.2米床子母被899元、1.8米床被套999元、1.2米床被套899元，查询京东水星家纺旗舰店，子母被价格在129-600之间，被套价格在200-500之间，其采购的价格偏高。</w:t>
      </w:r>
    </w:p>
    <w:p w14:paraId="613ED5E3">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3" w:firstLineChars="200"/>
        <w:textAlignment w:val="auto"/>
        <w:outlineLvl w:val="9"/>
        <w:rPr>
          <w:rFonts w:hint="eastAsia"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4.</w:t>
      </w:r>
      <w:r>
        <w:rPr>
          <w:rFonts w:hint="eastAsia" w:ascii="Times New Roman" w:hAnsi="Times New Roman" w:eastAsia="仿宋_GB2312" w:cs="Times New Roman"/>
          <w:b/>
          <w:bCs/>
          <w:sz w:val="32"/>
          <w:szCs w:val="32"/>
          <w:highlight w:val="none"/>
          <w:lang w:val="en-US" w:eastAsia="zh-CN"/>
        </w:rPr>
        <w:t>个别合同签订不及时。</w:t>
      </w:r>
      <w:r>
        <w:rPr>
          <w:rFonts w:hint="eastAsia" w:ascii="Times New Roman" w:hAnsi="Times New Roman" w:eastAsia="仿宋_GB2312" w:cs="Times New Roman"/>
          <w:sz w:val="32"/>
          <w:szCs w:val="32"/>
          <w:highlight w:val="none"/>
          <w:lang w:val="en-US" w:eastAsia="zh-CN"/>
        </w:rPr>
        <w:t>经审查，2022年5月12日下发永州市广播电视台600平方米演播厅设备改造项目中标通知书，确定永州市中达智能科技有限公司为中标单位；2022年7月14日，双方签订合同，其合同签订时间超过收到中标通知书30天。</w:t>
      </w:r>
    </w:p>
    <w:p w14:paraId="352AB860">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textAlignment w:val="auto"/>
        <w:outlineLvl w:val="9"/>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以上不符合《中华人民共和国招标投标法》第四十六条“……招标人和中标人应当自中标通知书发出之日起三十日内，按照招标文件和中标人的投标文件订立书面合同……”的规定。</w:t>
      </w:r>
    </w:p>
    <w:p w14:paraId="7599DF9C">
      <w:pPr>
        <w:pStyle w:val="4"/>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hint="default" w:ascii="Times New Roman" w:hAnsi="Times New Roman" w:eastAsia="楷体_GB2312" w:cs="Times New Roman"/>
          <w:b w:val="0"/>
          <w:bCs/>
          <w:color w:val="000000"/>
          <w:kern w:val="2"/>
          <w:sz w:val="32"/>
          <w:szCs w:val="32"/>
          <w:highlight w:val="none"/>
          <w:lang w:val="en-US" w:eastAsia="zh-CN" w:bidi="ar-SA"/>
        </w:rPr>
      </w:pPr>
      <w:bookmarkStart w:id="75" w:name="_Toc12415"/>
      <w:r>
        <w:rPr>
          <w:rFonts w:hint="default" w:ascii="Times New Roman" w:hAnsi="Times New Roman" w:eastAsia="楷体_GB2312" w:cs="Times New Roman"/>
          <w:b w:val="0"/>
          <w:bCs/>
          <w:color w:val="000000"/>
          <w:kern w:val="2"/>
          <w:sz w:val="32"/>
          <w:szCs w:val="32"/>
          <w:highlight w:val="none"/>
          <w:lang w:val="en-US" w:eastAsia="zh-CN" w:bidi="ar-SA"/>
        </w:rPr>
        <w:t>（</w:t>
      </w:r>
      <w:r>
        <w:rPr>
          <w:rFonts w:hint="eastAsia" w:ascii="Times New Roman" w:hAnsi="Times New Roman" w:eastAsia="楷体_GB2312" w:cs="Times New Roman"/>
          <w:b w:val="0"/>
          <w:bCs/>
          <w:color w:val="000000"/>
          <w:kern w:val="2"/>
          <w:sz w:val="32"/>
          <w:szCs w:val="32"/>
          <w:highlight w:val="none"/>
          <w:lang w:val="en-US" w:eastAsia="zh-CN" w:bidi="ar-SA"/>
        </w:rPr>
        <w:t>五</w:t>
      </w:r>
      <w:r>
        <w:rPr>
          <w:rFonts w:hint="default" w:ascii="Times New Roman" w:hAnsi="Times New Roman" w:eastAsia="楷体_GB2312" w:cs="Times New Roman"/>
          <w:b w:val="0"/>
          <w:bCs/>
          <w:color w:val="000000"/>
          <w:kern w:val="2"/>
          <w:sz w:val="32"/>
          <w:szCs w:val="32"/>
          <w:highlight w:val="none"/>
          <w:lang w:val="en-US" w:eastAsia="zh-CN" w:bidi="ar-SA"/>
        </w:rPr>
        <w:t>）</w:t>
      </w:r>
      <w:r>
        <w:rPr>
          <w:rFonts w:hint="eastAsia" w:ascii="Times New Roman" w:hAnsi="Times New Roman" w:eastAsia="楷体_GB2312" w:cs="Times New Roman"/>
          <w:b w:val="0"/>
          <w:bCs/>
          <w:color w:val="000000"/>
          <w:kern w:val="2"/>
          <w:sz w:val="32"/>
          <w:szCs w:val="32"/>
          <w:highlight w:val="none"/>
          <w:lang w:val="en-US" w:eastAsia="zh-CN" w:bidi="ar-SA"/>
        </w:rPr>
        <w:t>财务管理</w:t>
      </w:r>
      <w:r>
        <w:rPr>
          <w:rFonts w:hint="default" w:ascii="Times New Roman" w:hAnsi="Times New Roman" w:eastAsia="楷体_GB2312" w:cs="Times New Roman"/>
          <w:b w:val="0"/>
          <w:bCs/>
          <w:color w:val="000000"/>
          <w:kern w:val="2"/>
          <w:sz w:val="32"/>
          <w:szCs w:val="32"/>
          <w:highlight w:val="none"/>
          <w:lang w:val="en-US" w:eastAsia="zh-CN" w:bidi="ar-SA"/>
        </w:rPr>
        <w:t>方面</w:t>
      </w:r>
      <w:bookmarkEnd w:id="75"/>
    </w:p>
    <w:p w14:paraId="5030F50D">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3" w:firstLineChars="200"/>
        <w:textAlignment w:val="auto"/>
        <w:outlineLvl w:val="9"/>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b/>
          <w:bCs/>
          <w:sz w:val="32"/>
          <w:szCs w:val="32"/>
          <w:highlight w:val="none"/>
          <w:lang w:val="en-US" w:eastAsia="zh-CN"/>
        </w:rPr>
        <w:t>1</w:t>
      </w:r>
      <w:r>
        <w:rPr>
          <w:rFonts w:hint="default" w:ascii="Times New Roman" w:hAnsi="Times New Roman" w:eastAsia="仿宋_GB2312" w:cs="Times New Roman"/>
          <w:b/>
          <w:bCs/>
          <w:sz w:val="32"/>
          <w:szCs w:val="32"/>
          <w:highlight w:val="none"/>
          <w:lang w:val="en-US" w:eastAsia="zh-CN"/>
        </w:rPr>
        <w:t>.费用归集不准确</w:t>
      </w:r>
      <w:r>
        <w:rPr>
          <w:rFonts w:hint="eastAsia" w:ascii="Times New Roman" w:hAnsi="Times New Roman" w:eastAsia="仿宋_GB2312" w:cs="Times New Roman"/>
          <w:b/>
          <w:bCs/>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经审查，2022年决算报表中公务用车运行维护费15万元、支付明细表中公务用车运行维护费15万元，但科目余额表中是以交通费来体现（包括燃油费、修理费、保险费及其他费用），金额共35.39万元；除基本支出中对应的公务用车运行维护费列入三公经费中，大部分列入项目支出中，且未计入该科目。</w:t>
      </w:r>
    </w:p>
    <w:p w14:paraId="1D416FE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2.</w:t>
      </w:r>
      <w:r>
        <w:rPr>
          <w:rFonts w:hint="eastAsia" w:ascii="Times New Roman" w:hAnsi="Times New Roman" w:eastAsia="仿宋_GB2312" w:cs="Times New Roman"/>
          <w:b/>
          <w:bCs/>
          <w:sz w:val="32"/>
          <w:szCs w:val="32"/>
          <w:highlight w:val="none"/>
          <w:lang w:val="en-US" w:eastAsia="zh-CN"/>
        </w:rPr>
        <w:t>隐瞒</w:t>
      </w:r>
      <w:r>
        <w:rPr>
          <w:rFonts w:hint="default" w:ascii="Times New Roman" w:hAnsi="Times New Roman" w:eastAsia="仿宋_GB2312" w:cs="Times New Roman"/>
          <w:b/>
          <w:bCs/>
          <w:sz w:val="32"/>
          <w:szCs w:val="32"/>
          <w:highlight w:val="none"/>
          <w:lang w:val="en-US" w:eastAsia="zh-CN"/>
        </w:rPr>
        <w:t>公务接待支出</w:t>
      </w:r>
      <w:r>
        <w:rPr>
          <w:rFonts w:hint="eastAsia" w:ascii="Times New Roman" w:hAnsi="Times New Roman" w:eastAsia="仿宋_GB2312" w:cs="Times New Roman"/>
          <w:b/>
          <w:bCs/>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经审查，2022年决算报表中公务接待支出3.49万元、科目余额表中招待费支出3.49万元，但支付明细经济科目中无公务接待支出以及零余额明细表摘要也未体现公务接待相关事项，其摘要一般以某活动支出或某人报账来记录，无法从账上完整全面地反映公务接待情况。</w:t>
      </w:r>
    </w:p>
    <w:p w14:paraId="7A3E982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b/>
          <w:bCs/>
          <w:sz w:val="32"/>
          <w:szCs w:val="32"/>
          <w:highlight w:val="none"/>
          <w:lang w:val="en-US" w:eastAsia="zh-CN"/>
        </w:rPr>
        <w:t>3</w:t>
      </w:r>
      <w:r>
        <w:rPr>
          <w:rFonts w:hint="default" w:ascii="Times New Roman" w:hAnsi="Times New Roman" w:eastAsia="仿宋_GB2312" w:cs="Times New Roman"/>
          <w:b/>
          <w:bCs/>
          <w:sz w:val="32"/>
          <w:szCs w:val="32"/>
          <w:highlight w:val="none"/>
          <w:lang w:val="en-US" w:eastAsia="zh-CN"/>
        </w:rPr>
        <w:t>.差旅费管理不规范</w:t>
      </w:r>
      <w:r>
        <w:rPr>
          <w:rFonts w:hint="eastAsia" w:ascii="Times New Roman" w:hAnsi="Times New Roman" w:eastAsia="仿宋_GB2312" w:cs="Times New Roman"/>
          <w:b/>
          <w:bCs/>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经审查，2022年科目余额表差旅费支出61.58万元、支付明细表中差旅费支出38.41万元、零余额明细表中差旅费支出20.14万元，三者均存在差异；经了解，差旅费报销同一事项，记者、司机分开报销，未统一报销，此外除了出差审批单、无其他出差证明材料，无法核实是否存在重复报销事项及部分出差事项的真实性。</w:t>
      </w:r>
    </w:p>
    <w:p w14:paraId="5D85A77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sz w:val="32"/>
          <w:szCs w:val="32"/>
          <w:highlight w:val="none"/>
          <w:lang w:val="en-US" w:eastAsia="zh-CN"/>
        </w:rPr>
      </w:pPr>
      <w:r>
        <w:rPr>
          <w:rFonts w:hint="eastAsia" w:ascii="Times New Roman" w:hAnsi="Times New Roman" w:eastAsia="仿宋_GB2312" w:cs="Times New Roman"/>
          <w:b/>
          <w:bCs/>
          <w:kern w:val="2"/>
          <w:sz w:val="32"/>
          <w:szCs w:val="32"/>
          <w:highlight w:val="none"/>
          <w:lang w:val="en-US" w:eastAsia="zh-CN" w:bidi="ar-SA"/>
        </w:rPr>
        <w:t>4</w:t>
      </w:r>
      <w:r>
        <w:rPr>
          <w:rFonts w:hint="default" w:ascii="Times New Roman" w:hAnsi="Times New Roman" w:eastAsia="仿宋_GB2312" w:cs="Times New Roman"/>
          <w:b/>
          <w:bCs/>
          <w:kern w:val="2"/>
          <w:sz w:val="32"/>
          <w:szCs w:val="32"/>
          <w:highlight w:val="none"/>
          <w:lang w:val="en-US" w:eastAsia="zh-CN" w:bidi="ar-SA"/>
        </w:rPr>
        <w:t>.部分往来账款未及时清理</w:t>
      </w:r>
      <w:r>
        <w:rPr>
          <w:rFonts w:hint="eastAsia" w:ascii="Times New Roman" w:hAnsi="Times New Roman" w:eastAsia="仿宋_GB2312" w:cs="Times New Roman"/>
          <w:b/>
          <w:bCs/>
          <w:kern w:val="2"/>
          <w:sz w:val="32"/>
          <w:szCs w:val="32"/>
          <w:highlight w:val="none"/>
          <w:lang w:val="en-US" w:eastAsia="zh-CN" w:bidi="ar-SA"/>
        </w:rPr>
        <w:t>。</w:t>
      </w:r>
      <w:r>
        <w:rPr>
          <w:rFonts w:hint="eastAsia" w:ascii="Times New Roman" w:hAnsi="Times New Roman" w:eastAsia="仿宋_GB2312" w:cs="Times New Roman"/>
          <w:kern w:val="2"/>
          <w:sz w:val="32"/>
          <w:szCs w:val="32"/>
          <w:highlight w:val="none"/>
          <w:lang w:val="en-US" w:eastAsia="zh-CN" w:bidi="ar-SA"/>
        </w:rPr>
        <w:t>截至2022年12月31日，应收账款期末余额509.04万元、预付账款期末余额154.59万元、其他应收款期末余额329.10万元、应付账款期末余额138.59万元、预收账款期末余额318.18万元、其他应付款期末余额354.65万元，其中：新闻采编部应收款603万元、交通频道应收款54.93万元、经济频道应收款9.05万元等。即部分广告欠款未及时收回，部分往来长期挂账达10年及以上未及时清理。</w:t>
      </w:r>
    </w:p>
    <w:p w14:paraId="7052308A">
      <w:pPr>
        <w:pStyle w:val="4"/>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hint="default" w:ascii="Times New Roman" w:hAnsi="Times New Roman" w:eastAsia="楷体_GB2312" w:cs="Times New Roman"/>
          <w:b w:val="0"/>
          <w:bCs/>
          <w:color w:val="000000"/>
          <w:kern w:val="2"/>
          <w:sz w:val="32"/>
          <w:szCs w:val="32"/>
          <w:highlight w:val="none"/>
          <w:lang w:val="en-US" w:eastAsia="zh-CN" w:bidi="ar-SA"/>
        </w:rPr>
      </w:pPr>
      <w:bookmarkStart w:id="76" w:name="_Toc24115"/>
      <w:r>
        <w:rPr>
          <w:rFonts w:hint="default" w:ascii="Times New Roman" w:hAnsi="Times New Roman" w:eastAsia="楷体_GB2312" w:cs="Times New Roman"/>
          <w:b w:val="0"/>
          <w:bCs/>
          <w:color w:val="000000"/>
          <w:kern w:val="2"/>
          <w:sz w:val="32"/>
          <w:szCs w:val="32"/>
          <w:highlight w:val="none"/>
          <w:lang w:val="en-US" w:eastAsia="zh-CN" w:bidi="ar-SA"/>
        </w:rPr>
        <w:t>（</w:t>
      </w:r>
      <w:r>
        <w:rPr>
          <w:rFonts w:hint="eastAsia" w:ascii="Times New Roman" w:hAnsi="Times New Roman" w:eastAsia="楷体_GB2312" w:cs="Times New Roman"/>
          <w:b w:val="0"/>
          <w:bCs/>
          <w:color w:val="000000"/>
          <w:kern w:val="2"/>
          <w:sz w:val="32"/>
          <w:szCs w:val="32"/>
          <w:highlight w:val="none"/>
          <w:lang w:val="en-US" w:eastAsia="zh-CN" w:bidi="ar-SA"/>
        </w:rPr>
        <w:t>六</w:t>
      </w:r>
      <w:r>
        <w:rPr>
          <w:rFonts w:hint="default" w:ascii="Times New Roman" w:hAnsi="Times New Roman" w:eastAsia="楷体_GB2312" w:cs="Times New Roman"/>
          <w:b w:val="0"/>
          <w:bCs/>
          <w:color w:val="000000"/>
          <w:kern w:val="2"/>
          <w:sz w:val="32"/>
          <w:szCs w:val="32"/>
          <w:highlight w:val="none"/>
          <w:lang w:val="en-US" w:eastAsia="zh-CN" w:bidi="ar-SA"/>
        </w:rPr>
        <w:t>）</w:t>
      </w:r>
      <w:r>
        <w:rPr>
          <w:rFonts w:hint="eastAsia" w:ascii="Times New Roman" w:hAnsi="Times New Roman" w:eastAsia="楷体_GB2312" w:cs="Times New Roman"/>
          <w:b w:val="0"/>
          <w:bCs/>
          <w:color w:val="000000"/>
          <w:kern w:val="2"/>
          <w:sz w:val="32"/>
          <w:szCs w:val="32"/>
          <w:highlight w:val="none"/>
          <w:lang w:val="en-US" w:eastAsia="zh-CN" w:bidi="ar-SA"/>
        </w:rPr>
        <w:t>资产管理</w:t>
      </w:r>
      <w:r>
        <w:rPr>
          <w:rFonts w:hint="default" w:ascii="Times New Roman" w:hAnsi="Times New Roman" w:eastAsia="楷体_GB2312" w:cs="Times New Roman"/>
          <w:b w:val="0"/>
          <w:bCs/>
          <w:color w:val="000000"/>
          <w:kern w:val="2"/>
          <w:sz w:val="32"/>
          <w:szCs w:val="32"/>
          <w:highlight w:val="none"/>
          <w:lang w:val="en-US" w:eastAsia="zh-CN" w:bidi="ar-SA"/>
        </w:rPr>
        <w:t>方面</w:t>
      </w:r>
      <w:bookmarkEnd w:id="76"/>
    </w:p>
    <w:p w14:paraId="42E2ECAB">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3" w:firstLineChars="200"/>
        <w:textAlignment w:val="auto"/>
        <w:outlineLvl w:val="9"/>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b/>
          <w:bCs/>
          <w:sz w:val="32"/>
          <w:szCs w:val="32"/>
          <w:highlight w:val="none"/>
          <w:lang w:val="en-US" w:eastAsia="zh-CN"/>
        </w:rPr>
        <w:t>1.资产出租未严格履行对应手续。</w:t>
      </w:r>
      <w:r>
        <w:rPr>
          <w:rFonts w:hint="eastAsia" w:ascii="Times New Roman" w:hAnsi="Times New Roman" w:eastAsia="仿宋_GB2312" w:cs="Times New Roman"/>
          <w:sz w:val="32"/>
          <w:szCs w:val="32"/>
          <w:highlight w:val="none"/>
          <w:lang w:val="en-US" w:eastAsia="zh-CN"/>
        </w:rPr>
        <w:t>经审查，2022年广播电视台在租资产合同20份、合同租金约52.29万元，其科目余额表反映2022年租金收入共60.23万元；经与单位了解，资产出租应先由台里向领导请示，确定出租后、双方签订租赁合同，但在市广播电视台办公室房屋租赁事项中，无出租相关决议、租金标准确定等相关文件且未经过审批。</w:t>
      </w:r>
    </w:p>
    <w:p w14:paraId="0C06525E">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textAlignment w:val="auto"/>
        <w:outlineLvl w:val="9"/>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以上不符合</w:t>
      </w:r>
      <w:r>
        <w:rPr>
          <w:rFonts w:hint="default" w:ascii="Times New Roman" w:hAnsi="Times New Roman" w:eastAsia="仿宋_GB2312" w:cs="Times New Roman"/>
          <w:sz w:val="32"/>
          <w:szCs w:val="32"/>
          <w:highlight w:val="none"/>
          <w:lang w:val="en-US" w:eastAsia="zh-CN"/>
        </w:rPr>
        <w:t>《事业单位国有资产管理暂行办法》</w:t>
      </w:r>
      <w:r>
        <w:rPr>
          <w:rFonts w:hint="eastAsia" w:ascii="Times New Roman" w:hAnsi="Times New Roman" w:eastAsia="仿宋_GB2312" w:cs="Times New Roman"/>
          <w:sz w:val="32"/>
          <w:szCs w:val="32"/>
          <w:highlight w:val="none"/>
          <w:lang w:val="en-US" w:eastAsia="zh-CN"/>
        </w:rPr>
        <w:t>“第二十一条 事业单位利用国有资产对外投资、出租、出借和担保等应当进行必要的可行性论证，并提出申请，经主管部门审核同意后，报同级财政部门审批。法律、行政法规和本办法第五十六条另有规定的，依照其规定。”</w:t>
      </w:r>
    </w:p>
    <w:p w14:paraId="06B1F556">
      <w:pPr>
        <w:pStyle w:val="4"/>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hint="default" w:ascii="Times New Roman" w:hAnsi="Times New Roman" w:eastAsia="楷体_GB2312" w:cs="Times New Roman"/>
          <w:b w:val="0"/>
          <w:bCs/>
          <w:color w:val="000000"/>
          <w:kern w:val="2"/>
          <w:sz w:val="32"/>
          <w:szCs w:val="32"/>
          <w:highlight w:val="none"/>
          <w:lang w:val="en-US" w:eastAsia="zh-CN" w:bidi="ar-SA"/>
        </w:rPr>
      </w:pPr>
      <w:bookmarkStart w:id="77" w:name="_Toc31280"/>
      <w:r>
        <w:rPr>
          <w:rFonts w:hint="default" w:ascii="Times New Roman" w:hAnsi="Times New Roman" w:eastAsia="楷体_GB2312" w:cs="Times New Roman"/>
          <w:b w:val="0"/>
          <w:bCs/>
          <w:color w:val="000000"/>
          <w:kern w:val="2"/>
          <w:sz w:val="32"/>
          <w:szCs w:val="32"/>
          <w:highlight w:val="none"/>
          <w:lang w:val="en-US" w:eastAsia="zh-CN" w:bidi="ar-SA"/>
        </w:rPr>
        <w:t>（</w:t>
      </w:r>
      <w:r>
        <w:rPr>
          <w:rFonts w:hint="eastAsia" w:ascii="Times New Roman" w:hAnsi="Times New Roman" w:eastAsia="楷体_GB2312" w:cs="Times New Roman"/>
          <w:b w:val="0"/>
          <w:bCs/>
          <w:color w:val="000000"/>
          <w:kern w:val="2"/>
          <w:sz w:val="32"/>
          <w:szCs w:val="32"/>
          <w:highlight w:val="none"/>
          <w:lang w:val="en-US" w:eastAsia="zh-CN" w:bidi="ar-SA"/>
        </w:rPr>
        <w:t>七</w:t>
      </w:r>
      <w:r>
        <w:rPr>
          <w:rFonts w:hint="default" w:ascii="Times New Roman" w:hAnsi="Times New Roman" w:eastAsia="楷体_GB2312" w:cs="Times New Roman"/>
          <w:b w:val="0"/>
          <w:bCs/>
          <w:color w:val="000000"/>
          <w:kern w:val="2"/>
          <w:sz w:val="32"/>
          <w:szCs w:val="32"/>
          <w:highlight w:val="none"/>
          <w:lang w:val="en-US" w:eastAsia="zh-CN" w:bidi="ar-SA"/>
        </w:rPr>
        <w:t>）</w:t>
      </w:r>
      <w:r>
        <w:rPr>
          <w:rFonts w:hint="eastAsia" w:ascii="Times New Roman" w:hAnsi="Times New Roman" w:eastAsia="楷体_GB2312" w:cs="Times New Roman"/>
          <w:b w:val="0"/>
          <w:bCs/>
          <w:color w:val="000000"/>
          <w:kern w:val="2"/>
          <w:sz w:val="32"/>
          <w:szCs w:val="32"/>
          <w:highlight w:val="none"/>
          <w:lang w:val="en-US" w:eastAsia="zh-CN" w:bidi="ar-SA"/>
        </w:rPr>
        <w:t>内控管理</w:t>
      </w:r>
      <w:r>
        <w:rPr>
          <w:rFonts w:hint="default" w:ascii="Times New Roman" w:hAnsi="Times New Roman" w:eastAsia="楷体_GB2312" w:cs="Times New Roman"/>
          <w:b w:val="0"/>
          <w:bCs/>
          <w:color w:val="000000"/>
          <w:kern w:val="2"/>
          <w:sz w:val="32"/>
          <w:szCs w:val="32"/>
          <w:highlight w:val="none"/>
          <w:lang w:val="en-US" w:eastAsia="zh-CN" w:bidi="ar-SA"/>
        </w:rPr>
        <w:t>方面</w:t>
      </w:r>
      <w:bookmarkEnd w:id="77"/>
    </w:p>
    <w:p w14:paraId="30697F92">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3" w:firstLineChars="200"/>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1.申报审批滞后。</w:t>
      </w:r>
      <w:r>
        <w:rPr>
          <w:rFonts w:hint="default" w:ascii="Times New Roman" w:hAnsi="Times New Roman" w:eastAsia="仿宋_GB2312" w:cs="Times New Roman"/>
          <w:sz w:val="32"/>
          <w:szCs w:val="32"/>
          <w:highlight w:val="none"/>
          <w:lang w:val="en-US" w:eastAsia="zh-CN"/>
        </w:rPr>
        <w:t>如2022年3月32#付湖南铱端有限公司车辆轮胎事项中，审批时间晚于轮胎出库时间</w:t>
      </w:r>
      <w:r>
        <w:rPr>
          <w:rFonts w:hint="eastAsia" w:ascii="Times New Roman" w:hAnsi="Times New Roman" w:eastAsia="仿宋_GB2312" w:cs="Times New Roman"/>
          <w:sz w:val="32"/>
          <w:szCs w:val="32"/>
          <w:highlight w:val="none"/>
          <w:lang w:val="en-US" w:eastAsia="zh-CN"/>
        </w:rPr>
        <w:t>，2022年2月24日申报车辆维修/材料购置，2022年3月1日同意该事项；但所附出库单购买轮胎出库时间为2022年2月25日，并在2022年2月15日永州市广播电视台与湖南铱端商贸有限公司签订政府采购合同</w:t>
      </w:r>
      <w:r>
        <w:rPr>
          <w:rFonts w:hint="default" w:ascii="Times New Roman" w:hAnsi="Times New Roman" w:eastAsia="仿宋_GB2312" w:cs="Times New Roman"/>
          <w:sz w:val="32"/>
          <w:szCs w:val="32"/>
          <w:highlight w:val="none"/>
          <w:lang w:val="en-US" w:eastAsia="zh-CN"/>
        </w:rPr>
        <w:t>。</w:t>
      </w:r>
    </w:p>
    <w:p w14:paraId="264AAB1A">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3" w:firstLineChars="200"/>
        <w:textAlignment w:val="auto"/>
        <w:outlineLvl w:val="9"/>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b/>
          <w:bCs/>
          <w:sz w:val="32"/>
          <w:szCs w:val="32"/>
          <w:highlight w:val="none"/>
          <w:lang w:val="en-US" w:eastAsia="zh-CN"/>
        </w:rPr>
        <w:t>2</w:t>
      </w:r>
      <w:r>
        <w:rPr>
          <w:rFonts w:hint="default" w:ascii="Times New Roman" w:hAnsi="Times New Roman" w:eastAsia="仿宋_GB2312" w:cs="Times New Roman"/>
          <w:b/>
          <w:bCs/>
          <w:sz w:val="32"/>
          <w:szCs w:val="32"/>
          <w:highlight w:val="none"/>
          <w:lang w:val="en-US" w:eastAsia="zh-CN"/>
        </w:rPr>
        <w:t>.劳务发票销售方与提供劳务非同一人。</w:t>
      </w:r>
      <w:r>
        <w:rPr>
          <w:rFonts w:hint="default" w:ascii="Times New Roman" w:hAnsi="Times New Roman" w:eastAsia="仿宋_GB2312" w:cs="Times New Roman"/>
          <w:sz w:val="32"/>
          <w:szCs w:val="32"/>
          <w:highlight w:val="none"/>
          <w:lang w:val="en-US" w:eastAsia="zh-CN"/>
        </w:rPr>
        <w:t>2022年12月20#付胡美英保洁费0.19万元，所附发票销售方为廖丽华。</w:t>
      </w:r>
    </w:p>
    <w:p w14:paraId="6BFCF120">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3" w:firstLineChars="200"/>
        <w:textAlignment w:val="auto"/>
        <w:outlineLvl w:val="9"/>
        <w:rPr>
          <w:rFonts w:hint="default"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bCs/>
          <w:sz w:val="32"/>
          <w:szCs w:val="32"/>
          <w:highlight w:val="none"/>
          <w:lang w:val="en-US" w:eastAsia="zh-CN"/>
        </w:rPr>
        <w:t>3.劳务派遣工资发放不规范。</w:t>
      </w:r>
      <w:r>
        <w:rPr>
          <w:rFonts w:hint="eastAsia" w:ascii="Times New Roman" w:hAnsi="Times New Roman" w:eastAsia="仿宋_GB2312" w:cs="Times New Roman"/>
          <w:b w:val="0"/>
          <w:bCs w:val="0"/>
          <w:sz w:val="32"/>
          <w:szCs w:val="32"/>
          <w:highlight w:val="none"/>
          <w:lang w:val="en-US" w:eastAsia="zh-CN"/>
        </w:rPr>
        <w:t>在与永州市开利人力资源有限公司签订的劳务派遣事项中，劳务派遣人员工资均由永州市广播电视台拨付给人力资源公司，但根据评价组现场发现，部分保洁员工资除直接支付给劳务公司外，还有直接支付给个人的部分，并且支付所附附件中并无保洁员加班相关资料，如：2022年6月33#付唐立芳保洁费0.26万元、2022年12月20#付胡美英保洁费0.19万元、2022年5月15#付朱叔平保洁费0.22万元等，共计2.78万元直接支付给个人。</w:t>
      </w:r>
    </w:p>
    <w:p w14:paraId="69BA0DD4">
      <w:pPr>
        <w:pStyle w:val="3"/>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lang w:val="en-US" w:eastAsia="zh-CN"/>
        </w:rPr>
      </w:pPr>
      <w:bookmarkStart w:id="78" w:name="_Toc19935"/>
      <w:r>
        <w:rPr>
          <w:rFonts w:hint="default"/>
        </w:rPr>
        <w:t>五、下一步改进措施</w:t>
      </w:r>
      <w:bookmarkEnd w:id="78"/>
    </w:p>
    <w:p w14:paraId="7EFD3AA7">
      <w:pPr>
        <w:pStyle w:val="4"/>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hint="default" w:ascii="Times New Roman" w:hAnsi="Times New Roman" w:eastAsia="楷体_GB2312" w:cs="Times New Roman"/>
          <w:b w:val="0"/>
          <w:bCs/>
          <w:color w:val="000000"/>
          <w:kern w:val="2"/>
          <w:sz w:val="32"/>
          <w:szCs w:val="32"/>
          <w:highlight w:val="none"/>
          <w:lang w:val="en-US" w:eastAsia="zh-CN" w:bidi="ar-SA"/>
        </w:rPr>
      </w:pPr>
      <w:bookmarkStart w:id="79" w:name="_Toc22290"/>
      <w:r>
        <w:rPr>
          <w:rFonts w:hint="eastAsia" w:ascii="Times New Roman" w:hAnsi="Times New Roman" w:eastAsia="楷体_GB2312" w:cs="Times New Roman"/>
          <w:b w:val="0"/>
          <w:bCs/>
          <w:color w:val="000000"/>
          <w:kern w:val="2"/>
          <w:sz w:val="32"/>
          <w:szCs w:val="32"/>
          <w:highlight w:val="none"/>
          <w:lang w:val="en-US" w:eastAsia="zh-CN" w:bidi="ar-SA"/>
        </w:rPr>
        <w:t>（一）</w:t>
      </w:r>
      <w:r>
        <w:rPr>
          <w:rFonts w:hint="default" w:ascii="Times New Roman" w:hAnsi="Times New Roman" w:eastAsia="楷体_GB2312" w:cs="Times New Roman"/>
          <w:b w:val="0"/>
          <w:bCs/>
          <w:color w:val="000000"/>
          <w:kern w:val="2"/>
          <w:sz w:val="32"/>
          <w:szCs w:val="32"/>
          <w:highlight w:val="none"/>
          <w:lang w:val="en-US" w:eastAsia="zh-CN" w:bidi="ar-SA"/>
        </w:rPr>
        <w:t>提高部门绩效管理水平</w:t>
      </w:r>
      <w:bookmarkEnd w:id="79"/>
    </w:p>
    <w:p w14:paraId="483ECE82">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textAlignment w:val="auto"/>
        <w:outlineLvl w:val="9"/>
        <w:rPr>
          <w:rFonts w:hint="default"/>
          <w:lang w:val="en-US" w:eastAsia="zh-CN"/>
        </w:rPr>
      </w:pPr>
      <w:r>
        <w:rPr>
          <w:rFonts w:hint="default" w:ascii="Times New Roman" w:hAnsi="Times New Roman" w:eastAsia="仿宋_GB2312" w:cs="Times New Roman"/>
          <w:sz w:val="32"/>
          <w:szCs w:val="32"/>
          <w:highlight w:val="none"/>
        </w:rPr>
        <w:t>一是开展绩效管理培训。</w:t>
      </w:r>
      <w:r>
        <w:rPr>
          <w:rFonts w:hint="default" w:ascii="Times New Roman" w:hAnsi="Times New Roman" w:eastAsia="仿宋_GB2312" w:cs="Times New Roman"/>
          <w:sz w:val="32"/>
          <w:szCs w:val="32"/>
          <w:highlight w:val="none"/>
          <w:lang w:val="en-US" w:eastAsia="zh-CN"/>
        </w:rPr>
        <w:t>组织相关专家，</w:t>
      </w:r>
      <w:r>
        <w:rPr>
          <w:rFonts w:hint="default" w:ascii="Times New Roman" w:hAnsi="Times New Roman" w:eastAsia="仿宋_GB2312" w:cs="Times New Roman"/>
          <w:sz w:val="32"/>
          <w:szCs w:val="32"/>
          <w:highlight w:val="none"/>
        </w:rPr>
        <w:t>对</w:t>
      </w:r>
      <w:r>
        <w:rPr>
          <w:rFonts w:hint="default" w:ascii="Times New Roman" w:hAnsi="Times New Roman" w:eastAsia="仿宋_GB2312" w:cs="Times New Roman"/>
          <w:sz w:val="32"/>
          <w:szCs w:val="32"/>
          <w:highlight w:val="none"/>
          <w:lang w:val="en-US" w:eastAsia="zh-CN"/>
        </w:rPr>
        <w:t>部门</w:t>
      </w:r>
      <w:r>
        <w:rPr>
          <w:rFonts w:hint="default" w:ascii="Times New Roman" w:hAnsi="Times New Roman" w:eastAsia="仿宋_GB2312" w:cs="Times New Roman"/>
          <w:sz w:val="32"/>
          <w:szCs w:val="32"/>
          <w:highlight w:val="none"/>
        </w:rPr>
        <w:t>财务人员、项目责任人等开展预算绩效管理理论及实务培训，提升绩效</w:t>
      </w:r>
      <w:r>
        <w:rPr>
          <w:rFonts w:hint="default" w:ascii="Times New Roman" w:hAnsi="Times New Roman" w:eastAsia="仿宋_GB2312" w:cs="Times New Roman"/>
          <w:sz w:val="32"/>
          <w:szCs w:val="32"/>
          <w:highlight w:val="none"/>
          <w:lang w:val="en-US" w:eastAsia="zh-CN"/>
        </w:rPr>
        <w:t>管理</w:t>
      </w:r>
      <w:r>
        <w:rPr>
          <w:rFonts w:hint="default" w:ascii="Times New Roman" w:hAnsi="Times New Roman" w:eastAsia="仿宋_GB2312" w:cs="Times New Roman"/>
          <w:sz w:val="32"/>
          <w:szCs w:val="32"/>
          <w:highlight w:val="none"/>
        </w:rPr>
        <w:t>认知，加深绩效目标理解，提高</w:t>
      </w:r>
      <w:r>
        <w:rPr>
          <w:rFonts w:hint="default" w:ascii="Times New Roman" w:hAnsi="Times New Roman" w:eastAsia="仿宋_GB2312" w:cs="Times New Roman"/>
          <w:sz w:val="32"/>
          <w:szCs w:val="32"/>
          <w:highlight w:val="none"/>
          <w:lang w:val="en-US" w:eastAsia="zh-CN"/>
        </w:rPr>
        <w:t>单位绩效管理</w:t>
      </w:r>
      <w:r>
        <w:rPr>
          <w:rFonts w:hint="default" w:ascii="Times New Roman" w:hAnsi="Times New Roman" w:eastAsia="仿宋_GB2312" w:cs="Times New Roman"/>
          <w:sz w:val="32"/>
          <w:szCs w:val="32"/>
          <w:highlight w:val="none"/>
        </w:rPr>
        <w:t>水平。二是</w:t>
      </w:r>
      <w:r>
        <w:rPr>
          <w:rFonts w:hint="default" w:ascii="Times New Roman" w:hAnsi="Times New Roman" w:eastAsia="仿宋_GB2312" w:cs="Times New Roman"/>
          <w:sz w:val="32"/>
          <w:szCs w:val="32"/>
          <w:highlight w:val="none"/>
          <w:lang w:val="en-US" w:eastAsia="zh-CN"/>
        </w:rPr>
        <w:t>建立健全部门绩效预算管理办法，落实预算管理工作责任主体，</w:t>
      </w:r>
      <w:r>
        <w:rPr>
          <w:rFonts w:hint="default" w:ascii="Times New Roman" w:hAnsi="Times New Roman" w:eastAsia="仿宋_GB2312" w:cs="Times New Roman"/>
          <w:sz w:val="32"/>
          <w:szCs w:val="32"/>
          <w:highlight w:val="none"/>
        </w:rPr>
        <w:t>建立有效部门协作机制</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增强</w:t>
      </w:r>
      <w:r>
        <w:rPr>
          <w:rFonts w:hint="default" w:ascii="Times New Roman" w:hAnsi="Times New Roman" w:eastAsia="仿宋_GB2312" w:cs="Times New Roman"/>
          <w:sz w:val="32"/>
          <w:szCs w:val="32"/>
          <w:highlight w:val="none"/>
          <w:lang w:val="en-US" w:eastAsia="zh-CN"/>
        </w:rPr>
        <w:t>部门绩效管理意识</w:t>
      </w:r>
      <w:r>
        <w:rPr>
          <w:rFonts w:hint="default" w:ascii="Times New Roman" w:hAnsi="Times New Roman" w:eastAsia="仿宋_GB2312" w:cs="Times New Roman"/>
          <w:sz w:val="32"/>
          <w:szCs w:val="32"/>
          <w:highlight w:val="none"/>
        </w:rPr>
        <w:t>。三是</w:t>
      </w:r>
      <w:r>
        <w:rPr>
          <w:rFonts w:hint="default" w:ascii="Times New Roman" w:hAnsi="Times New Roman" w:eastAsia="仿宋_GB2312" w:cs="Times New Roman"/>
          <w:sz w:val="32"/>
          <w:szCs w:val="32"/>
          <w:highlight w:val="none"/>
          <w:lang w:val="en-US" w:eastAsia="zh-CN"/>
        </w:rPr>
        <w:t>完善绩效指标体系。建立健全科学规范、切合实际的预算绩效评价指标体系，切实提高绩效评价质量，系统提升整体预算绩效管理水平。</w:t>
      </w:r>
    </w:p>
    <w:p w14:paraId="4ED50E08">
      <w:pPr>
        <w:pStyle w:val="4"/>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hint="eastAsia" w:ascii="Times New Roman" w:hAnsi="Times New Roman" w:eastAsia="楷体_GB2312" w:cs="Times New Roman"/>
          <w:b w:val="0"/>
          <w:bCs/>
          <w:color w:val="000000"/>
          <w:kern w:val="2"/>
          <w:sz w:val="32"/>
          <w:szCs w:val="32"/>
          <w:highlight w:val="none"/>
          <w:lang w:val="en-US" w:eastAsia="zh-CN" w:bidi="ar-SA"/>
        </w:rPr>
      </w:pPr>
      <w:bookmarkStart w:id="80" w:name="_Toc32036"/>
      <w:r>
        <w:rPr>
          <w:rFonts w:hint="eastAsia" w:ascii="Times New Roman" w:hAnsi="Times New Roman" w:eastAsia="楷体_GB2312" w:cs="Times New Roman"/>
          <w:b w:val="0"/>
          <w:bCs/>
          <w:color w:val="000000"/>
          <w:kern w:val="2"/>
          <w:sz w:val="32"/>
          <w:szCs w:val="32"/>
          <w:highlight w:val="none"/>
          <w:lang w:val="en-US" w:eastAsia="zh-CN" w:bidi="ar-SA"/>
        </w:rPr>
        <w:t>（二）合理编制政府采购预算</w:t>
      </w:r>
      <w:r>
        <w:rPr>
          <w:rFonts w:hint="eastAsia" w:ascii="Times New Roman" w:hAnsi="Times New Roman" w:eastAsia="楷体_GB2312" w:cs="Times New Roman"/>
          <w:b w:val="0"/>
          <w:bCs/>
          <w:szCs w:val="24"/>
          <w:highlight w:val="none"/>
          <w:lang w:val="en-US" w:eastAsia="zh-CN"/>
        </w:rPr>
        <w:t>、决算</w:t>
      </w:r>
      <w:bookmarkEnd w:id="80"/>
    </w:p>
    <w:p w14:paraId="075F2FFE">
      <w:pPr>
        <w:keepNext w:val="0"/>
        <w:keepLines w:val="0"/>
        <w:pageBreakBefore w:val="0"/>
        <w:widowControl w:val="0"/>
        <w:kinsoku w:val="0"/>
        <w:wordWrap/>
        <w:overflowPunct w:val="0"/>
        <w:topLinePunct w:val="0"/>
        <w:autoSpaceDE w:val="0"/>
        <w:autoSpaceDN w:val="0"/>
        <w:bidi w:val="0"/>
        <w:adjustRightInd w:val="0"/>
        <w:snapToGrid w:val="0"/>
        <w:spacing w:before="0" w:after="0" w:line="600" w:lineRule="exact"/>
        <w:ind w:firstLine="602"/>
        <w:textAlignment w:val="auto"/>
        <w:outlineLvl w:val="9"/>
        <w:rPr>
          <w:rFonts w:hint="eastAsia" w:ascii="Times New Roman" w:hAnsi="Times New Roman" w:eastAsia="仿宋_GB2312" w:cs="Times New Roman"/>
          <w:b/>
          <w:bCs/>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eastAsia="zh-CN"/>
        </w:rPr>
        <w:t>一是</w:t>
      </w:r>
      <w:r>
        <w:rPr>
          <w:rFonts w:hint="default" w:ascii="Times New Roman" w:hAnsi="Times New Roman" w:eastAsia="仿宋_GB2312" w:cs="Times New Roman"/>
          <w:color w:val="auto"/>
          <w:sz w:val="32"/>
          <w:szCs w:val="32"/>
          <w:highlight w:val="none"/>
        </w:rPr>
        <w:t>编制</w:t>
      </w:r>
      <w:r>
        <w:rPr>
          <w:rFonts w:hint="default" w:ascii="Times New Roman" w:hAnsi="Times New Roman" w:eastAsia="仿宋_GB2312" w:cs="Times New Roman"/>
          <w:color w:val="auto"/>
          <w:sz w:val="32"/>
          <w:szCs w:val="32"/>
          <w:highlight w:val="none"/>
          <w:lang w:val="en-US" w:eastAsia="zh-CN"/>
        </w:rPr>
        <w:t>政府采购</w:t>
      </w:r>
      <w:r>
        <w:rPr>
          <w:rFonts w:hint="default" w:ascii="Times New Roman" w:hAnsi="Times New Roman" w:eastAsia="仿宋_GB2312" w:cs="Times New Roman"/>
          <w:color w:val="auto"/>
          <w:sz w:val="32"/>
          <w:szCs w:val="32"/>
          <w:highlight w:val="none"/>
        </w:rPr>
        <w:t>预算时，应结合年度</w:t>
      </w:r>
      <w:r>
        <w:rPr>
          <w:rFonts w:hint="default" w:ascii="Times New Roman" w:hAnsi="Times New Roman" w:eastAsia="仿宋_GB2312" w:cs="Times New Roman"/>
          <w:color w:val="auto"/>
          <w:sz w:val="32"/>
          <w:szCs w:val="32"/>
          <w:highlight w:val="none"/>
          <w:lang w:val="en-US" w:eastAsia="zh-CN"/>
        </w:rPr>
        <w:t>政府采购</w:t>
      </w:r>
      <w:r>
        <w:rPr>
          <w:rFonts w:hint="default" w:ascii="Times New Roman" w:hAnsi="Times New Roman" w:eastAsia="仿宋_GB2312" w:cs="Times New Roman"/>
          <w:color w:val="auto"/>
          <w:sz w:val="32"/>
          <w:szCs w:val="32"/>
          <w:highlight w:val="none"/>
        </w:rPr>
        <w:t>任务和真实</w:t>
      </w:r>
      <w:r>
        <w:rPr>
          <w:rFonts w:hint="default" w:ascii="Times New Roman" w:hAnsi="Times New Roman" w:eastAsia="仿宋_GB2312" w:cs="Times New Roman"/>
          <w:color w:val="auto"/>
          <w:sz w:val="32"/>
          <w:szCs w:val="32"/>
          <w:highlight w:val="none"/>
          <w:lang w:val="en-US" w:eastAsia="zh-CN"/>
        </w:rPr>
        <w:t>采购</w:t>
      </w:r>
      <w:r>
        <w:rPr>
          <w:rFonts w:hint="default" w:ascii="Times New Roman" w:hAnsi="Times New Roman" w:eastAsia="仿宋_GB2312" w:cs="Times New Roman"/>
          <w:color w:val="auto"/>
          <w:sz w:val="32"/>
          <w:szCs w:val="32"/>
          <w:highlight w:val="none"/>
        </w:rPr>
        <w:t>需求，遵循以部门预算为基础</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完整性的原则</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支出预算表中属于政府采购预算范围的项目，要单独列入政府采购预算表，并按政府采购的要求填报有关项目。在编制政府采购预算时，必须将单位取得的财政拨款和其他各项收入以及各项支出形成的政府采购，完整、全面地反映在单位预算中，不得在预算之外另留收支项目</w:t>
      </w:r>
      <w:r>
        <w:rPr>
          <w:rFonts w:hint="eastAsia" w:ascii="Times New Roman" w:hAnsi="Times New Roman" w:eastAsia="仿宋_GB2312" w:cs="Times New Roman"/>
          <w:color w:val="auto"/>
          <w:sz w:val="32"/>
          <w:szCs w:val="32"/>
          <w:highlight w:val="none"/>
          <w:lang w:eastAsia="zh-CN"/>
        </w:rPr>
        <w:t>。二是应该规范决算工作的流程，建立相应的决算工作流程规范，加大对决算工作流程的控制力度，提高决算工作的效率和效果。</w:t>
      </w:r>
    </w:p>
    <w:p w14:paraId="59FC7041">
      <w:pPr>
        <w:pStyle w:val="4"/>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hint="eastAsia" w:ascii="Times New Roman" w:hAnsi="Times New Roman" w:eastAsia="楷体_GB2312" w:cs="Times New Roman"/>
          <w:b w:val="0"/>
          <w:bCs/>
          <w:color w:val="000000"/>
          <w:kern w:val="2"/>
          <w:sz w:val="32"/>
          <w:szCs w:val="32"/>
          <w:highlight w:val="none"/>
          <w:lang w:val="en-US" w:eastAsia="zh-CN" w:bidi="ar-SA"/>
        </w:rPr>
      </w:pPr>
      <w:bookmarkStart w:id="81" w:name="_Toc6806"/>
      <w:r>
        <w:rPr>
          <w:rFonts w:hint="eastAsia" w:ascii="Times New Roman" w:hAnsi="Times New Roman" w:eastAsia="楷体_GB2312" w:cs="Times New Roman"/>
          <w:b w:val="0"/>
          <w:bCs/>
          <w:color w:val="000000"/>
          <w:kern w:val="2"/>
          <w:sz w:val="32"/>
          <w:szCs w:val="32"/>
          <w:highlight w:val="none"/>
          <w:lang w:val="en-US" w:eastAsia="zh-CN" w:bidi="ar-SA"/>
        </w:rPr>
        <w:t>（三）</w:t>
      </w:r>
      <w:r>
        <w:rPr>
          <w:rFonts w:hint="default" w:ascii="Times New Roman" w:hAnsi="Times New Roman" w:eastAsia="楷体_GB2312" w:cs="Times New Roman"/>
          <w:b w:val="0"/>
          <w:bCs/>
          <w:color w:val="000000"/>
          <w:kern w:val="2"/>
          <w:sz w:val="32"/>
          <w:szCs w:val="32"/>
          <w:highlight w:val="none"/>
          <w:lang w:val="en-US" w:eastAsia="zh-CN" w:bidi="ar-SA"/>
        </w:rPr>
        <w:t>规范使用资金</w:t>
      </w:r>
      <w:bookmarkEnd w:id="81"/>
    </w:p>
    <w:p w14:paraId="693D20BC">
      <w:pPr>
        <w:numPr>
          <w:ilvl w:val="0"/>
          <w:numId w:val="0"/>
        </w:numPr>
        <w:bidi w:val="0"/>
        <w:ind w:firstLine="640" w:firstLineChars="200"/>
        <w:rPr>
          <w:rFonts w:hint="eastAsia" w:ascii="Times New Roman" w:hAnsi="Times New Roman" w:eastAsia="仿宋_GB2312" w:cs="Times New Roman"/>
          <w:b/>
          <w:bCs w:val="0"/>
          <w:kern w:val="2"/>
          <w:sz w:val="32"/>
          <w:szCs w:val="32"/>
          <w:highlight w:val="none"/>
          <w:lang w:val="en-US" w:eastAsia="zh-CN" w:bidi="ar-SA"/>
        </w:rPr>
      </w:pPr>
      <w:r>
        <w:rPr>
          <w:rFonts w:hint="default" w:ascii="Times New Roman" w:hAnsi="Times New Roman" w:eastAsia="仿宋_GB2312" w:cs="Times New Roman"/>
          <w:color w:val="auto"/>
          <w:sz w:val="32"/>
          <w:szCs w:val="32"/>
        </w:rPr>
        <w:t>建议</w:t>
      </w:r>
      <w:r>
        <w:rPr>
          <w:rFonts w:hint="eastAsia" w:ascii="Times New Roman" w:hAnsi="Times New Roman" w:eastAsia="仿宋_GB2312" w:cs="Times New Roman"/>
          <w:color w:val="auto"/>
          <w:sz w:val="32"/>
          <w:szCs w:val="32"/>
          <w:lang w:eastAsia="zh-CN"/>
        </w:rPr>
        <w:t>市广播电视台</w:t>
      </w:r>
      <w:r>
        <w:rPr>
          <w:rFonts w:hint="default" w:ascii="Times New Roman" w:hAnsi="Times New Roman" w:eastAsia="仿宋_GB2312" w:cs="Times New Roman"/>
          <w:color w:val="auto"/>
          <w:sz w:val="32"/>
          <w:szCs w:val="32"/>
        </w:rPr>
        <w:t>做好部门预算资金财务核算，明确财政资金支出范围</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严格区分基本支出和项目支出。加强财务管理，坚持专人管理、专账管理、专款专用原则，加大资金监管力度。按照规定上缴国库或者财政专户的资金，不得隐瞒、滞留、截留、挪用和坐支</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同时</w:t>
      </w:r>
      <w:r>
        <w:rPr>
          <w:rFonts w:hint="default" w:ascii="Times New Roman" w:hAnsi="Times New Roman" w:eastAsia="仿宋_GB2312" w:cs="Times New Roman"/>
          <w:color w:val="auto"/>
          <w:sz w:val="32"/>
          <w:szCs w:val="32"/>
        </w:rPr>
        <w:t>应当将各项收入全部纳入单位预算，统一核算，统一管理，未纳入预算的收入不得安排支出</w:t>
      </w:r>
      <w:r>
        <w:rPr>
          <w:rFonts w:hint="eastAsia" w:ascii="Times New Roman" w:hAnsi="Times New Roman" w:eastAsia="仿宋_GB2312" w:cs="Times New Roman"/>
          <w:color w:val="auto"/>
          <w:sz w:val="32"/>
          <w:szCs w:val="32"/>
          <w:lang w:eastAsia="zh-CN"/>
        </w:rPr>
        <w:t>。</w:t>
      </w:r>
    </w:p>
    <w:p w14:paraId="67897B3B">
      <w:pPr>
        <w:pStyle w:val="4"/>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hint="eastAsia" w:ascii="Times New Roman" w:hAnsi="Times New Roman" w:eastAsia="楷体_GB2312" w:cs="Times New Roman"/>
          <w:b w:val="0"/>
          <w:bCs/>
          <w:color w:val="000000"/>
          <w:kern w:val="2"/>
          <w:sz w:val="32"/>
          <w:szCs w:val="32"/>
          <w:highlight w:val="none"/>
          <w:lang w:val="en-US" w:eastAsia="zh-CN" w:bidi="ar-SA"/>
        </w:rPr>
      </w:pPr>
      <w:bookmarkStart w:id="82" w:name="_Toc21817"/>
      <w:r>
        <w:rPr>
          <w:rFonts w:hint="eastAsia" w:ascii="Times New Roman" w:hAnsi="Times New Roman" w:eastAsia="楷体_GB2312" w:cs="Times New Roman"/>
          <w:b w:val="0"/>
          <w:bCs/>
          <w:color w:val="000000"/>
          <w:kern w:val="2"/>
          <w:sz w:val="32"/>
          <w:szCs w:val="32"/>
          <w:highlight w:val="none"/>
          <w:lang w:val="en-US" w:eastAsia="zh-CN" w:bidi="ar-SA"/>
        </w:rPr>
        <w:t>（四）</w:t>
      </w:r>
      <w:r>
        <w:rPr>
          <w:rFonts w:hint="default" w:ascii="Times New Roman" w:hAnsi="Times New Roman" w:eastAsia="楷体_GB2312" w:cs="Times New Roman"/>
          <w:b w:val="0"/>
          <w:bCs/>
          <w:color w:val="000000"/>
          <w:kern w:val="2"/>
          <w:sz w:val="32"/>
          <w:szCs w:val="32"/>
          <w:highlight w:val="none"/>
          <w:lang w:val="en-US" w:eastAsia="zh-CN" w:bidi="ar-SA"/>
        </w:rPr>
        <w:t>规范政府采购制度执行</w:t>
      </w:r>
      <w:bookmarkEnd w:id="82"/>
    </w:p>
    <w:p w14:paraId="16B425A8">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sz w:val="32"/>
          <w:szCs w:val="32"/>
          <w:highlight w:val="none"/>
          <w:lang w:val="en-US" w:eastAsia="zh-CN"/>
        </w:rPr>
        <w:t>一是政府采购应严格按照单位政府采购制度执行，购置办公设备、仪器等均须上报采购申请，采购物品审批单获得签批后方可在政采云平台进行物品采购；</w:t>
      </w:r>
      <w:r>
        <w:rPr>
          <w:rFonts w:hint="default" w:ascii="Times New Roman" w:hAnsi="Times New Roman" w:eastAsia="仿宋_GB2312" w:cs="Times New Roman"/>
          <w:b w:val="0"/>
          <w:bCs w:val="0"/>
          <w:kern w:val="2"/>
          <w:sz w:val="32"/>
          <w:szCs w:val="32"/>
          <w:lang w:val="en-US" w:eastAsia="zh-CN" w:bidi="ar-SA"/>
        </w:rPr>
        <w:t>二是建立相关合同管理制度，合同管理制度是合同管理操作环节中应遵循的基本制度，在项目实施前，严格按照合同管理制度要求，充分做好事前准备工作，规范签订相关合同，项目结束验收通过后，应严格按照合同约定进行付款。</w:t>
      </w:r>
      <w:r>
        <w:rPr>
          <w:rFonts w:hint="eastAsia" w:ascii="Times New Roman" w:hAnsi="Times New Roman" w:eastAsia="仿宋_GB2312" w:cs="Times New Roman"/>
          <w:b w:val="0"/>
          <w:bCs w:val="0"/>
          <w:kern w:val="2"/>
          <w:sz w:val="32"/>
          <w:szCs w:val="32"/>
          <w:lang w:val="en-US" w:eastAsia="zh-CN" w:bidi="ar-SA"/>
        </w:rPr>
        <w:t>三是</w:t>
      </w:r>
      <w:r>
        <w:rPr>
          <w:rFonts w:hint="default" w:ascii="Times New Roman" w:hAnsi="Times New Roman" w:eastAsia="仿宋_GB2312" w:cs="Times New Roman"/>
          <w:b w:val="0"/>
          <w:bCs w:val="0"/>
          <w:kern w:val="2"/>
          <w:sz w:val="32"/>
          <w:szCs w:val="32"/>
          <w:lang w:val="en-US" w:eastAsia="zh-CN" w:bidi="ar-SA"/>
        </w:rPr>
        <w:t>建立有效的监管机制，对投标过程进行监督和审核，确保投标人的资格和诚信度</w:t>
      </w:r>
      <w:r>
        <w:rPr>
          <w:rFonts w:hint="eastAsia" w:ascii="Times New Roman" w:hAnsi="Times New Roman" w:eastAsia="仿宋_GB2312" w:cs="Times New Roman"/>
          <w:b w:val="0"/>
          <w:bCs w:val="0"/>
          <w:kern w:val="2"/>
          <w:sz w:val="32"/>
          <w:szCs w:val="32"/>
          <w:lang w:val="en-US" w:eastAsia="zh-CN" w:bidi="ar-SA"/>
        </w:rPr>
        <w:t>。</w:t>
      </w:r>
    </w:p>
    <w:p w14:paraId="141FDFEE">
      <w:pPr>
        <w:pStyle w:val="4"/>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hint="default" w:ascii="Times New Roman" w:hAnsi="Times New Roman" w:eastAsia="楷体_GB2312" w:cs="Times New Roman"/>
          <w:b w:val="0"/>
          <w:bCs/>
          <w:color w:val="000000"/>
          <w:kern w:val="2"/>
          <w:sz w:val="32"/>
          <w:szCs w:val="32"/>
          <w:highlight w:val="none"/>
          <w:lang w:val="en-US" w:eastAsia="zh-CN" w:bidi="ar-SA"/>
        </w:rPr>
      </w:pPr>
      <w:bookmarkStart w:id="83" w:name="_Toc26262"/>
      <w:r>
        <w:rPr>
          <w:rFonts w:hint="default" w:ascii="Times New Roman" w:hAnsi="Times New Roman" w:eastAsia="楷体_GB2312" w:cs="Times New Roman"/>
          <w:b w:val="0"/>
          <w:bCs/>
          <w:color w:val="000000"/>
          <w:kern w:val="2"/>
          <w:sz w:val="32"/>
          <w:szCs w:val="32"/>
          <w:highlight w:val="none"/>
          <w:lang w:val="en-US" w:eastAsia="zh-CN" w:bidi="ar-SA"/>
        </w:rPr>
        <w:t>（</w:t>
      </w:r>
      <w:r>
        <w:rPr>
          <w:rFonts w:hint="eastAsia" w:ascii="Times New Roman" w:hAnsi="Times New Roman" w:eastAsia="楷体_GB2312" w:cs="Times New Roman"/>
          <w:b w:val="0"/>
          <w:bCs/>
          <w:color w:val="000000"/>
          <w:kern w:val="2"/>
          <w:sz w:val="32"/>
          <w:szCs w:val="32"/>
          <w:highlight w:val="none"/>
          <w:lang w:val="en-US" w:eastAsia="zh-CN" w:bidi="ar-SA"/>
        </w:rPr>
        <w:t>五</w:t>
      </w:r>
      <w:r>
        <w:rPr>
          <w:rFonts w:hint="default" w:ascii="Times New Roman" w:hAnsi="Times New Roman" w:eastAsia="楷体_GB2312" w:cs="Times New Roman"/>
          <w:b w:val="0"/>
          <w:bCs/>
          <w:color w:val="000000"/>
          <w:kern w:val="2"/>
          <w:sz w:val="32"/>
          <w:szCs w:val="32"/>
          <w:highlight w:val="none"/>
          <w:lang w:val="en-US" w:eastAsia="zh-CN" w:bidi="ar-SA"/>
        </w:rPr>
        <w:t>）严格执行财务管理制度</w:t>
      </w:r>
      <w:bookmarkEnd w:id="83"/>
    </w:p>
    <w:p w14:paraId="37014D92">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一是单位人员差旅费和公务</w:t>
      </w:r>
      <w:r>
        <w:rPr>
          <w:rFonts w:hint="eastAsia" w:ascii="Times New Roman" w:hAnsi="Times New Roman" w:eastAsia="仿宋_GB2312" w:cs="Times New Roman"/>
          <w:b w:val="0"/>
          <w:bCs w:val="0"/>
          <w:kern w:val="2"/>
          <w:sz w:val="32"/>
          <w:szCs w:val="32"/>
          <w:lang w:val="en-US" w:eastAsia="zh-CN" w:bidi="ar-SA"/>
        </w:rPr>
        <w:t>卡人员管理</w:t>
      </w:r>
      <w:r>
        <w:rPr>
          <w:rFonts w:hint="default" w:ascii="Times New Roman" w:hAnsi="Times New Roman" w:eastAsia="仿宋_GB2312" w:cs="Times New Roman"/>
          <w:b w:val="0"/>
          <w:bCs w:val="0"/>
          <w:kern w:val="2"/>
          <w:sz w:val="32"/>
          <w:szCs w:val="32"/>
          <w:lang w:val="en-US" w:eastAsia="zh-CN" w:bidi="ar-SA"/>
        </w:rPr>
        <w:t>均应严格按照</w:t>
      </w:r>
      <w:r>
        <w:rPr>
          <w:rFonts w:hint="eastAsia" w:ascii="Times New Roman" w:hAnsi="Times New Roman" w:eastAsia="仿宋_GB2312" w:cs="Times New Roman"/>
          <w:b w:val="0"/>
          <w:bCs w:val="0"/>
          <w:kern w:val="2"/>
          <w:sz w:val="32"/>
          <w:szCs w:val="32"/>
          <w:lang w:val="en-US" w:eastAsia="zh-CN" w:bidi="ar-SA"/>
        </w:rPr>
        <w:t>相关</w:t>
      </w:r>
      <w:r>
        <w:rPr>
          <w:rFonts w:hint="default" w:ascii="Times New Roman" w:hAnsi="Times New Roman" w:eastAsia="仿宋_GB2312" w:cs="Times New Roman"/>
          <w:b w:val="0"/>
          <w:bCs w:val="0"/>
          <w:kern w:val="2"/>
          <w:sz w:val="32"/>
          <w:szCs w:val="32"/>
          <w:lang w:val="en-US" w:eastAsia="zh-CN" w:bidi="ar-SA"/>
        </w:rPr>
        <w:t>标准执行。二是在进行费用报销时，应严格按照单位财务管理制度进行，差旅费、</w:t>
      </w:r>
      <w:r>
        <w:rPr>
          <w:rFonts w:hint="eastAsia" w:ascii="Times New Roman" w:hAnsi="Times New Roman" w:eastAsia="仿宋_GB2312" w:cs="Times New Roman"/>
          <w:b w:val="0"/>
          <w:bCs w:val="0"/>
          <w:kern w:val="2"/>
          <w:sz w:val="32"/>
          <w:szCs w:val="32"/>
          <w:lang w:val="en-US" w:eastAsia="zh-CN" w:bidi="ar-SA"/>
        </w:rPr>
        <w:t>公务接待费</w:t>
      </w:r>
      <w:r>
        <w:rPr>
          <w:rFonts w:hint="default" w:ascii="Times New Roman" w:hAnsi="Times New Roman" w:eastAsia="仿宋_GB2312" w:cs="Times New Roman"/>
          <w:b w:val="0"/>
          <w:bCs w:val="0"/>
          <w:kern w:val="2"/>
          <w:sz w:val="32"/>
          <w:szCs w:val="32"/>
          <w:lang w:val="en-US" w:eastAsia="zh-CN" w:bidi="ar-SA"/>
        </w:rPr>
        <w:t>等均按照先审批后实施的原则执行，且费用报销附件应完整、准确，财务人员应加强对费用报销单的审核</w:t>
      </w:r>
      <w:r>
        <w:rPr>
          <w:rFonts w:hint="eastAsia" w:ascii="Times New Roman" w:hAnsi="Times New Roman" w:eastAsia="仿宋_GB2312" w:cs="Times New Roman"/>
          <w:b w:val="0"/>
          <w:bCs w:val="0"/>
          <w:kern w:val="2"/>
          <w:sz w:val="32"/>
          <w:szCs w:val="32"/>
          <w:lang w:val="en-US" w:eastAsia="zh-CN" w:bidi="ar-SA"/>
        </w:rPr>
        <w:t>。三是劳务派遣人员薪资应严格按照劳务派遣协议支付给劳务派遣公司，不得直接支付给个人。</w:t>
      </w:r>
    </w:p>
    <w:p w14:paraId="2C791EB8">
      <w:pPr>
        <w:pStyle w:val="4"/>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hint="eastAsia" w:ascii="Times New Roman" w:hAnsi="Times New Roman" w:eastAsia="楷体_GB2312" w:cs="Times New Roman"/>
          <w:b w:val="0"/>
          <w:bCs/>
          <w:color w:val="000000"/>
          <w:kern w:val="2"/>
          <w:sz w:val="32"/>
          <w:szCs w:val="32"/>
          <w:highlight w:val="none"/>
          <w:lang w:val="en-US" w:eastAsia="zh-CN" w:bidi="ar-SA"/>
        </w:rPr>
      </w:pPr>
      <w:bookmarkStart w:id="84" w:name="_Toc16415"/>
      <w:r>
        <w:rPr>
          <w:rFonts w:hint="eastAsia" w:ascii="Times New Roman" w:hAnsi="Times New Roman" w:eastAsia="楷体_GB2312" w:cs="Times New Roman"/>
          <w:b w:val="0"/>
          <w:bCs/>
          <w:color w:val="000000"/>
          <w:kern w:val="2"/>
          <w:sz w:val="32"/>
          <w:szCs w:val="32"/>
          <w:highlight w:val="none"/>
          <w:lang w:val="en-US" w:eastAsia="zh-CN" w:bidi="ar-SA"/>
        </w:rPr>
        <w:t>（六）</w:t>
      </w:r>
      <w:r>
        <w:rPr>
          <w:rFonts w:hint="default" w:ascii="Times New Roman" w:hAnsi="Times New Roman" w:eastAsia="楷体_GB2312" w:cs="Times New Roman"/>
          <w:b w:val="0"/>
          <w:bCs/>
          <w:color w:val="000000"/>
          <w:sz w:val="32"/>
          <w:szCs w:val="32"/>
          <w:highlight w:val="none"/>
          <w:lang w:val="en-US" w:eastAsia="zh-CN"/>
        </w:rPr>
        <w:t>及时清理往来款项</w:t>
      </w:r>
      <w:bookmarkEnd w:id="84"/>
    </w:p>
    <w:p w14:paraId="14B6F8CC">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textAlignment w:val="auto"/>
        <w:outlineLvl w:val="9"/>
        <w:rPr>
          <w:rFonts w:hint="default" w:ascii="Times New Roman" w:hAnsi="Times New Roman" w:eastAsia="楷体_GB2312" w:cs="Times New Roman"/>
          <w:b w:val="0"/>
          <w:bCs/>
          <w:color w:val="000000"/>
          <w:kern w:val="2"/>
          <w:sz w:val="32"/>
          <w:szCs w:val="32"/>
          <w:highlight w:val="none"/>
          <w:lang w:val="en-US" w:eastAsia="zh-CN" w:bidi="ar-SA"/>
        </w:rPr>
      </w:pPr>
      <w:r>
        <w:rPr>
          <w:rFonts w:hint="default" w:ascii="Times New Roman" w:hAnsi="Times New Roman" w:eastAsia="仿宋_GB2312" w:cs="Times New Roman"/>
          <w:sz w:val="32"/>
          <w:szCs w:val="32"/>
          <w:highlight w:val="none"/>
          <w:lang w:val="en-US" w:eastAsia="zh-CN"/>
        </w:rPr>
        <w:t>一是及时反映、登记每一笔往来款项的形成原因及增减变化情况，分别与明细单位建立往来结算账户并定期核对清查；二是每年年末应对往来结算账户进行一次全面清查对账，对账龄较长的应收款项应制定催收措施，落实责任到个人，确保往来款项及时清理。</w:t>
      </w:r>
    </w:p>
    <w:p w14:paraId="1774B88F">
      <w:pPr>
        <w:pStyle w:val="4"/>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hint="default" w:ascii="Times New Roman" w:hAnsi="Times New Roman" w:eastAsia="楷体_GB2312" w:cs="Times New Roman"/>
          <w:b w:val="0"/>
          <w:bCs/>
          <w:color w:val="000000"/>
          <w:kern w:val="2"/>
          <w:sz w:val="32"/>
          <w:szCs w:val="32"/>
          <w:highlight w:val="none"/>
          <w:lang w:val="en-US" w:eastAsia="zh-CN" w:bidi="ar-SA"/>
        </w:rPr>
      </w:pPr>
      <w:bookmarkStart w:id="85" w:name="_Toc22102"/>
      <w:r>
        <w:rPr>
          <w:rFonts w:hint="default" w:ascii="Times New Roman" w:hAnsi="Times New Roman" w:eastAsia="楷体_GB2312" w:cs="Times New Roman"/>
          <w:b w:val="0"/>
          <w:bCs/>
          <w:color w:val="000000"/>
          <w:kern w:val="2"/>
          <w:sz w:val="32"/>
          <w:szCs w:val="32"/>
          <w:highlight w:val="none"/>
          <w:lang w:val="en-US" w:eastAsia="zh-CN" w:bidi="ar-SA"/>
        </w:rPr>
        <w:t>（</w:t>
      </w:r>
      <w:r>
        <w:rPr>
          <w:rFonts w:hint="eastAsia" w:ascii="Times New Roman" w:hAnsi="Times New Roman" w:eastAsia="楷体_GB2312" w:cs="Times New Roman"/>
          <w:b w:val="0"/>
          <w:bCs/>
          <w:color w:val="000000"/>
          <w:kern w:val="2"/>
          <w:sz w:val="32"/>
          <w:szCs w:val="32"/>
          <w:highlight w:val="none"/>
          <w:lang w:val="en-US" w:eastAsia="zh-CN" w:bidi="ar-SA"/>
        </w:rPr>
        <w:t>七</w:t>
      </w:r>
      <w:r>
        <w:rPr>
          <w:rFonts w:hint="default" w:ascii="Times New Roman" w:hAnsi="Times New Roman" w:eastAsia="楷体_GB2312" w:cs="Times New Roman"/>
          <w:b w:val="0"/>
          <w:bCs/>
          <w:color w:val="000000"/>
          <w:kern w:val="2"/>
          <w:sz w:val="32"/>
          <w:szCs w:val="32"/>
          <w:highlight w:val="none"/>
          <w:lang w:val="en-US" w:eastAsia="zh-CN" w:bidi="ar-SA"/>
        </w:rPr>
        <w:t>）严格执行</w:t>
      </w:r>
      <w:r>
        <w:rPr>
          <w:rFonts w:hint="eastAsia" w:ascii="Times New Roman" w:hAnsi="Times New Roman" w:eastAsia="楷体_GB2312" w:cs="Times New Roman"/>
          <w:b w:val="0"/>
          <w:bCs/>
          <w:color w:val="000000"/>
          <w:kern w:val="2"/>
          <w:sz w:val="32"/>
          <w:szCs w:val="32"/>
          <w:highlight w:val="none"/>
          <w:lang w:val="en-US" w:eastAsia="zh-CN" w:bidi="ar-SA"/>
        </w:rPr>
        <w:t>资产</w:t>
      </w:r>
      <w:r>
        <w:rPr>
          <w:rFonts w:hint="default" w:ascii="Times New Roman" w:hAnsi="Times New Roman" w:eastAsia="楷体_GB2312" w:cs="Times New Roman"/>
          <w:b w:val="0"/>
          <w:bCs/>
          <w:color w:val="000000"/>
          <w:kern w:val="2"/>
          <w:sz w:val="32"/>
          <w:szCs w:val="32"/>
          <w:highlight w:val="none"/>
          <w:lang w:val="en-US" w:eastAsia="zh-CN" w:bidi="ar-SA"/>
        </w:rPr>
        <w:t>管理制度</w:t>
      </w:r>
      <w:bookmarkEnd w:id="85"/>
    </w:p>
    <w:p w14:paraId="5035134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lang w:val="en-US" w:eastAsia="zh-CN"/>
        </w:rPr>
      </w:pPr>
      <w:r>
        <w:rPr>
          <w:rFonts w:hint="eastAsia" w:ascii="Times New Roman" w:hAnsi="Times New Roman" w:eastAsia="仿宋_GB2312" w:cs="Times New Roman"/>
          <w:sz w:val="32"/>
          <w:szCs w:val="32"/>
          <w:highlight w:val="none"/>
          <w:lang w:val="en-US" w:eastAsia="zh-CN"/>
        </w:rPr>
        <w:t>一是资产管理应严格按照</w:t>
      </w:r>
      <w:r>
        <w:rPr>
          <w:rFonts w:hint="default" w:ascii="Times New Roman" w:hAnsi="Times New Roman" w:eastAsia="仿宋_GB2312" w:cs="Times New Roman"/>
          <w:sz w:val="32"/>
          <w:szCs w:val="32"/>
          <w:highlight w:val="none"/>
          <w:lang w:val="en-US" w:eastAsia="zh-CN"/>
        </w:rPr>
        <w:t>《事业单位国有资产管理暂行办法》</w:t>
      </w:r>
      <w:r>
        <w:rPr>
          <w:rFonts w:hint="default" w:ascii="Times New Roman" w:hAnsi="Times New Roman" w:eastAsia="仿宋_GB2312" w:cs="Times New Roman"/>
          <w:b w:val="0"/>
          <w:bCs w:val="0"/>
          <w:kern w:val="2"/>
          <w:sz w:val="32"/>
          <w:szCs w:val="32"/>
          <w:lang w:val="en-US" w:eastAsia="zh-CN" w:bidi="ar-SA"/>
        </w:rPr>
        <w:t>执行</w:t>
      </w:r>
      <w:r>
        <w:rPr>
          <w:rFonts w:hint="eastAsia" w:ascii="Times New Roman" w:hAnsi="Times New Roman" w:eastAsia="仿宋_GB2312" w:cs="Times New Roman"/>
          <w:b w:val="0"/>
          <w:bCs w:val="0"/>
          <w:kern w:val="2"/>
          <w:sz w:val="32"/>
          <w:szCs w:val="32"/>
          <w:lang w:val="en-US" w:eastAsia="zh-CN" w:bidi="ar-SA"/>
        </w:rPr>
        <w:t>，</w:t>
      </w:r>
      <w:r>
        <w:rPr>
          <w:rFonts w:hint="eastAsia" w:ascii="Times New Roman" w:hAnsi="Times New Roman" w:eastAsia="仿宋_GB2312" w:cs="Times New Roman"/>
          <w:sz w:val="32"/>
          <w:szCs w:val="32"/>
          <w:highlight w:val="none"/>
          <w:lang w:val="en-US" w:eastAsia="zh-CN"/>
        </w:rPr>
        <w:t>利用国有资产对外投资、出租、出借和担保时应当进行必要的可行性论证。二是在对资产处置时应严格按照制度流程进行，确保资产处置流程中附件完整，财务人员加强对资产处置的监管。</w:t>
      </w:r>
    </w:p>
    <w:p w14:paraId="611F6ACC">
      <w:pPr>
        <w:pStyle w:val="4"/>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hint="default" w:ascii="Times New Roman" w:hAnsi="Times New Roman" w:eastAsia="仿宋_GB2312" w:cs="Times New Roman"/>
          <w:b w:val="0"/>
          <w:bCs w:val="0"/>
          <w:kern w:val="2"/>
          <w:sz w:val="32"/>
          <w:szCs w:val="32"/>
          <w:lang w:val="en-US" w:eastAsia="zh-CN" w:bidi="ar-SA"/>
        </w:rPr>
      </w:pPr>
      <w:bookmarkStart w:id="86" w:name="_Toc2090"/>
      <w:r>
        <w:rPr>
          <w:rFonts w:hint="eastAsia" w:ascii="Times New Roman" w:hAnsi="Times New Roman" w:eastAsia="楷体_GB2312" w:cs="Times New Roman"/>
          <w:b w:val="0"/>
          <w:bCs/>
          <w:color w:val="000000"/>
          <w:kern w:val="2"/>
          <w:sz w:val="32"/>
          <w:szCs w:val="32"/>
          <w:highlight w:val="none"/>
          <w:lang w:val="en-US" w:eastAsia="zh-CN" w:bidi="ar-SA"/>
        </w:rPr>
        <w:t>（八）</w:t>
      </w:r>
      <w:r>
        <w:rPr>
          <w:rFonts w:hint="default" w:ascii="Times New Roman" w:hAnsi="Times New Roman" w:eastAsia="楷体_GB2312" w:cs="Times New Roman"/>
          <w:b w:val="0"/>
          <w:bCs/>
          <w:color w:val="000000"/>
          <w:kern w:val="2"/>
          <w:sz w:val="32"/>
          <w:szCs w:val="32"/>
          <w:highlight w:val="none"/>
          <w:lang w:val="en-US" w:eastAsia="zh-CN" w:bidi="ar-SA"/>
        </w:rPr>
        <w:t>建立健全单位内部控制制度</w:t>
      </w:r>
      <w:bookmarkEnd w:id="86"/>
    </w:p>
    <w:p w14:paraId="40BF3A29">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textAlignment w:val="auto"/>
        <w:outlineLvl w:val="9"/>
        <w:rPr>
          <w:rFonts w:hint="default"/>
          <w:lang w:val="en-US" w:eastAsia="zh-CN"/>
        </w:rPr>
      </w:pPr>
      <w:r>
        <w:rPr>
          <w:rFonts w:hint="default" w:ascii="Times New Roman" w:hAnsi="Times New Roman" w:eastAsia="仿宋_GB2312" w:cs="Times New Roman"/>
          <w:b w:val="0"/>
          <w:bCs w:val="0"/>
          <w:kern w:val="2"/>
          <w:sz w:val="32"/>
          <w:szCs w:val="32"/>
          <w:lang w:val="en-US" w:eastAsia="zh-CN" w:bidi="ar-SA"/>
        </w:rPr>
        <w:t>一是提高内控管理重视程度，强化领导干部内控管理意识。建议</w:t>
      </w:r>
      <w:r>
        <w:rPr>
          <w:rFonts w:hint="eastAsia" w:ascii="Times New Roman" w:hAnsi="Times New Roman" w:eastAsia="仿宋_GB2312" w:cs="Times New Roman"/>
          <w:b w:val="0"/>
          <w:bCs w:val="0"/>
          <w:kern w:val="2"/>
          <w:sz w:val="32"/>
          <w:szCs w:val="32"/>
          <w:lang w:val="en-US" w:eastAsia="zh-CN" w:bidi="ar-SA"/>
        </w:rPr>
        <w:t>市广播电视台</w:t>
      </w:r>
      <w:r>
        <w:rPr>
          <w:rFonts w:hint="default" w:ascii="Times New Roman" w:hAnsi="Times New Roman" w:eastAsia="仿宋_GB2312" w:cs="Times New Roman"/>
          <w:b w:val="0"/>
          <w:bCs w:val="0"/>
          <w:kern w:val="2"/>
          <w:sz w:val="32"/>
          <w:szCs w:val="32"/>
          <w:lang w:val="en-US" w:eastAsia="zh-CN" w:bidi="ar-SA"/>
        </w:rPr>
        <w:t>根据单位实际情况完善内部控制体系建设。二是规范内控管理制度执行。进一步完善政府采购计划，对年度内相关采购严格按照单位采购计划执行，发挥预算对实际支出的约束力；规范单位财务报账审核程序，严格执行单位内控制度及资金管理办法，降低单位资金使用风险</w:t>
      </w:r>
      <w:r>
        <w:rPr>
          <w:rFonts w:hint="eastAsia" w:ascii="Times New Roman" w:hAnsi="Times New Roman" w:eastAsia="仿宋_GB2312" w:cs="Times New Roman"/>
          <w:b w:val="0"/>
          <w:bCs w:val="0"/>
          <w:kern w:val="2"/>
          <w:sz w:val="32"/>
          <w:szCs w:val="32"/>
          <w:lang w:val="en-US" w:eastAsia="zh-CN" w:bidi="ar-SA"/>
        </w:rPr>
        <w:t>。</w:t>
      </w:r>
    </w:p>
    <w:p w14:paraId="0AA50347">
      <w:pPr>
        <w:pStyle w:val="2"/>
        <w:rPr>
          <w:rFonts w:hint="default"/>
          <w:lang w:val="en-US" w:eastAsia="zh-CN"/>
        </w:rPr>
      </w:pPr>
    </w:p>
    <w:p w14:paraId="78F9B79D">
      <w:pPr>
        <w:spacing w:line="600" w:lineRule="exact"/>
        <w:ind w:firstLine="640" w:firstLineChars="200"/>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湖南省效政管理咨询有限公司</w:t>
      </w:r>
    </w:p>
    <w:p w14:paraId="355213AC">
      <w:pPr>
        <w:pStyle w:val="2"/>
        <w:jc w:val="right"/>
        <w:rPr>
          <w:rFonts w:hint="default" w:ascii="Times New Roman" w:hAnsi="Times New Roman" w:cs="Times New Roman"/>
          <w:sz w:val="32"/>
          <w:szCs w:val="32"/>
          <w:lang w:val="en-US" w:eastAsia="zh-CN"/>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eastAsia" w:ascii="仿宋_GB2312" w:hAnsi="仿宋_GB2312" w:eastAsia="仿宋_GB2312" w:cs="仿宋_GB2312"/>
          <w:sz w:val="32"/>
          <w:szCs w:val="32"/>
        </w:rPr>
        <w:t>二〇二</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月</w:t>
      </w:r>
    </w:p>
    <w:p w14:paraId="49DEA42F">
      <w:pPr>
        <w:pStyle w:val="4"/>
        <w:keepNext/>
        <w:keepLines/>
        <w:pageBreakBefore w:val="0"/>
        <w:widowControl w:val="0"/>
        <w:kinsoku/>
        <w:wordWrap/>
        <w:overflowPunct/>
        <w:topLinePunct w:val="0"/>
        <w:autoSpaceDE/>
        <w:autoSpaceDN/>
        <w:bidi w:val="0"/>
        <w:adjustRightInd/>
        <w:snapToGrid/>
        <w:spacing w:before="0" w:after="0" w:line="600" w:lineRule="exact"/>
        <w:textAlignment w:val="auto"/>
        <w:outlineLvl w:val="0"/>
        <w:rPr>
          <w:rFonts w:hint="eastAsia" w:ascii="仿宋_GB2312" w:hAnsi="仿宋_GB2312" w:eastAsia="仿宋_GB2312" w:cs="仿宋_GB2312"/>
        </w:rPr>
      </w:pPr>
      <w:bookmarkStart w:id="87" w:name="_Toc7259"/>
      <w:bookmarkStart w:id="88" w:name="_Toc7139"/>
      <w:bookmarkStart w:id="89" w:name="_Toc15988"/>
      <w:r>
        <w:rPr>
          <w:rFonts w:hint="eastAsia" w:ascii="仿宋_GB2312" w:hAnsi="仿宋_GB2312" w:eastAsia="仿宋_GB2312" w:cs="仿宋_GB2312"/>
        </w:rPr>
        <w:t>附件一：部门整体支出绩效评价指标体系</w:t>
      </w:r>
      <w:bookmarkEnd w:id="87"/>
      <w:bookmarkEnd w:id="88"/>
      <w:bookmarkEnd w:id="89"/>
    </w:p>
    <w:tbl>
      <w:tblPr>
        <w:tblStyle w:val="1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754"/>
        <w:gridCol w:w="718"/>
        <w:gridCol w:w="1116"/>
        <w:gridCol w:w="677"/>
        <w:gridCol w:w="2219"/>
        <w:gridCol w:w="2512"/>
        <w:gridCol w:w="2369"/>
        <w:gridCol w:w="3000"/>
        <w:gridCol w:w="809"/>
      </w:tblGrid>
      <w:tr w14:paraId="598E11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tblHeader/>
        </w:trPr>
        <w:tc>
          <w:tcPr>
            <w:tcW w:w="265" w:type="pct"/>
            <w:tcBorders>
              <w:tl2br w:val="nil"/>
              <w:tr2bl w:val="nil"/>
            </w:tcBorders>
            <w:shd w:val="clear" w:color="auto" w:fill="auto"/>
            <w:vAlign w:val="center"/>
          </w:tcPr>
          <w:p w14:paraId="508F3090">
            <w:pPr>
              <w:bidi w:val="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lang w:val="en-US" w:eastAsia="zh-CN"/>
              </w:rPr>
              <w:t>一级指标</w:t>
            </w:r>
          </w:p>
        </w:tc>
        <w:tc>
          <w:tcPr>
            <w:tcW w:w="253" w:type="pct"/>
            <w:tcBorders>
              <w:tl2br w:val="nil"/>
              <w:tr2bl w:val="nil"/>
            </w:tcBorders>
            <w:shd w:val="clear" w:color="auto" w:fill="auto"/>
            <w:vAlign w:val="center"/>
          </w:tcPr>
          <w:p w14:paraId="1E1C24A6">
            <w:pPr>
              <w:bidi w:val="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lang w:val="en-US" w:eastAsia="zh-CN"/>
              </w:rPr>
              <w:t>二级指标</w:t>
            </w:r>
          </w:p>
        </w:tc>
        <w:tc>
          <w:tcPr>
            <w:tcW w:w="393" w:type="pct"/>
            <w:tcBorders>
              <w:tl2br w:val="nil"/>
              <w:tr2bl w:val="nil"/>
            </w:tcBorders>
            <w:shd w:val="clear" w:color="auto" w:fill="auto"/>
            <w:vAlign w:val="center"/>
          </w:tcPr>
          <w:p w14:paraId="5266458D">
            <w:pPr>
              <w:bidi w:val="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lang w:val="en-US" w:eastAsia="zh-CN"/>
              </w:rPr>
              <w:t>三级指标</w:t>
            </w:r>
          </w:p>
        </w:tc>
        <w:tc>
          <w:tcPr>
            <w:tcW w:w="238" w:type="pct"/>
            <w:tcBorders>
              <w:tl2br w:val="nil"/>
              <w:tr2bl w:val="nil"/>
            </w:tcBorders>
            <w:shd w:val="clear" w:color="auto" w:fill="auto"/>
            <w:vAlign w:val="center"/>
          </w:tcPr>
          <w:p w14:paraId="5D0976D1">
            <w:pPr>
              <w:bidi w:val="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lang w:val="en-US" w:eastAsia="zh-CN"/>
              </w:rPr>
              <w:t>权重</w:t>
            </w:r>
          </w:p>
        </w:tc>
        <w:tc>
          <w:tcPr>
            <w:tcW w:w="782" w:type="pct"/>
            <w:tcBorders>
              <w:tl2br w:val="nil"/>
              <w:tr2bl w:val="nil"/>
            </w:tcBorders>
            <w:shd w:val="clear" w:color="auto" w:fill="auto"/>
            <w:vAlign w:val="center"/>
          </w:tcPr>
          <w:p w14:paraId="5C2C1074">
            <w:pPr>
              <w:bidi w:val="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lang w:val="en-US" w:eastAsia="zh-CN"/>
              </w:rPr>
              <w:t>指标说明</w:t>
            </w:r>
          </w:p>
        </w:tc>
        <w:tc>
          <w:tcPr>
            <w:tcW w:w="886" w:type="pct"/>
            <w:tcBorders>
              <w:tl2br w:val="nil"/>
              <w:tr2bl w:val="nil"/>
            </w:tcBorders>
            <w:shd w:val="clear" w:color="auto" w:fill="auto"/>
            <w:vAlign w:val="center"/>
          </w:tcPr>
          <w:p w14:paraId="0E43429A">
            <w:pPr>
              <w:bidi w:val="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lang w:val="en-US" w:eastAsia="zh-CN"/>
              </w:rPr>
              <w:t>评价依据</w:t>
            </w:r>
          </w:p>
        </w:tc>
        <w:tc>
          <w:tcPr>
            <w:tcW w:w="835" w:type="pct"/>
            <w:tcBorders>
              <w:tl2br w:val="nil"/>
              <w:tr2bl w:val="nil"/>
            </w:tcBorders>
            <w:shd w:val="clear" w:color="auto" w:fill="auto"/>
            <w:vAlign w:val="center"/>
          </w:tcPr>
          <w:p w14:paraId="13D2D05F">
            <w:pPr>
              <w:bidi w:val="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lang w:val="en-US" w:eastAsia="zh-CN"/>
              </w:rPr>
              <w:t>评价标准</w:t>
            </w:r>
          </w:p>
        </w:tc>
        <w:tc>
          <w:tcPr>
            <w:tcW w:w="1058" w:type="pct"/>
            <w:tcBorders>
              <w:tl2br w:val="nil"/>
              <w:tr2bl w:val="nil"/>
            </w:tcBorders>
            <w:shd w:val="clear" w:color="auto" w:fill="auto"/>
            <w:vAlign w:val="center"/>
          </w:tcPr>
          <w:p w14:paraId="46F65291">
            <w:pPr>
              <w:bidi w:val="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lang w:val="en-US" w:eastAsia="zh-CN"/>
              </w:rPr>
              <w:t>完成情况</w:t>
            </w:r>
          </w:p>
        </w:tc>
        <w:tc>
          <w:tcPr>
            <w:tcW w:w="285" w:type="pct"/>
            <w:tcBorders>
              <w:tl2br w:val="nil"/>
              <w:tr2bl w:val="nil"/>
            </w:tcBorders>
            <w:shd w:val="clear" w:color="auto" w:fill="auto"/>
            <w:vAlign w:val="center"/>
          </w:tcPr>
          <w:p w14:paraId="73999202">
            <w:pPr>
              <w:bidi w:val="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lang w:val="en-US" w:eastAsia="zh-CN"/>
              </w:rPr>
              <w:t>得分</w:t>
            </w:r>
          </w:p>
        </w:tc>
      </w:tr>
      <w:tr w14:paraId="6858C3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240" w:hRule="atLeast"/>
        </w:trPr>
        <w:tc>
          <w:tcPr>
            <w:tcW w:w="265" w:type="pct"/>
            <w:vMerge w:val="restart"/>
            <w:tcBorders>
              <w:tl2br w:val="nil"/>
              <w:tr2bl w:val="nil"/>
            </w:tcBorders>
            <w:shd w:val="clear" w:color="auto" w:fill="auto"/>
            <w:noWrap/>
            <w:vAlign w:val="center"/>
          </w:tcPr>
          <w:p w14:paraId="7F241AFF">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投入</w:t>
            </w:r>
            <w:r>
              <w:rPr>
                <w:rFonts w:hint="eastAsia" w:ascii="Times New Roman" w:hAnsi="Times New Roman" w:eastAsia="仿宋_GB2312" w:cs="Times New Roman"/>
                <w:sz w:val="21"/>
                <w:szCs w:val="21"/>
                <w:lang w:val="en-US" w:eastAsia="zh-CN"/>
              </w:rPr>
              <w:t>（</w:t>
            </w:r>
            <w:r>
              <w:rPr>
                <w:rFonts w:hint="default" w:ascii="Times New Roman" w:hAnsi="Times New Roman" w:eastAsia="仿宋_GB2312" w:cs="Times New Roman"/>
                <w:sz w:val="21"/>
                <w:szCs w:val="21"/>
                <w:lang w:val="en-US" w:eastAsia="zh-CN"/>
              </w:rPr>
              <w:t>10分</w:t>
            </w:r>
            <w:r>
              <w:rPr>
                <w:rFonts w:hint="eastAsia" w:ascii="Times New Roman" w:hAnsi="Times New Roman" w:eastAsia="仿宋_GB2312" w:cs="Times New Roman"/>
                <w:sz w:val="21"/>
                <w:szCs w:val="21"/>
                <w:lang w:val="en-US" w:eastAsia="zh-CN"/>
              </w:rPr>
              <w:t>）</w:t>
            </w:r>
          </w:p>
        </w:tc>
        <w:tc>
          <w:tcPr>
            <w:tcW w:w="253" w:type="pct"/>
            <w:vMerge w:val="restart"/>
            <w:tcBorders>
              <w:tl2br w:val="nil"/>
              <w:tr2bl w:val="nil"/>
            </w:tcBorders>
            <w:shd w:val="clear" w:color="auto" w:fill="auto"/>
            <w:vAlign w:val="center"/>
          </w:tcPr>
          <w:p w14:paraId="7785DDE9">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目标设定</w:t>
            </w:r>
            <w:r>
              <w:rPr>
                <w:rFonts w:hint="default" w:ascii="Times New Roman" w:hAnsi="Times New Roman" w:eastAsia="仿宋_GB2312" w:cs="Times New Roman"/>
                <w:sz w:val="21"/>
                <w:szCs w:val="21"/>
                <w:lang w:val="en-US" w:eastAsia="zh-CN"/>
              </w:rPr>
              <w:br w:type="textWrapping"/>
            </w:r>
            <w:r>
              <w:rPr>
                <w:rFonts w:hint="default" w:ascii="Times New Roman" w:hAnsi="Times New Roman" w:eastAsia="仿宋_GB2312" w:cs="Times New Roman"/>
                <w:sz w:val="21"/>
                <w:szCs w:val="21"/>
                <w:lang w:val="en-US" w:eastAsia="zh-CN"/>
              </w:rPr>
              <w:t>（6分）</w:t>
            </w:r>
          </w:p>
        </w:tc>
        <w:tc>
          <w:tcPr>
            <w:tcW w:w="393" w:type="pct"/>
            <w:tcBorders>
              <w:tl2br w:val="nil"/>
              <w:tr2bl w:val="nil"/>
            </w:tcBorders>
            <w:shd w:val="clear" w:color="auto" w:fill="auto"/>
            <w:vAlign w:val="center"/>
          </w:tcPr>
          <w:p w14:paraId="21457AF8">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绩效目标合理性</w:t>
            </w:r>
          </w:p>
        </w:tc>
        <w:tc>
          <w:tcPr>
            <w:tcW w:w="238" w:type="pct"/>
            <w:tcBorders>
              <w:tl2br w:val="nil"/>
              <w:tr2bl w:val="nil"/>
            </w:tcBorders>
            <w:shd w:val="clear" w:color="auto" w:fill="auto"/>
            <w:vAlign w:val="center"/>
          </w:tcPr>
          <w:p w14:paraId="0EC78B52">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3</w:t>
            </w:r>
          </w:p>
        </w:tc>
        <w:tc>
          <w:tcPr>
            <w:tcW w:w="782" w:type="pct"/>
            <w:tcBorders>
              <w:tl2br w:val="nil"/>
              <w:tr2bl w:val="nil"/>
            </w:tcBorders>
            <w:shd w:val="clear" w:color="auto" w:fill="auto"/>
            <w:vAlign w:val="center"/>
          </w:tcPr>
          <w:p w14:paraId="54712E69">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部门所设立的整体绩效目标依据是否充分，是否符合客观实际，用以反映和考核部门整体绩效目标与部门履职、年度工作任务的相符性情况。</w:t>
            </w:r>
          </w:p>
        </w:tc>
        <w:tc>
          <w:tcPr>
            <w:tcW w:w="886" w:type="pct"/>
            <w:tcBorders>
              <w:tl2br w:val="nil"/>
              <w:tr2bl w:val="nil"/>
            </w:tcBorders>
            <w:shd w:val="clear" w:color="auto" w:fill="auto"/>
            <w:vAlign w:val="center"/>
          </w:tcPr>
          <w:p w14:paraId="42C924D0">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评价要点：</w:t>
            </w:r>
            <w:r>
              <w:rPr>
                <w:rFonts w:hint="default" w:ascii="Times New Roman" w:hAnsi="Times New Roman" w:eastAsia="仿宋_GB2312" w:cs="Times New Roman"/>
                <w:sz w:val="21"/>
                <w:szCs w:val="21"/>
                <w:lang w:val="en-US" w:eastAsia="zh-CN"/>
              </w:rPr>
              <w:br w:type="textWrapping"/>
            </w:r>
            <w:r>
              <w:rPr>
                <w:rFonts w:hint="default" w:ascii="Times New Roman" w:hAnsi="Times New Roman" w:eastAsia="仿宋_GB2312" w:cs="Times New Roman"/>
                <w:sz w:val="21"/>
                <w:szCs w:val="21"/>
                <w:lang w:val="en-US" w:eastAsia="zh-CN"/>
              </w:rPr>
              <w:t>①是否符合国家法律法规、国民经济和社会发展总体规划；</w:t>
            </w:r>
            <w:r>
              <w:rPr>
                <w:rFonts w:hint="default" w:ascii="Times New Roman" w:hAnsi="Times New Roman" w:eastAsia="仿宋_GB2312" w:cs="Times New Roman"/>
                <w:sz w:val="21"/>
                <w:szCs w:val="21"/>
                <w:lang w:val="en-US" w:eastAsia="zh-CN"/>
              </w:rPr>
              <w:br w:type="textWrapping"/>
            </w:r>
            <w:r>
              <w:rPr>
                <w:rFonts w:hint="default" w:ascii="Times New Roman" w:hAnsi="Times New Roman" w:eastAsia="仿宋_GB2312" w:cs="Times New Roman"/>
                <w:sz w:val="21"/>
                <w:szCs w:val="21"/>
                <w:lang w:val="en-US" w:eastAsia="zh-CN"/>
              </w:rPr>
              <w:t>②是否符合部门“三定”方案确定的职责；</w:t>
            </w:r>
            <w:r>
              <w:rPr>
                <w:rFonts w:hint="default" w:ascii="Times New Roman" w:hAnsi="Times New Roman" w:eastAsia="仿宋_GB2312" w:cs="Times New Roman"/>
                <w:sz w:val="21"/>
                <w:szCs w:val="21"/>
                <w:lang w:val="en-US" w:eastAsia="zh-CN"/>
              </w:rPr>
              <w:br w:type="textWrapping"/>
            </w:r>
            <w:r>
              <w:rPr>
                <w:rFonts w:hint="default" w:ascii="Times New Roman" w:hAnsi="Times New Roman" w:eastAsia="仿宋_GB2312" w:cs="Times New Roman"/>
                <w:sz w:val="21"/>
                <w:szCs w:val="21"/>
                <w:lang w:val="en-US" w:eastAsia="zh-CN"/>
              </w:rPr>
              <w:t>③是否符合部门制定的中长期实施规划。</w:t>
            </w:r>
          </w:p>
        </w:tc>
        <w:tc>
          <w:tcPr>
            <w:tcW w:w="835" w:type="pct"/>
            <w:tcBorders>
              <w:tl2br w:val="nil"/>
              <w:tr2bl w:val="nil"/>
            </w:tcBorders>
            <w:shd w:val="clear" w:color="auto" w:fill="auto"/>
            <w:vAlign w:val="center"/>
          </w:tcPr>
          <w:p w14:paraId="1C41F763">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满足①、②、③各计1分，否则，酌情扣分。</w:t>
            </w:r>
          </w:p>
        </w:tc>
        <w:tc>
          <w:tcPr>
            <w:tcW w:w="1058" w:type="pct"/>
            <w:tcBorders>
              <w:tl2br w:val="nil"/>
              <w:tr2bl w:val="nil"/>
            </w:tcBorders>
            <w:shd w:val="clear" w:color="auto" w:fill="auto"/>
            <w:noWrap/>
            <w:vAlign w:val="center"/>
          </w:tcPr>
          <w:p w14:paraId="704DFF50">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部门所设立的整体绩效目标符合客观实际，能够反映和考核部门整体绩效目标与部门履职、年度工作任务的相符情况。故该项得</w:t>
            </w:r>
            <w:r>
              <w:rPr>
                <w:rFonts w:hint="eastAsia" w:ascii="Times New Roman" w:hAnsi="Times New Roman" w:eastAsia="仿宋_GB2312" w:cs="Times New Roman"/>
                <w:sz w:val="21"/>
                <w:szCs w:val="21"/>
                <w:lang w:val="en-US" w:eastAsia="zh-CN"/>
              </w:rPr>
              <w:t>3</w:t>
            </w:r>
            <w:r>
              <w:rPr>
                <w:rFonts w:hint="default" w:ascii="Times New Roman" w:hAnsi="Times New Roman" w:eastAsia="仿宋_GB2312" w:cs="Times New Roman"/>
                <w:sz w:val="21"/>
                <w:szCs w:val="21"/>
                <w:lang w:val="en-US" w:eastAsia="zh-CN"/>
              </w:rPr>
              <w:t>分。</w:t>
            </w:r>
          </w:p>
        </w:tc>
        <w:tc>
          <w:tcPr>
            <w:tcW w:w="285" w:type="pct"/>
            <w:tcBorders>
              <w:tl2br w:val="nil"/>
              <w:tr2bl w:val="nil"/>
            </w:tcBorders>
            <w:shd w:val="clear" w:color="auto" w:fill="auto"/>
            <w:noWrap/>
            <w:vAlign w:val="center"/>
          </w:tcPr>
          <w:p w14:paraId="0CA2CC87">
            <w:pPr>
              <w:bidi w:val="0"/>
              <w:jc w:val="center"/>
              <w:rPr>
                <w:rFonts w:hint="default" w:ascii="Times New Roman" w:hAnsi="Times New Roman" w:eastAsia="仿宋_GB2312" w:cs="Times New Roman"/>
                <w:sz w:val="21"/>
                <w:szCs w:val="21"/>
              </w:rPr>
            </w:pPr>
            <w:r>
              <w:rPr>
                <w:rFonts w:hint="eastAsia" w:ascii="Times New Roman" w:hAnsi="Times New Roman" w:eastAsia="仿宋_GB2312" w:cs="Times New Roman"/>
                <w:sz w:val="21"/>
                <w:szCs w:val="21"/>
                <w:lang w:val="en-US" w:eastAsia="zh-CN"/>
              </w:rPr>
              <w:t>3</w:t>
            </w:r>
          </w:p>
        </w:tc>
      </w:tr>
      <w:tr w14:paraId="2B9558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62" w:hRule="atLeast"/>
        </w:trPr>
        <w:tc>
          <w:tcPr>
            <w:tcW w:w="265" w:type="pct"/>
            <w:vMerge w:val="continue"/>
            <w:tcBorders>
              <w:tl2br w:val="nil"/>
              <w:tr2bl w:val="nil"/>
            </w:tcBorders>
            <w:shd w:val="clear" w:color="auto" w:fill="auto"/>
            <w:noWrap/>
            <w:vAlign w:val="center"/>
          </w:tcPr>
          <w:p w14:paraId="2A8579F9">
            <w:pPr>
              <w:bidi w:val="0"/>
              <w:jc w:val="center"/>
              <w:rPr>
                <w:rFonts w:hint="default" w:ascii="Times New Roman" w:hAnsi="Times New Roman" w:eastAsia="仿宋_GB2312" w:cs="Times New Roman"/>
                <w:sz w:val="21"/>
                <w:szCs w:val="21"/>
              </w:rPr>
            </w:pPr>
          </w:p>
        </w:tc>
        <w:tc>
          <w:tcPr>
            <w:tcW w:w="253" w:type="pct"/>
            <w:vMerge w:val="continue"/>
            <w:tcBorders>
              <w:tl2br w:val="nil"/>
              <w:tr2bl w:val="nil"/>
            </w:tcBorders>
            <w:shd w:val="clear" w:color="auto" w:fill="auto"/>
            <w:vAlign w:val="center"/>
          </w:tcPr>
          <w:p w14:paraId="71165A5D">
            <w:pPr>
              <w:bidi w:val="0"/>
              <w:jc w:val="center"/>
              <w:rPr>
                <w:rFonts w:hint="default" w:ascii="Times New Roman" w:hAnsi="Times New Roman" w:eastAsia="仿宋_GB2312" w:cs="Times New Roman"/>
                <w:sz w:val="21"/>
                <w:szCs w:val="21"/>
              </w:rPr>
            </w:pPr>
          </w:p>
        </w:tc>
        <w:tc>
          <w:tcPr>
            <w:tcW w:w="393" w:type="pct"/>
            <w:tcBorders>
              <w:tl2br w:val="nil"/>
              <w:tr2bl w:val="nil"/>
            </w:tcBorders>
            <w:shd w:val="clear" w:color="auto" w:fill="auto"/>
            <w:vAlign w:val="center"/>
          </w:tcPr>
          <w:p w14:paraId="2D6D0DB1">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绩效指标明确性</w:t>
            </w:r>
          </w:p>
        </w:tc>
        <w:tc>
          <w:tcPr>
            <w:tcW w:w="238" w:type="pct"/>
            <w:tcBorders>
              <w:tl2br w:val="nil"/>
              <w:tr2bl w:val="nil"/>
            </w:tcBorders>
            <w:shd w:val="clear" w:color="auto" w:fill="auto"/>
            <w:vAlign w:val="center"/>
          </w:tcPr>
          <w:p w14:paraId="0F752882">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3</w:t>
            </w:r>
          </w:p>
        </w:tc>
        <w:tc>
          <w:tcPr>
            <w:tcW w:w="782" w:type="pct"/>
            <w:tcBorders>
              <w:tl2br w:val="nil"/>
              <w:tr2bl w:val="nil"/>
            </w:tcBorders>
            <w:shd w:val="clear" w:color="auto" w:fill="auto"/>
            <w:vAlign w:val="center"/>
          </w:tcPr>
          <w:p w14:paraId="423DF0A1">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部门依据整体绩效目标所设定的绩效指标是否清晰、细化、可衡量，用以反映和考核部门整体绩效目标的细化情况。</w:t>
            </w:r>
          </w:p>
        </w:tc>
        <w:tc>
          <w:tcPr>
            <w:tcW w:w="886" w:type="pct"/>
            <w:tcBorders>
              <w:tl2br w:val="nil"/>
              <w:tr2bl w:val="nil"/>
            </w:tcBorders>
            <w:shd w:val="clear" w:color="auto" w:fill="auto"/>
            <w:vAlign w:val="center"/>
          </w:tcPr>
          <w:p w14:paraId="22190670">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评价要点：</w:t>
            </w:r>
            <w:r>
              <w:rPr>
                <w:rFonts w:hint="default" w:ascii="Times New Roman" w:hAnsi="Times New Roman" w:eastAsia="仿宋_GB2312" w:cs="Times New Roman"/>
                <w:sz w:val="21"/>
                <w:szCs w:val="21"/>
                <w:lang w:val="en-US" w:eastAsia="zh-CN"/>
              </w:rPr>
              <w:br w:type="textWrapping"/>
            </w:r>
            <w:r>
              <w:rPr>
                <w:rFonts w:hint="default" w:ascii="Times New Roman" w:hAnsi="Times New Roman" w:eastAsia="仿宋_GB2312" w:cs="Times New Roman"/>
                <w:sz w:val="21"/>
                <w:szCs w:val="21"/>
                <w:lang w:val="en-US" w:eastAsia="zh-CN"/>
              </w:rPr>
              <w:t>①是否将部门整体的绩效目标细化分解为具体的工作任务；</w:t>
            </w:r>
            <w:r>
              <w:rPr>
                <w:rFonts w:hint="default" w:ascii="Times New Roman" w:hAnsi="Times New Roman" w:eastAsia="仿宋_GB2312" w:cs="Times New Roman"/>
                <w:sz w:val="21"/>
                <w:szCs w:val="21"/>
                <w:lang w:val="en-US" w:eastAsia="zh-CN"/>
              </w:rPr>
              <w:br w:type="textWrapping"/>
            </w:r>
            <w:r>
              <w:rPr>
                <w:rFonts w:hint="default" w:ascii="Times New Roman" w:hAnsi="Times New Roman" w:eastAsia="仿宋_GB2312" w:cs="Times New Roman"/>
                <w:sz w:val="21"/>
                <w:szCs w:val="21"/>
                <w:lang w:val="en-US" w:eastAsia="zh-CN"/>
              </w:rPr>
              <w:t>②是否通过清晰、可衡量的指标值予以体现。③是否与部门年度的任务数或计划数相对应；</w:t>
            </w:r>
            <w:r>
              <w:rPr>
                <w:rFonts w:hint="default" w:ascii="Times New Roman" w:hAnsi="Times New Roman" w:eastAsia="仿宋_GB2312" w:cs="Times New Roman"/>
                <w:sz w:val="21"/>
                <w:szCs w:val="21"/>
                <w:lang w:val="en-US" w:eastAsia="zh-CN"/>
              </w:rPr>
              <w:br w:type="textWrapping"/>
            </w:r>
            <w:r>
              <w:rPr>
                <w:rFonts w:hint="default" w:ascii="Times New Roman" w:hAnsi="Times New Roman" w:eastAsia="仿宋_GB2312" w:cs="Times New Roman"/>
                <w:sz w:val="21"/>
                <w:szCs w:val="21"/>
                <w:lang w:val="en-US" w:eastAsia="zh-CN"/>
              </w:rPr>
              <w:t>④是否与本年度部门预算资金相匹配。</w:t>
            </w:r>
          </w:p>
        </w:tc>
        <w:tc>
          <w:tcPr>
            <w:tcW w:w="835" w:type="pct"/>
            <w:tcBorders>
              <w:tl2br w:val="nil"/>
              <w:tr2bl w:val="nil"/>
            </w:tcBorders>
            <w:shd w:val="clear" w:color="auto" w:fill="auto"/>
            <w:vAlign w:val="center"/>
          </w:tcPr>
          <w:p w14:paraId="6B5A19F8">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①将部门整体的绩效目标细化分解为具体的工作任务，计1分，否则不得分；</w:t>
            </w:r>
            <w:r>
              <w:rPr>
                <w:rFonts w:hint="default" w:ascii="Times New Roman" w:hAnsi="Times New Roman" w:eastAsia="仿宋_GB2312" w:cs="Times New Roman"/>
                <w:sz w:val="21"/>
                <w:szCs w:val="21"/>
                <w:lang w:val="en-US" w:eastAsia="zh-CN"/>
              </w:rPr>
              <w:br w:type="textWrapping"/>
            </w:r>
            <w:r>
              <w:rPr>
                <w:rFonts w:hint="default" w:ascii="Times New Roman" w:hAnsi="Times New Roman" w:eastAsia="仿宋_GB2312" w:cs="Times New Roman"/>
                <w:sz w:val="21"/>
                <w:szCs w:val="21"/>
                <w:lang w:val="en-US" w:eastAsia="zh-CN"/>
              </w:rPr>
              <w:t>②绩效指标明确，细化量化良好，个性指标中量化指标超过3个，计1分，量化指标为2个，计0.5分，2个以下不得分；</w:t>
            </w:r>
            <w:r>
              <w:rPr>
                <w:rFonts w:hint="default" w:ascii="Times New Roman" w:hAnsi="Times New Roman" w:eastAsia="仿宋_GB2312" w:cs="Times New Roman"/>
                <w:sz w:val="21"/>
                <w:szCs w:val="21"/>
                <w:lang w:val="en-US" w:eastAsia="zh-CN"/>
              </w:rPr>
              <w:br w:type="textWrapping"/>
            </w:r>
            <w:r>
              <w:rPr>
                <w:rFonts w:hint="default" w:ascii="Times New Roman" w:hAnsi="Times New Roman" w:eastAsia="仿宋_GB2312" w:cs="Times New Roman"/>
                <w:sz w:val="21"/>
                <w:szCs w:val="21"/>
                <w:lang w:val="en-US" w:eastAsia="zh-CN"/>
              </w:rPr>
              <w:t>③与年度任务数或计划数相对应，计0.5分，低于2个，计0.2分，低于4个不得分；</w:t>
            </w:r>
            <w:r>
              <w:rPr>
                <w:rFonts w:hint="default" w:ascii="Times New Roman" w:hAnsi="Times New Roman" w:eastAsia="仿宋_GB2312" w:cs="Times New Roman"/>
                <w:sz w:val="21"/>
                <w:szCs w:val="21"/>
                <w:lang w:val="en-US" w:eastAsia="zh-CN"/>
              </w:rPr>
              <w:br w:type="textWrapping"/>
            </w:r>
            <w:r>
              <w:rPr>
                <w:rFonts w:hint="default" w:ascii="Times New Roman" w:hAnsi="Times New Roman" w:eastAsia="仿宋_GB2312" w:cs="Times New Roman"/>
                <w:sz w:val="21"/>
                <w:szCs w:val="21"/>
                <w:lang w:val="en-US" w:eastAsia="zh-CN"/>
              </w:rPr>
              <w:t>④目标与资金匹配良好，逻辑关系明确，计0.5分，否则不得分。</w:t>
            </w:r>
          </w:p>
        </w:tc>
        <w:tc>
          <w:tcPr>
            <w:tcW w:w="1058" w:type="pct"/>
            <w:tcBorders>
              <w:tl2br w:val="nil"/>
              <w:tr2bl w:val="nil"/>
            </w:tcBorders>
            <w:shd w:val="clear" w:color="auto" w:fill="auto"/>
            <w:vAlign w:val="center"/>
          </w:tcPr>
          <w:p w14:paraId="230A97BC">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未将部门整体的绩效目标细化分解为具体的工作任务；依据部门整体的绩效目标所设定的部门整体绩效指标较清晰、细化、可衡量，但部门中对应的部分项目绩效指标设置不正确、部分项目指标设置未能完全反映项目实施情况等。所设的绩效指标基本能与部门年度的任务数/计划数对应，与部门预算资金相匹配。故该项得1.5分。</w:t>
            </w:r>
          </w:p>
        </w:tc>
        <w:tc>
          <w:tcPr>
            <w:tcW w:w="285" w:type="pct"/>
            <w:tcBorders>
              <w:tl2br w:val="nil"/>
              <w:tr2bl w:val="nil"/>
            </w:tcBorders>
            <w:shd w:val="clear" w:color="auto" w:fill="auto"/>
            <w:noWrap/>
            <w:vAlign w:val="center"/>
          </w:tcPr>
          <w:p w14:paraId="57AE2A7B">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1.5</w:t>
            </w:r>
          </w:p>
        </w:tc>
      </w:tr>
      <w:tr w14:paraId="2E3E78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PrEx>
        <w:trPr>
          <w:trHeight w:val="2520" w:hRule="atLeast"/>
        </w:trPr>
        <w:tc>
          <w:tcPr>
            <w:tcW w:w="265" w:type="pct"/>
            <w:vMerge w:val="continue"/>
            <w:tcBorders>
              <w:tl2br w:val="nil"/>
              <w:tr2bl w:val="nil"/>
            </w:tcBorders>
            <w:shd w:val="clear" w:color="auto" w:fill="auto"/>
            <w:noWrap/>
            <w:vAlign w:val="center"/>
          </w:tcPr>
          <w:p w14:paraId="25D80202">
            <w:pPr>
              <w:bidi w:val="0"/>
              <w:jc w:val="center"/>
              <w:rPr>
                <w:rFonts w:hint="default" w:ascii="Times New Roman" w:hAnsi="Times New Roman" w:eastAsia="仿宋_GB2312" w:cs="Times New Roman"/>
                <w:sz w:val="21"/>
                <w:szCs w:val="21"/>
              </w:rPr>
            </w:pPr>
          </w:p>
        </w:tc>
        <w:tc>
          <w:tcPr>
            <w:tcW w:w="253" w:type="pct"/>
            <w:vMerge w:val="restart"/>
            <w:tcBorders>
              <w:tl2br w:val="nil"/>
              <w:tr2bl w:val="nil"/>
            </w:tcBorders>
            <w:shd w:val="clear" w:color="auto" w:fill="auto"/>
            <w:vAlign w:val="center"/>
          </w:tcPr>
          <w:p w14:paraId="6776FA88">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预算配置</w:t>
            </w:r>
            <w:r>
              <w:rPr>
                <w:rFonts w:hint="default" w:ascii="Times New Roman" w:hAnsi="Times New Roman" w:eastAsia="仿宋_GB2312" w:cs="Times New Roman"/>
                <w:sz w:val="21"/>
                <w:szCs w:val="21"/>
                <w:lang w:val="en-US" w:eastAsia="zh-CN"/>
              </w:rPr>
              <w:br w:type="textWrapping"/>
            </w:r>
            <w:r>
              <w:rPr>
                <w:rFonts w:hint="default" w:ascii="Times New Roman" w:hAnsi="Times New Roman" w:eastAsia="仿宋_GB2312" w:cs="Times New Roman"/>
                <w:sz w:val="21"/>
                <w:szCs w:val="21"/>
                <w:lang w:val="en-US" w:eastAsia="zh-CN"/>
              </w:rPr>
              <w:t>（4分）</w:t>
            </w:r>
          </w:p>
        </w:tc>
        <w:tc>
          <w:tcPr>
            <w:tcW w:w="393" w:type="pct"/>
            <w:tcBorders>
              <w:tl2br w:val="nil"/>
              <w:tr2bl w:val="nil"/>
            </w:tcBorders>
            <w:shd w:val="clear" w:color="auto" w:fill="auto"/>
            <w:vAlign w:val="center"/>
          </w:tcPr>
          <w:p w14:paraId="277D17AE">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在职人员控制率</w:t>
            </w:r>
          </w:p>
        </w:tc>
        <w:tc>
          <w:tcPr>
            <w:tcW w:w="238" w:type="pct"/>
            <w:tcBorders>
              <w:tl2br w:val="nil"/>
              <w:tr2bl w:val="nil"/>
            </w:tcBorders>
            <w:shd w:val="clear" w:color="auto" w:fill="auto"/>
            <w:vAlign w:val="center"/>
          </w:tcPr>
          <w:p w14:paraId="297A0949">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1</w:t>
            </w:r>
          </w:p>
        </w:tc>
        <w:tc>
          <w:tcPr>
            <w:tcW w:w="782" w:type="pct"/>
            <w:tcBorders>
              <w:tl2br w:val="nil"/>
              <w:tr2bl w:val="nil"/>
            </w:tcBorders>
            <w:shd w:val="clear" w:color="auto" w:fill="auto"/>
            <w:vAlign w:val="center"/>
          </w:tcPr>
          <w:p w14:paraId="7544A9C2">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考察部门编制投入使用情况。</w:t>
            </w:r>
          </w:p>
        </w:tc>
        <w:tc>
          <w:tcPr>
            <w:tcW w:w="886" w:type="pct"/>
            <w:tcBorders>
              <w:tl2br w:val="nil"/>
              <w:tr2bl w:val="nil"/>
            </w:tcBorders>
            <w:shd w:val="clear" w:color="auto" w:fill="auto"/>
            <w:vAlign w:val="center"/>
          </w:tcPr>
          <w:p w14:paraId="45289CF9">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在职人员控制率=（在职人员数/编制数）×100%，在职人员数：部门（单位）实际在职人数，以财政局确定的部门决算编制口径为准。</w:t>
            </w:r>
            <w:r>
              <w:rPr>
                <w:rFonts w:hint="default" w:ascii="Times New Roman" w:hAnsi="Times New Roman" w:eastAsia="仿宋_GB2312" w:cs="Times New Roman"/>
                <w:sz w:val="21"/>
                <w:szCs w:val="21"/>
                <w:lang w:val="en-US" w:eastAsia="zh-CN"/>
              </w:rPr>
              <w:br w:type="textWrapping"/>
            </w:r>
            <w:r>
              <w:rPr>
                <w:rFonts w:hint="default" w:ascii="Times New Roman" w:hAnsi="Times New Roman" w:eastAsia="仿宋_GB2312" w:cs="Times New Roman"/>
                <w:sz w:val="21"/>
                <w:szCs w:val="21"/>
                <w:lang w:val="en-US" w:eastAsia="zh-CN"/>
              </w:rPr>
              <w:t>编制数：机构编制部门核定批复的部门（单位）的人员编制数。</w:t>
            </w:r>
          </w:p>
        </w:tc>
        <w:tc>
          <w:tcPr>
            <w:tcW w:w="835" w:type="pct"/>
            <w:tcBorders>
              <w:tl2br w:val="nil"/>
              <w:tr2bl w:val="nil"/>
            </w:tcBorders>
            <w:shd w:val="clear" w:color="auto" w:fill="auto"/>
            <w:vAlign w:val="center"/>
          </w:tcPr>
          <w:p w14:paraId="22379836">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以100%为标准。在职人员控制率≦100%，计1分；每超过一个百分点扣0.5分，扣完为止。</w:t>
            </w:r>
          </w:p>
        </w:tc>
        <w:tc>
          <w:tcPr>
            <w:tcW w:w="1058" w:type="pct"/>
            <w:tcBorders>
              <w:tl2br w:val="nil"/>
              <w:tr2bl w:val="nil"/>
            </w:tcBorders>
            <w:shd w:val="clear" w:color="auto" w:fill="auto"/>
            <w:noWrap/>
            <w:vAlign w:val="center"/>
          </w:tcPr>
          <w:p w14:paraId="687AEF27">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2022年在职人员数262人，编制数310人，在职人员控制率为84.52%。故该项得1分。</w:t>
            </w:r>
          </w:p>
        </w:tc>
        <w:tc>
          <w:tcPr>
            <w:tcW w:w="285" w:type="pct"/>
            <w:tcBorders>
              <w:tl2br w:val="nil"/>
              <w:tr2bl w:val="nil"/>
            </w:tcBorders>
            <w:shd w:val="clear" w:color="auto" w:fill="auto"/>
            <w:noWrap/>
            <w:vAlign w:val="center"/>
          </w:tcPr>
          <w:p w14:paraId="06BDB803">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1</w:t>
            </w:r>
          </w:p>
        </w:tc>
      </w:tr>
      <w:tr w14:paraId="23A88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400" w:hRule="atLeast"/>
        </w:trPr>
        <w:tc>
          <w:tcPr>
            <w:tcW w:w="265" w:type="pct"/>
            <w:vMerge w:val="continue"/>
            <w:tcBorders>
              <w:tl2br w:val="nil"/>
              <w:tr2bl w:val="nil"/>
            </w:tcBorders>
            <w:shd w:val="clear" w:color="auto" w:fill="auto"/>
            <w:noWrap/>
            <w:vAlign w:val="center"/>
          </w:tcPr>
          <w:p w14:paraId="4A1D1181">
            <w:pPr>
              <w:bidi w:val="0"/>
              <w:jc w:val="center"/>
              <w:rPr>
                <w:rFonts w:hint="default" w:ascii="Times New Roman" w:hAnsi="Times New Roman" w:eastAsia="仿宋_GB2312" w:cs="Times New Roman"/>
                <w:sz w:val="21"/>
                <w:szCs w:val="21"/>
              </w:rPr>
            </w:pPr>
          </w:p>
        </w:tc>
        <w:tc>
          <w:tcPr>
            <w:tcW w:w="253" w:type="pct"/>
            <w:vMerge w:val="continue"/>
            <w:tcBorders>
              <w:tl2br w:val="nil"/>
              <w:tr2bl w:val="nil"/>
            </w:tcBorders>
            <w:shd w:val="clear" w:color="auto" w:fill="auto"/>
            <w:vAlign w:val="center"/>
          </w:tcPr>
          <w:p w14:paraId="28D642F0">
            <w:pPr>
              <w:bidi w:val="0"/>
              <w:jc w:val="center"/>
              <w:rPr>
                <w:rFonts w:hint="default" w:ascii="Times New Roman" w:hAnsi="Times New Roman" w:eastAsia="仿宋_GB2312" w:cs="Times New Roman"/>
                <w:sz w:val="21"/>
                <w:szCs w:val="21"/>
              </w:rPr>
            </w:pPr>
          </w:p>
        </w:tc>
        <w:tc>
          <w:tcPr>
            <w:tcW w:w="393" w:type="pct"/>
            <w:tcBorders>
              <w:tl2br w:val="nil"/>
              <w:tr2bl w:val="nil"/>
            </w:tcBorders>
            <w:shd w:val="clear" w:color="auto" w:fill="auto"/>
            <w:noWrap/>
            <w:vAlign w:val="center"/>
          </w:tcPr>
          <w:p w14:paraId="1E35C25E">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“三公经费”变动率</w:t>
            </w:r>
          </w:p>
        </w:tc>
        <w:tc>
          <w:tcPr>
            <w:tcW w:w="238" w:type="pct"/>
            <w:tcBorders>
              <w:tl2br w:val="nil"/>
              <w:tr2bl w:val="nil"/>
            </w:tcBorders>
            <w:shd w:val="clear" w:color="auto" w:fill="auto"/>
            <w:vAlign w:val="center"/>
          </w:tcPr>
          <w:p w14:paraId="496CCC8C">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1</w:t>
            </w:r>
          </w:p>
        </w:tc>
        <w:tc>
          <w:tcPr>
            <w:tcW w:w="782" w:type="pct"/>
            <w:tcBorders>
              <w:tl2br w:val="nil"/>
              <w:tr2bl w:val="nil"/>
            </w:tcBorders>
            <w:shd w:val="clear" w:color="auto" w:fill="auto"/>
            <w:vAlign w:val="center"/>
          </w:tcPr>
          <w:p w14:paraId="0405FE23">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考察三公经费支出的控制情况。</w:t>
            </w:r>
          </w:p>
        </w:tc>
        <w:tc>
          <w:tcPr>
            <w:tcW w:w="886" w:type="pct"/>
            <w:tcBorders>
              <w:tl2br w:val="nil"/>
              <w:tr2bl w:val="nil"/>
            </w:tcBorders>
            <w:shd w:val="clear" w:color="auto" w:fill="auto"/>
            <w:vAlign w:val="center"/>
          </w:tcPr>
          <w:p w14:paraId="3D513995">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“三公经费”变动率=[（本年度“三公经费”预算数-上年度“三公经费”预算数）/上年度“三公经费”预算数]×100%。</w:t>
            </w:r>
          </w:p>
        </w:tc>
        <w:tc>
          <w:tcPr>
            <w:tcW w:w="835" w:type="pct"/>
            <w:tcBorders>
              <w:tl2br w:val="nil"/>
              <w:tr2bl w:val="nil"/>
            </w:tcBorders>
            <w:shd w:val="clear" w:color="auto" w:fill="auto"/>
            <w:vAlign w:val="center"/>
          </w:tcPr>
          <w:p w14:paraId="5EE5555C">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“三公经费”变动率≦0</w:t>
            </w:r>
            <w:r>
              <w:rPr>
                <w:rFonts w:hint="eastAsia" w:ascii="Times New Roman" w:hAnsi="Times New Roman" w:eastAsia="仿宋_GB2312" w:cs="Times New Roman"/>
                <w:sz w:val="21"/>
                <w:szCs w:val="21"/>
                <w:lang w:val="en-US" w:eastAsia="zh-CN"/>
              </w:rPr>
              <w:t>，</w:t>
            </w:r>
            <w:r>
              <w:rPr>
                <w:rFonts w:hint="default" w:ascii="Times New Roman" w:hAnsi="Times New Roman" w:eastAsia="仿宋_GB2312" w:cs="Times New Roman"/>
                <w:sz w:val="21"/>
                <w:szCs w:val="21"/>
                <w:lang w:val="en-US" w:eastAsia="zh-CN"/>
              </w:rPr>
              <w:t>计1分；“三公经费”变动率＞0，每超过一个百分点扣0.5分，扣完为止。</w:t>
            </w:r>
          </w:p>
        </w:tc>
        <w:tc>
          <w:tcPr>
            <w:tcW w:w="1058" w:type="pct"/>
            <w:tcBorders>
              <w:tl2br w:val="nil"/>
              <w:tr2bl w:val="nil"/>
            </w:tcBorders>
            <w:shd w:val="clear" w:color="auto" w:fill="auto"/>
            <w:noWrap/>
            <w:vAlign w:val="center"/>
          </w:tcPr>
          <w:p w14:paraId="6FF79B44">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本年度“三公经费”预算数35万元，上年度“三公经费”预算数15万元，“三公经费”变动率为133.33%。故该项不得分。</w:t>
            </w:r>
          </w:p>
        </w:tc>
        <w:tc>
          <w:tcPr>
            <w:tcW w:w="285" w:type="pct"/>
            <w:tcBorders>
              <w:tl2br w:val="nil"/>
              <w:tr2bl w:val="nil"/>
            </w:tcBorders>
            <w:shd w:val="clear" w:color="auto" w:fill="auto"/>
            <w:noWrap/>
            <w:vAlign w:val="center"/>
          </w:tcPr>
          <w:p w14:paraId="2E3915BB">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0</w:t>
            </w:r>
          </w:p>
        </w:tc>
      </w:tr>
      <w:tr w14:paraId="042999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080" w:hRule="atLeast"/>
        </w:trPr>
        <w:tc>
          <w:tcPr>
            <w:tcW w:w="265" w:type="pct"/>
            <w:vMerge w:val="continue"/>
            <w:tcBorders>
              <w:tl2br w:val="nil"/>
              <w:tr2bl w:val="nil"/>
            </w:tcBorders>
            <w:shd w:val="clear" w:color="auto" w:fill="auto"/>
            <w:noWrap/>
            <w:vAlign w:val="center"/>
          </w:tcPr>
          <w:p w14:paraId="211C8954">
            <w:pPr>
              <w:bidi w:val="0"/>
              <w:jc w:val="center"/>
              <w:rPr>
                <w:rFonts w:hint="default" w:ascii="Times New Roman" w:hAnsi="Times New Roman" w:eastAsia="仿宋_GB2312" w:cs="Times New Roman"/>
                <w:sz w:val="21"/>
                <w:szCs w:val="21"/>
              </w:rPr>
            </w:pPr>
          </w:p>
        </w:tc>
        <w:tc>
          <w:tcPr>
            <w:tcW w:w="253" w:type="pct"/>
            <w:vMerge w:val="continue"/>
            <w:tcBorders>
              <w:tl2br w:val="nil"/>
              <w:tr2bl w:val="nil"/>
            </w:tcBorders>
            <w:shd w:val="clear" w:color="auto" w:fill="auto"/>
            <w:vAlign w:val="center"/>
          </w:tcPr>
          <w:p w14:paraId="07030406">
            <w:pPr>
              <w:bidi w:val="0"/>
              <w:jc w:val="center"/>
              <w:rPr>
                <w:rFonts w:hint="default" w:ascii="Times New Roman" w:hAnsi="Times New Roman" w:eastAsia="仿宋_GB2312" w:cs="Times New Roman"/>
                <w:sz w:val="21"/>
                <w:szCs w:val="21"/>
              </w:rPr>
            </w:pPr>
          </w:p>
        </w:tc>
        <w:tc>
          <w:tcPr>
            <w:tcW w:w="393" w:type="pct"/>
            <w:tcBorders>
              <w:tl2br w:val="nil"/>
              <w:tr2bl w:val="nil"/>
            </w:tcBorders>
            <w:shd w:val="clear" w:color="auto" w:fill="auto"/>
            <w:vAlign w:val="center"/>
          </w:tcPr>
          <w:p w14:paraId="6A7091D3">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重点支出安排率</w:t>
            </w:r>
          </w:p>
        </w:tc>
        <w:tc>
          <w:tcPr>
            <w:tcW w:w="238" w:type="pct"/>
            <w:tcBorders>
              <w:tl2br w:val="nil"/>
              <w:tr2bl w:val="nil"/>
            </w:tcBorders>
            <w:shd w:val="clear" w:color="auto" w:fill="auto"/>
            <w:vAlign w:val="center"/>
          </w:tcPr>
          <w:p w14:paraId="31D8AB21">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2</w:t>
            </w:r>
          </w:p>
        </w:tc>
        <w:tc>
          <w:tcPr>
            <w:tcW w:w="782" w:type="pct"/>
            <w:tcBorders>
              <w:tl2br w:val="nil"/>
              <w:tr2bl w:val="nil"/>
            </w:tcBorders>
            <w:shd w:val="clear" w:color="auto" w:fill="auto"/>
            <w:vAlign w:val="center"/>
          </w:tcPr>
          <w:p w14:paraId="14AA48DD">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考察部门本年度预算安排的重点项目支出与部门项目总支出的比率，用以反映和考核部门对履行主要职责或完成重点任务的保障程度。</w:t>
            </w:r>
          </w:p>
        </w:tc>
        <w:tc>
          <w:tcPr>
            <w:tcW w:w="886" w:type="pct"/>
            <w:tcBorders>
              <w:tl2br w:val="nil"/>
              <w:tr2bl w:val="nil"/>
            </w:tcBorders>
            <w:shd w:val="clear" w:color="auto" w:fill="auto"/>
            <w:vAlign w:val="center"/>
          </w:tcPr>
          <w:p w14:paraId="1DC918B6">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重点支出安排率=（重点项目支出/项目总支出）×100%。</w:t>
            </w:r>
            <w:r>
              <w:rPr>
                <w:rFonts w:hint="default" w:ascii="Times New Roman" w:hAnsi="Times New Roman" w:eastAsia="仿宋_GB2312" w:cs="Times New Roman"/>
                <w:sz w:val="21"/>
                <w:szCs w:val="21"/>
                <w:lang w:val="en-US" w:eastAsia="zh-CN"/>
              </w:rPr>
              <w:br w:type="textWrapping"/>
            </w:r>
            <w:r>
              <w:rPr>
                <w:rFonts w:hint="default" w:ascii="Times New Roman" w:hAnsi="Times New Roman" w:eastAsia="仿宋_GB2312" w:cs="Times New Roman"/>
                <w:sz w:val="21"/>
                <w:szCs w:val="21"/>
                <w:lang w:val="en-US" w:eastAsia="zh-CN"/>
              </w:rPr>
              <w:t>重点项目支出：部门年度预算安排的，与本部门履职和发展密切相关、具有明显社会和经济影响、党委政府关心或社会比较关注的项目支出总额。</w:t>
            </w:r>
            <w:r>
              <w:rPr>
                <w:rFonts w:hint="default" w:ascii="Times New Roman" w:hAnsi="Times New Roman" w:eastAsia="仿宋_GB2312" w:cs="Times New Roman"/>
                <w:sz w:val="21"/>
                <w:szCs w:val="21"/>
                <w:lang w:val="en-US" w:eastAsia="zh-CN"/>
              </w:rPr>
              <w:br w:type="textWrapping"/>
            </w:r>
            <w:r>
              <w:rPr>
                <w:rFonts w:hint="default" w:ascii="Times New Roman" w:hAnsi="Times New Roman" w:eastAsia="仿宋_GB2312" w:cs="Times New Roman"/>
                <w:sz w:val="21"/>
                <w:szCs w:val="21"/>
                <w:lang w:val="en-US" w:eastAsia="zh-CN"/>
              </w:rPr>
              <w:t>项目总支出：部门年度预算安排的项目支出总额。</w:t>
            </w:r>
          </w:p>
        </w:tc>
        <w:tc>
          <w:tcPr>
            <w:tcW w:w="835" w:type="pct"/>
            <w:tcBorders>
              <w:tl2br w:val="nil"/>
              <w:tr2bl w:val="nil"/>
            </w:tcBorders>
            <w:shd w:val="clear" w:color="auto" w:fill="auto"/>
            <w:vAlign w:val="center"/>
          </w:tcPr>
          <w:p w14:paraId="1E3FFE01">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重点支出安排率≥20%</w:t>
            </w:r>
            <w:r>
              <w:rPr>
                <w:rFonts w:hint="eastAsia" w:ascii="Times New Roman" w:hAnsi="Times New Roman" w:eastAsia="仿宋_GB2312" w:cs="Times New Roman"/>
                <w:sz w:val="21"/>
                <w:szCs w:val="21"/>
                <w:lang w:val="en-US" w:eastAsia="zh-CN"/>
              </w:rPr>
              <w:t>，</w:t>
            </w:r>
            <w:r>
              <w:rPr>
                <w:rFonts w:hint="default" w:ascii="Times New Roman" w:hAnsi="Times New Roman" w:eastAsia="仿宋_GB2312" w:cs="Times New Roman"/>
                <w:sz w:val="21"/>
                <w:szCs w:val="21"/>
                <w:lang w:val="en-US" w:eastAsia="zh-CN"/>
              </w:rPr>
              <w:t>计2分，每小1%，扣0.2分，扣完为止。</w:t>
            </w:r>
          </w:p>
        </w:tc>
        <w:tc>
          <w:tcPr>
            <w:tcW w:w="1058" w:type="pct"/>
            <w:tcBorders>
              <w:tl2br w:val="nil"/>
              <w:tr2bl w:val="nil"/>
            </w:tcBorders>
            <w:shd w:val="clear" w:color="auto" w:fill="auto"/>
            <w:vAlign w:val="center"/>
          </w:tcPr>
          <w:p w14:paraId="40B7A52C">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2022年的重点项目支出为预算安排支出3601.56万元，重点支出安排率为97.54%。故该项得2分。</w:t>
            </w:r>
          </w:p>
        </w:tc>
        <w:tc>
          <w:tcPr>
            <w:tcW w:w="285" w:type="pct"/>
            <w:tcBorders>
              <w:tl2br w:val="nil"/>
              <w:tr2bl w:val="nil"/>
            </w:tcBorders>
            <w:shd w:val="clear" w:color="auto" w:fill="auto"/>
            <w:noWrap/>
            <w:vAlign w:val="center"/>
          </w:tcPr>
          <w:p w14:paraId="5ADFBC1B">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2</w:t>
            </w:r>
          </w:p>
        </w:tc>
      </w:tr>
      <w:tr w14:paraId="04124F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400" w:hRule="atLeast"/>
        </w:trPr>
        <w:tc>
          <w:tcPr>
            <w:tcW w:w="265" w:type="pct"/>
            <w:vMerge w:val="restart"/>
            <w:tcBorders>
              <w:tl2br w:val="nil"/>
              <w:tr2bl w:val="nil"/>
            </w:tcBorders>
            <w:shd w:val="clear" w:color="auto" w:fill="auto"/>
            <w:noWrap/>
            <w:vAlign w:val="center"/>
          </w:tcPr>
          <w:p w14:paraId="28786BF3">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过程（30分）</w:t>
            </w:r>
          </w:p>
        </w:tc>
        <w:tc>
          <w:tcPr>
            <w:tcW w:w="253" w:type="pct"/>
            <w:vMerge w:val="restart"/>
            <w:tcBorders>
              <w:tl2br w:val="nil"/>
              <w:tr2bl w:val="nil"/>
            </w:tcBorders>
            <w:shd w:val="clear" w:color="auto" w:fill="auto"/>
            <w:vAlign w:val="center"/>
          </w:tcPr>
          <w:p w14:paraId="11EB3953">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预算执行</w:t>
            </w:r>
            <w:r>
              <w:rPr>
                <w:rFonts w:hint="default" w:ascii="Times New Roman" w:hAnsi="Times New Roman" w:eastAsia="仿宋_GB2312" w:cs="Times New Roman"/>
                <w:sz w:val="21"/>
                <w:szCs w:val="21"/>
                <w:lang w:val="en-US" w:eastAsia="zh-CN"/>
              </w:rPr>
              <w:br w:type="textWrapping"/>
            </w:r>
            <w:r>
              <w:rPr>
                <w:rFonts w:hint="default" w:ascii="Times New Roman" w:hAnsi="Times New Roman" w:eastAsia="仿宋_GB2312" w:cs="Times New Roman"/>
                <w:sz w:val="21"/>
                <w:szCs w:val="21"/>
                <w:lang w:val="en-US" w:eastAsia="zh-CN"/>
              </w:rPr>
              <w:t>（15分）</w:t>
            </w:r>
          </w:p>
        </w:tc>
        <w:tc>
          <w:tcPr>
            <w:tcW w:w="393" w:type="pct"/>
            <w:tcBorders>
              <w:tl2br w:val="nil"/>
              <w:tr2bl w:val="nil"/>
            </w:tcBorders>
            <w:shd w:val="clear" w:color="auto" w:fill="auto"/>
            <w:vAlign w:val="center"/>
          </w:tcPr>
          <w:p w14:paraId="44B176A6">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预算完成率</w:t>
            </w:r>
          </w:p>
        </w:tc>
        <w:tc>
          <w:tcPr>
            <w:tcW w:w="238" w:type="pct"/>
            <w:tcBorders>
              <w:tl2br w:val="nil"/>
              <w:tr2bl w:val="nil"/>
            </w:tcBorders>
            <w:shd w:val="clear" w:color="auto" w:fill="auto"/>
            <w:vAlign w:val="center"/>
          </w:tcPr>
          <w:p w14:paraId="2F30DAD3">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2</w:t>
            </w:r>
          </w:p>
        </w:tc>
        <w:tc>
          <w:tcPr>
            <w:tcW w:w="782" w:type="pct"/>
            <w:tcBorders>
              <w:tl2br w:val="nil"/>
              <w:tr2bl w:val="nil"/>
            </w:tcBorders>
            <w:shd w:val="clear" w:color="auto" w:fill="auto"/>
            <w:vAlign w:val="center"/>
          </w:tcPr>
          <w:p w14:paraId="4A1F9B2E">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考察部门的年度预算完成情况。</w:t>
            </w:r>
          </w:p>
        </w:tc>
        <w:tc>
          <w:tcPr>
            <w:tcW w:w="886" w:type="pct"/>
            <w:tcBorders>
              <w:tl2br w:val="nil"/>
              <w:tr2bl w:val="nil"/>
            </w:tcBorders>
            <w:shd w:val="clear" w:color="auto" w:fill="auto"/>
            <w:vAlign w:val="center"/>
          </w:tcPr>
          <w:p w14:paraId="5E215FC2">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预算完成率=（上年结转+年初预算+本年追加预算-年末结余）/（上年结转+年初预算+本年追加预算）×100%。</w:t>
            </w:r>
          </w:p>
        </w:tc>
        <w:tc>
          <w:tcPr>
            <w:tcW w:w="835" w:type="pct"/>
            <w:tcBorders>
              <w:tl2br w:val="nil"/>
              <w:tr2bl w:val="nil"/>
            </w:tcBorders>
            <w:shd w:val="clear" w:color="auto" w:fill="auto"/>
            <w:vAlign w:val="center"/>
          </w:tcPr>
          <w:p w14:paraId="35C5A148">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≥98%计满分，每低于5%扣1分，扣完为止。</w:t>
            </w:r>
          </w:p>
        </w:tc>
        <w:tc>
          <w:tcPr>
            <w:tcW w:w="1058" w:type="pct"/>
            <w:tcBorders>
              <w:tl2br w:val="nil"/>
              <w:tr2bl w:val="nil"/>
            </w:tcBorders>
            <w:shd w:val="clear" w:color="auto" w:fill="auto"/>
            <w:noWrap/>
            <w:vAlign w:val="center"/>
          </w:tcPr>
          <w:p w14:paraId="32791F70">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2022年全年预算5291.37万元，年末结余0万元，预算完成率为100%。故该项得2分。</w:t>
            </w:r>
          </w:p>
        </w:tc>
        <w:tc>
          <w:tcPr>
            <w:tcW w:w="285" w:type="pct"/>
            <w:tcBorders>
              <w:tl2br w:val="nil"/>
              <w:tr2bl w:val="nil"/>
            </w:tcBorders>
            <w:shd w:val="clear" w:color="auto" w:fill="auto"/>
            <w:noWrap/>
            <w:vAlign w:val="center"/>
          </w:tcPr>
          <w:p w14:paraId="261BA50B">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2</w:t>
            </w:r>
          </w:p>
        </w:tc>
      </w:tr>
      <w:tr w14:paraId="78561C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PrEx>
        <w:trPr>
          <w:trHeight w:val="1680" w:hRule="atLeast"/>
        </w:trPr>
        <w:tc>
          <w:tcPr>
            <w:tcW w:w="265" w:type="pct"/>
            <w:vMerge w:val="continue"/>
            <w:tcBorders>
              <w:tl2br w:val="nil"/>
              <w:tr2bl w:val="nil"/>
            </w:tcBorders>
            <w:shd w:val="clear" w:color="auto" w:fill="auto"/>
            <w:noWrap/>
            <w:vAlign w:val="center"/>
          </w:tcPr>
          <w:p w14:paraId="443BDFF1">
            <w:pPr>
              <w:bidi w:val="0"/>
              <w:jc w:val="center"/>
              <w:rPr>
                <w:rFonts w:hint="default" w:ascii="Times New Roman" w:hAnsi="Times New Roman" w:eastAsia="仿宋_GB2312" w:cs="Times New Roman"/>
                <w:sz w:val="21"/>
                <w:szCs w:val="21"/>
              </w:rPr>
            </w:pPr>
          </w:p>
        </w:tc>
        <w:tc>
          <w:tcPr>
            <w:tcW w:w="253" w:type="pct"/>
            <w:vMerge w:val="continue"/>
            <w:tcBorders>
              <w:tl2br w:val="nil"/>
              <w:tr2bl w:val="nil"/>
            </w:tcBorders>
            <w:shd w:val="clear" w:color="auto" w:fill="auto"/>
            <w:vAlign w:val="center"/>
          </w:tcPr>
          <w:p w14:paraId="38CCC91B">
            <w:pPr>
              <w:bidi w:val="0"/>
              <w:jc w:val="center"/>
              <w:rPr>
                <w:rFonts w:hint="default" w:ascii="Times New Roman" w:hAnsi="Times New Roman" w:eastAsia="仿宋_GB2312" w:cs="Times New Roman"/>
                <w:sz w:val="21"/>
                <w:szCs w:val="21"/>
              </w:rPr>
            </w:pPr>
          </w:p>
        </w:tc>
        <w:tc>
          <w:tcPr>
            <w:tcW w:w="393" w:type="pct"/>
            <w:tcBorders>
              <w:tl2br w:val="nil"/>
              <w:tr2bl w:val="nil"/>
            </w:tcBorders>
            <w:shd w:val="clear" w:color="auto" w:fill="auto"/>
            <w:vAlign w:val="center"/>
          </w:tcPr>
          <w:p w14:paraId="63A477A6">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预算调整率</w:t>
            </w:r>
          </w:p>
        </w:tc>
        <w:tc>
          <w:tcPr>
            <w:tcW w:w="238" w:type="pct"/>
            <w:tcBorders>
              <w:tl2br w:val="nil"/>
              <w:tr2bl w:val="nil"/>
            </w:tcBorders>
            <w:shd w:val="clear" w:color="auto" w:fill="auto"/>
            <w:vAlign w:val="center"/>
          </w:tcPr>
          <w:p w14:paraId="0B47CE36">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2</w:t>
            </w:r>
          </w:p>
        </w:tc>
        <w:tc>
          <w:tcPr>
            <w:tcW w:w="782" w:type="pct"/>
            <w:tcBorders>
              <w:tl2br w:val="nil"/>
              <w:tr2bl w:val="nil"/>
            </w:tcBorders>
            <w:shd w:val="clear" w:color="auto" w:fill="auto"/>
            <w:vAlign w:val="center"/>
          </w:tcPr>
          <w:p w14:paraId="7065B0E5">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考察部门年度预算调整情况。</w:t>
            </w:r>
          </w:p>
        </w:tc>
        <w:tc>
          <w:tcPr>
            <w:tcW w:w="886" w:type="pct"/>
            <w:tcBorders>
              <w:tl2br w:val="nil"/>
              <w:tr2bl w:val="nil"/>
            </w:tcBorders>
            <w:shd w:val="clear" w:color="auto" w:fill="auto"/>
            <w:noWrap/>
            <w:vAlign w:val="center"/>
          </w:tcPr>
          <w:p w14:paraId="57825B3A">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预算调整率=（预算调整数/预算数）×100%。</w:t>
            </w:r>
          </w:p>
        </w:tc>
        <w:tc>
          <w:tcPr>
            <w:tcW w:w="835" w:type="pct"/>
            <w:tcBorders>
              <w:tl2br w:val="nil"/>
              <w:tr2bl w:val="nil"/>
            </w:tcBorders>
            <w:shd w:val="clear" w:color="auto" w:fill="auto"/>
            <w:noWrap/>
            <w:vAlign w:val="center"/>
          </w:tcPr>
          <w:p w14:paraId="7A466A8D">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预算调整率=0，计2分；0-10%（含），计1.5分；10-20%（含），计1分；20-30%（含），计0.5分；大于30%不得分。</w:t>
            </w:r>
          </w:p>
        </w:tc>
        <w:tc>
          <w:tcPr>
            <w:tcW w:w="1058" w:type="pct"/>
            <w:tcBorders>
              <w:tl2br w:val="nil"/>
              <w:tr2bl w:val="nil"/>
            </w:tcBorders>
            <w:shd w:val="clear" w:color="auto" w:fill="auto"/>
            <w:noWrap/>
            <w:vAlign w:val="center"/>
          </w:tcPr>
          <w:p w14:paraId="04BE3A32">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预算调整数553.71万元，预算数5291.37万元，预算调整率10.46%。故该项得1分</w:t>
            </w:r>
          </w:p>
        </w:tc>
        <w:tc>
          <w:tcPr>
            <w:tcW w:w="285" w:type="pct"/>
            <w:tcBorders>
              <w:tl2br w:val="nil"/>
              <w:tr2bl w:val="nil"/>
            </w:tcBorders>
            <w:shd w:val="clear" w:color="auto" w:fill="auto"/>
            <w:noWrap/>
            <w:vAlign w:val="center"/>
          </w:tcPr>
          <w:p w14:paraId="76645DD8">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1</w:t>
            </w:r>
          </w:p>
        </w:tc>
      </w:tr>
      <w:tr w14:paraId="6B217C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20" w:hRule="atLeast"/>
        </w:trPr>
        <w:tc>
          <w:tcPr>
            <w:tcW w:w="265" w:type="pct"/>
            <w:vMerge w:val="continue"/>
            <w:tcBorders>
              <w:tl2br w:val="nil"/>
              <w:tr2bl w:val="nil"/>
            </w:tcBorders>
            <w:shd w:val="clear" w:color="auto" w:fill="auto"/>
            <w:noWrap/>
            <w:vAlign w:val="center"/>
          </w:tcPr>
          <w:p w14:paraId="68D59301">
            <w:pPr>
              <w:bidi w:val="0"/>
              <w:jc w:val="center"/>
              <w:rPr>
                <w:rFonts w:hint="default" w:ascii="Times New Roman" w:hAnsi="Times New Roman" w:eastAsia="仿宋_GB2312" w:cs="Times New Roman"/>
                <w:sz w:val="21"/>
                <w:szCs w:val="21"/>
              </w:rPr>
            </w:pPr>
          </w:p>
        </w:tc>
        <w:tc>
          <w:tcPr>
            <w:tcW w:w="253" w:type="pct"/>
            <w:vMerge w:val="continue"/>
            <w:tcBorders>
              <w:tl2br w:val="nil"/>
              <w:tr2bl w:val="nil"/>
            </w:tcBorders>
            <w:shd w:val="clear" w:color="auto" w:fill="auto"/>
            <w:vAlign w:val="center"/>
          </w:tcPr>
          <w:p w14:paraId="6BBB9FBD">
            <w:pPr>
              <w:bidi w:val="0"/>
              <w:jc w:val="center"/>
              <w:rPr>
                <w:rFonts w:hint="default" w:ascii="Times New Roman" w:hAnsi="Times New Roman" w:eastAsia="仿宋_GB2312" w:cs="Times New Roman"/>
                <w:sz w:val="21"/>
                <w:szCs w:val="21"/>
              </w:rPr>
            </w:pPr>
          </w:p>
        </w:tc>
        <w:tc>
          <w:tcPr>
            <w:tcW w:w="393" w:type="pct"/>
            <w:tcBorders>
              <w:tl2br w:val="nil"/>
              <w:tr2bl w:val="nil"/>
            </w:tcBorders>
            <w:shd w:val="clear" w:color="auto" w:fill="auto"/>
            <w:vAlign w:val="center"/>
          </w:tcPr>
          <w:p w14:paraId="6A114BFB">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支付进度率</w:t>
            </w:r>
          </w:p>
        </w:tc>
        <w:tc>
          <w:tcPr>
            <w:tcW w:w="238" w:type="pct"/>
            <w:tcBorders>
              <w:tl2br w:val="nil"/>
              <w:tr2bl w:val="nil"/>
            </w:tcBorders>
            <w:shd w:val="clear" w:color="auto" w:fill="auto"/>
            <w:vAlign w:val="center"/>
          </w:tcPr>
          <w:p w14:paraId="4EC0F7AC">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1</w:t>
            </w:r>
          </w:p>
        </w:tc>
        <w:tc>
          <w:tcPr>
            <w:tcW w:w="782" w:type="pct"/>
            <w:tcBorders>
              <w:tl2br w:val="nil"/>
              <w:tr2bl w:val="nil"/>
            </w:tcBorders>
            <w:shd w:val="clear" w:color="auto" w:fill="auto"/>
            <w:vAlign w:val="center"/>
          </w:tcPr>
          <w:p w14:paraId="564E19F2">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考察预算资金支付进度情况。</w:t>
            </w:r>
          </w:p>
        </w:tc>
        <w:tc>
          <w:tcPr>
            <w:tcW w:w="886" w:type="pct"/>
            <w:tcBorders>
              <w:tl2br w:val="nil"/>
              <w:tr2bl w:val="nil"/>
            </w:tcBorders>
            <w:shd w:val="clear" w:color="auto" w:fill="auto"/>
            <w:vAlign w:val="center"/>
          </w:tcPr>
          <w:p w14:paraId="20BA047F">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支付进度率=（实际支付进度/既定支付进度）×100%。</w:t>
            </w:r>
            <w:r>
              <w:rPr>
                <w:rFonts w:hint="default" w:ascii="Times New Roman" w:hAnsi="Times New Roman" w:eastAsia="仿宋_GB2312" w:cs="Times New Roman"/>
                <w:sz w:val="21"/>
                <w:szCs w:val="21"/>
                <w:lang w:val="en-US" w:eastAsia="zh-CN"/>
              </w:rPr>
              <w:br w:type="textWrapping"/>
            </w:r>
            <w:r>
              <w:rPr>
                <w:rFonts w:hint="default" w:ascii="Times New Roman" w:hAnsi="Times New Roman" w:eastAsia="仿宋_GB2312" w:cs="Times New Roman"/>
                <w:sz w:val="21"/>
                <w:szCs w:val="21"/>
                <w:lang w:val="en-US" w:eastAsia="zh-CN"/>
              </w:rPr>
              <w:t>实际支付进度：部门在某一时点的支出预算执行总数与年度支出预算数的比率。</w:t>
            </w:r>
            <w:r>
              <w:rPr>
                <w:rFonts w:hint="default" w:ascii="Times New Roman" w:hAnsi="Times New Roman" w:eastAsia="仿宋_GB2312" w:cs="Times New Roman"/>
                <w:sz w:val="21"/>
                <w:szCs w:val="21"/>
                <w:lang w:val="en-US" w:eastAsia="zh-CN"/>
              </w:rPr>
              <w:br w:type="textWrapping"/>
            </w:r>
            <w:r>
              <w:rPr>
                <w:rFonts w:hint="default" w:ascii="Times New Roman" w:hAnsi="Times New Roman" w:eastAsia="仿宋_GB2312" w:cs="Times New Roman"/>
                <w:sz w:val="21"/>
                <w:szCs w:val="21"/>
                <w:lang w:val="en-US" w:eastAsia="zh-CN"/>
              </w:rPr>
              <w:t>既定支付进度：由部门在申报部门整体绩效目标时，参照序时支付进度、前三年支付进度、同级部门平均支付进度水平等确定的，在某一时点应达到的支付进度（比率）。</w:t>
            </w:r>
          </w:p>
        </w:tc>
        <w:tc>
          <w:tcPr>
            <w:tcW w:w="835" w:type="pct"/>
            <w:tcBorders>
              <w:tl2br w:val="nil"/>
              <w:tr2bl w:val="nil"/>
            </w:tcBorders>
            <w:shd w:val="clear" w:color="auto" w:fill="auto"/>
            <w:vAlign w:val="center"/>
          </w:tcPr>
          <w:p w14:paraId="644095C4">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支付进度率在100%（含）以上，计1分；支付进度率在90%（含）-100%，计0.8 分；支付进度率在80%（含）-90%</w:t>
            </w:r>
            <w:r>
              <w:rPr>
                <w:rFonts w:hint="default" w:ascii="Times New Roman" w:hAnsi="Times New Roman" w:eastAsia="仿宋_GB2312" w:cs="Times New Roman"/>
                <w:sz w:val="21"/>
                <w:szCs w:val="21"/>
                <w:lang w:val="en-US" w:eastAsia="zh-CN"/>
              </w:rPr>
              <w:br w:type="textWrapping"/>
            </w:r>
            <w:r>
              <w:rPr>
                <w:rFonts w:hint="default" w:ascii="Times New Roman" w:hAnsi="Times New Roman" w:eastAsia="仿宋_GB2312" w:cs="Times New Roman"/>
                <w:sz w:val="21"/>
                <w:szCs w:val="21"/>
                <w:lang w:val="en-US" w:eastAsia="zh-CN"/>
              </w:rPr>
              <w:t>，计0.6分；支付进度率在80%以下，计0.4分。</w:t>
            </w:r>
          </w:p>
        </w:tc>
        <w:tc>
          <w:tcPr>
            <w:tcW w:w="1058" w:type="pct"/>
            <w:tcBorders>
              <w:tl2br w:val="nil"/>
              <w:tr2bl w:val="nil"/>
            </w:tcBorders>
            <w:shd w:val="clear" w:color="auto" w:fill="auto"/>
            <w:vAlign w:val="center"/>
          </w:tcPr>
          <w:p w14:paraId="1CB5C8C6">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部门在2022年7月31日的支出预算执行总数为3370.02万元，年度支出预算数为5291.37万元，实际支付进度为63.69%，既定支付进度为58.33%，支付进度率为109.19%。故该项得1分。</w:t>
            </w:r>
          </w:p>
        </w:tc>
        <w:tc>
          <w:tcPr>
            <w:tcW w:w="285" w:type="pct"/>
            <w:tcBorders>
              <w:tl2br w:val="nil"/>
              <w:tr2bl w:val="nil"/>
            </w:tcBorders>
            <w:shd w:val="clear" w:color="auto" w:fill="auto"/>
            <w:noWrap/>
            <w:vAlign w:val="center"/>
          </w:tcPr>
          <w:p w14:paraId="213FB370">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1</w:t>
            </w:r>
          </w:p>
        </w:tc>
      </w:tr>
      <w:tr w14:paraId="2BBAFF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400" w:hRule="atLeast"/>
        </w:trPr>
        <w:tc>
          <w:tcPr>
            <w:tcW w:w="265" w:type="pct"/>
            <w:vMerge w:val="continue"/>
            <w:tcBorders>
              <w:tl2br w:val="nil"/>
              <w:tr2bl w:val="nil"/>
            </w:tcBorders>
            <w:shd w:val="clear" w:color="auto" w:fill="auto"/>
            <w:noWrap/>
            <w:vAlign w:val="center"/>
          </w:tcPr>
          <w:p w14:paraId="784D694F">
            <w:pPr>
              <w:bidi w:val="0"/>
              <w:jc w:val="center"/>
              <w:rPr>
                <w:rFonts w:hint="default" w:ascii="Times New Roman" w:hAnsi="Times New Roman" w:eastAsia="仿宋_GB2312" w:cs="Times New Roman"/>
                <w:sz w:val="21"/>
                <w:szCs w:val="21"/>
              </w:rPr>
            </w:pPr>
          </w:p>
        </w:tc>
        <w:tc>
          <w:tcPr>
            <w:tcW w:w="253" w:type="pct"/>
            <w:vMerge w:val="continue"/>
            <w:tcBorders>
              <w:tl2br w:val="nil"/>
              <w:tr2bl w:val="nil"/>
            </w:tcBorders>
            <w:shd w:val="clear" w:color="auto" w:fill="auto"/>
            <w:vAlign w:val="center"/>
          </w:tcPr>
          <w:p w14:paraId="1277CD65">
            <w:pPr>
              <w:bidi w:val="0"/>
              <w:jc w:val="center"/>
              <w:rPr>
                <w:rFonts w:hint="default" w:ascii="Times New Roman" w:hAnsi="Times New Roman" w:eastAsia="仿宋_GB2312" w:cs="Times New Roman"/>
                <w:sz w:val="21"/>
                <w:szCs w:val="21"/>
              </w:rPr>
            </w:pPr>
          </w:p>
        </w:tc>
        <w:tc>
          <w:tcPr>
            <w:tcW w:w="393" w:type="pct"/>
            <w:tcBorders>
              <w:tl2br w:val="nil"/>
              <w:tr2bl w:val="nil"/>
            </w:tcBorders>
            <w:shd w:val="clear" w:color="auto" w:fill="auto"/>
            <w:vAlign w:val="center"/>
          </w:tcPr>
          <w:p w14:paraId="42A22AC9">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结转结余变动率</w:t>
            </w:r>
          </w:p>
        </w:tc>
        <w:tc>
          <w:tcPr>
            <w:tcW w:w="238" w:type="pct"/>
            <w:tcBorders>
              <w:tl2br w:val="nil"/>
              <w:tr2bl w:val="nil"/>
            </w:tcBorders>
            <w:shd w:val="clear" w:color="auto" w:fill="auto"/>
            <w:vAlign w:val="center"/>
          </w:tcPr>
          <w:p w14:paraId="3A2A409D">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2</w:t>
            </w:r>
          </w:p>
        </w:tc>
        <w:tc>
          <w:tcPr>
            <w:tcW w:w="782" w:type="pct"/>
            <w:tcBorders>
              <w:tl2br w:val="nil"/>
              <w:tr2bl w:val="nil"/>
            </w:tcBorders>
            <w:shd w:val="clear" w:color="auto" w:fill="auto"/>
            <w:vAlign w:val="center"/>
          </w:tcPr>
          <w:p w14:paraId="768F8ACC">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考察部门对结转结余资金的实际控制程度</w:t>
            </w:r>
          </w:p>
        </w:tc>
        <w:tc>
          <w:tcPr>
            <w:tcW w:w="886" w:type="pct"/>
            <w:tcBorders>
              <w:tl2br w:val="nil"/>
              <w:tr2bl w:val="nil"/>
            </w:tcBorders>
            <w:shd w:val="clear" w:color="auto" w:fill="auto"/>
            <w:vAlign w:val="center"/>
          </w:tcPr>
          <w:p w14:paraId="6A371897">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结转结余变动率=[（本年度累计结转结余资金总额-上年度累计结转结余资金总额）/上年度累计结转结余资金总额]×100%。</w:t>
            </w:r>
          </w:p>
        </w:tc>
        <w:tc>
          <w:tcPr>
            <w:tcW w:w="835" w:type="pct"/>
            <w:tcBorders>
              <w:tl2br w:val="nil"/>
              <w:tr2bl w:val="nil"/>
            </w:tcBorders>
            <w:shd w:val="clear" w:color="auto" w:fill="auto"/>
            <w:vAlign w:val="center"/>
          </w:tcPr>
          <w:p w14:paraId="62A26547">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≤0计满分，每超出5%扣1分，扣完为止。</w:t>
            </w:r>
          </w:p>
        </w:tc>
        <w:tc>
          <w:tcPr>
            <w:tcW w:w="1058" w:type="pct"/>
            <w:tcBorders>
              <w:tl2br w:val="nil"/>
              <w:tr2bl w:val="nil"/>
            </w:tcBorders>
            <w:shd w:val="clear" w:color="auto" w:fill="auto"/>
            <w:noWrap/>
            <w:vAlign w:val="center"/>
          </w:tcPr>
          <w:p w14:paraId="2EE9B809">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2021年、2022年市广播电视台均未有结转结余资金。故该项得2分。</w:t>
            </w:r>
          </w:p>
        </w:tc>
        <w:tc>
          <w:tcPr>
            <w:tcW w:w="285" w:type="pct"/>
            <w:tcBorders>
              <w:tl2br w:val="nil"/>
              <w:tr2bl w:val="nil"/>
            </w:tcBorders>
            <w:shd w:val="clear" w:color="auto" w:fill="auto"/>
            <w:noWrap/>
            <w:vAlign w:val="center"/>
          </w:tcPr>
          <w:p w14:paraId="6F8A6699">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2</w:t>
            </w:r>
          </w:p>
        </w:tc>
      </w:tr>
      <w:tr w14:paraId="41B3E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1" w:hRule="atLeast"/>
        </w:trPr>
        <w:tc>
          <w:tcPr>
            <w:tcW w:w="265" w:type="pct"/>
            <w:vMerge w:val="continue"/>
            <w:tcBorders>
              <w:tl2br w:val="nil"/>
              <w:tr2bl w:val="nil"/>
            </w:tcBorders>
            <w:shd w:val="clear" w:color="auto" w:fill="auto"/>
            <w:noWrap/>
            <w:vAlign w:val="center"/>
          </w:tcPr>
          <w:p w14:paraId="769652E2">
            <w:pPr>
              <w:bidi w:val="0"/>
              <w:jc w:val="center"/>
              <w:rPr>
                <w:rFonts w:hint="default" w:ascii="Times New Roman" w:hAnsi="Times New Roman" w:eastAsia="仿宋_GB2312" w:cs="Times New Roman"/>
                <w:sz w:val="21"/>
                <w:szCs w:val="21"/>
              </w:rPr>
            </w:pPr>
          </w:p>
        </w:tc>
        <w:tc>
          <w:tcPr>
            <w:tcW w:w="253" w:type="pct"/>
            <w:vMerge w:val="continue"/>
            <w:tcBorders>
              <w:tl2br w:val="nil"/>
              <w:tr2bl w:val="nil"/>
            </w:tcBorders>
            <w:shd w:val="clear" w:color="auto" w:fill="auto"/>
            <w:vAlign w:val="center"/>
          </w:tcPr>
          <w:p w14:paraId="619BCD3F">
            <w:pPr>
              <w:bidi w:val="0"/>
              <w:jc w:val="center"/>
              <w:rPr>
                <w:rFonts w:hint="default" w:ascii="Times New Roman" w:hAnsi="Times New Roman" w:eastAsia="仿宋_GB2312" w:cs="Times New Roman"/>
                <w:sz w:val="21"/>
                <w:szCs w:val="21"/>
              </w:rPr>
            </w:pPr>
          </w:p>
        </w:tc>
        <w:tc>
          <w:tcPr>
            <w:tcW w:w="393" w:type="pct"/>
            <w:tcBorders>
              <w:tl2br w:val="nil"/>
              <w:tr2bl w:val="nil"/>
            </w:tcBorders>
            <w:shd w:val="clear" w:color="auto" w:fill="auto"/>
            <w:vAlign w:val="center"/>
          </w:tcPr>
          <w:p w14:paraId="35067CCC">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公用经费控制率</w:t>
            </w:r>
          </w:p>
        </w:tc>
        <w:tc>
          <w:tcPr>
            <w:tcW w:w="238" w:type="pct"/>
            <w:tcBorders>
              <w:tl2br w:val="nil"/>
              <w:tr2bl w:val="nil"/>
            </w:tcBorders>
            <w:shd w:val="clear" w:color="auto" w:fill="auto"/>
            <w:vAlign w:val="center"/>
          </w:tcPr>
          <w:p w14:paraId="4F952E1F">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3</w:t>
            </w:r>
          </w:p>
        </w:tc>
        <w:tc>
          <w:tcPr>
            <w:tcW w:w="782" w:type="pct"/>
            <w:tcBorders>
              <w:tl2br w:val="nil"/>
              <w:tr2bl w:val="nil"/>
            </w:tcBorders>
            <w:shd w:val="clear" w:color="auto" w:fill="auto"/>
            <w:vAlign w:val="center"/>
          </w:tcPr>
          <w:p w14:paraId="6844492C">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考察部门年度公用经费控制情况。</w:t>
            </w:r>
          </w:p>
        </w:tc>
        <w:tc>
          <w:tcPr>
            <w:tcW w:w="886" w:type="pct"/>
            <w:tcBorders>
              <w:tl2br w:val="nil"/>
              <w:tr2bl w:val="nil"/>
            </w:tcBorders>
            <w:shd w:val="clear" w:color="auto" w:fill="auto"/>
            <w:vAlign w:val="center"/>
          </w:tcPr>
          <w:p w14:paraId="5B96DD77">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公用经费控制率=（实际支出公用经费总额/预算安排公用经费总额）×100%。</w:t>
            </w:r>
            <w:r>
              <w:rPr>
                <w:rFonts w:hint="default" w:ascii="Times New Roman" w:hAnsi="Times New Roman" w:eastAsia="仿宋_GB2312" w:cs="Times New Roman"/>
                <w:sz w:val="21"/>
                <w:szCs w:val="21"/>
                <w:lang w:val="en-US" w:eastAsia="zh-CN"/>
              </w:rPr>
              <w:br w:type="textWrapping"/>
            </w:r>
            <w:r>
              <w:rPr>
                <w:rFonts w:hint="default" w:ascii="Times New Roman" w:hAnsi="Times New Roman" w:eastAsia="仿宋_GB2312" w:cs="Times New Roman"/>
                <w:sz w:val="21"/>
                <w:szCs w:val="21"/>
                <w:lang w:val="en-US" w:eastAsia="zh-CN"/>
              </w:rPr>
              <w:t>公用经费支出是指部门基本支出中的一般商品和服务支出。</w:t>
            </w:r>
          </w:p>
        </w:tc>
        <w:tc>
          <w:tcPr>
            <w:tcW w:w="835" w:type="pct"/>
            <w:tcBorders>
              <w:tl2br w:val="nil"/>
              <w:tr2bl w:val="nil"/>
            </w:tcBorders>
            <w:shd w:val="clear" w:color="auto" w:fill="auto"/>
            <w:vAlign w:val="center"/>
          </w:tcPr>
          <w:p w14:paraId="07A12D4A">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100%以下（含）计满分，每超出1%扣1分，扣完为止。</w:t>
            </w:r>
          </w:p>
        </w:tc>
        <w:tc>
          <w:tcPr>
            <w:tcW w:w="1058" w:type="pct"/>
            <w:tcBorders>
              <w:tl2br w:val="nil"/>
              <w:tr2bl w:val="nil"/>
            </w:tcBorders>
            <w:shd w:val="clear" w:color="auto" w:fill="auto"/>
            <w:noWrap/>
            <w:vAlign w:val="center"/>
          </w:tcPr>
          <w:p w14:paraId="5D15009E">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实际支出公用经费总额83.82万元，预算安排公用经费总额83.82万元，公用经费控制率100%。故该项得3分。</w:t>
            </w:r>
          </w:p>
        </w:tc>
        <w:tc>
          <w:tcPr>
            <w:tcW w:w="285" w:type="pct"/>
            <w:tcBorders>
              <w:tl2br w:val="nil"/>
              <w:tr2bl w:val="nil"/>
            </w:tcBorders>
            <w:shd w:val="clear" w:color="auto" w:fill="auto"/>
            <w:noWrap/>
            <w:vAlign w:val="center"/>
          </w:tcPr>
          <w:p w14:paraId="22AB7B7F">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3</w:t>
            </w:r>
          </w:p>
        </w:tc>
      </w:tr>
      <w:tr w14:paraId="0E01BD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PrEx>
        <w:trPr>
          <w:trHeight w:val="1120" w:hRule="atLeast"/>
        </w:trPr>
        <w:tc>
          <w:tcPr>
            <w:tcW w:w="265" w:type="pct"/>
            <w:vMerge w:val="continue"/>
            <w:tcBorders>
              <w:tl2br w:val="nil"/>
              <w:tr2bl w:val="nil"/>
            </w:tcBorders>
            <w:shd w:val="clear" w:color="auto" w:fill="auto"/>
            <w:noWrap/>
            <w:vAlign w:val="center"/>
          </w:tcPr>
          <w:p w14:paraId="58509514">
            <w:pPr>
              <w:bidi w:val="0"/>
              <w:jc w:val="center"/>
              <w:rPr>
                <w:rFonts w:hint="default" w:ascii="Times New Roman" w:hAnsi="Times New Roman" w:eastAsia="仿宋_GB2312" w:cs="Times New Roman"/>
                <w:sz w:val="21"/>
                <w:szCs w:val="21"/>
              </w:rPr>
            </w:pPr>
          </w:p>
        </w:tc>
        <w:tc>
          <w:tcPr>
            <w:tcW w:w="253" w:type="pct"/>
            <w:vMerge w:val="continue"/>
            <w:tcBorders>
              <w:tl2br w:val="nil"/>
              <w:tr2bl w:val="nil"/>
            </w:tcBorders>
            <w:shd w:val="clear" w:color="auto" w:fill="auto"/>
            <w:vAlign w:val="center"/>
          </w:tcPr>
          <w:p w14:paraId="77C22FE8">
            <w:pPr>
              <w:bidi w:val="0"/>
              <w:jc w:val="center"/>
              <w:rPr>
                <w:rFonts w:hint="default" w:ascii="Times New Roman" w:hAnsi="Times New Roman" w:eastAsia="仿宋_GB2312" w:cs="Times New Roman"/>
                <w:sz w:val="21"/>
                <w:szCs w:val="21"/>
              </w:rPr>
            </w:pPr>
          </w:p>
        </w:tc>
        <w:tc>
          <w:tcPr>
            <w:tcW w:w="393" w:type="pct"/>
            <w:tcBorders>
              <w:tl2br w:val="nil"/>
              <w:tr2bl w:val="nil"/>
            </w:tcBorders>
            <w:shd w:val="clear" w:color="auto" w:fill="auto"/>
            <w:vAlign w:val="center"/>
          </w:tcPr>
          <w:p w14:paraId="22C0FBBD">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“三公经费”控制率</w:t>
            </w:r>
          </w:p>
        </w:tc>
        <w:tc>
          <w:tcPr>
            <w:tcW w:w="238" w:type="pct"/>
            <w:tcBorders>
              <w:tl2br w:val="nil"/>
              <w:tr2bl w:val="nil"/>
            </w:tcBorders>
            <w:shd w:val="clear" w:color="auto" w:fill="auto"/>
            <w:vAlign w:val="center"/>
          </w:tcPr>
          <w:p w14:paraId="12D28850">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2</w:t>
            </w:r>
          </w:p>
        </w:tc>
        <w:tc>
          <w:tcPr>
            <w:tcW w:w="782" w:type="pct"/>
            <w:tcBorders>
              <w:tl2br w:val="nil"/>
              <w:tr2bl w:val="nil"/>
            </w:tcBorders>
            <w:shd w:val="clear" w:color="auto" w:fill="auto"/>
            <w:vAlign w:val="center"/>
          </w:tcPr>
          <w:p w14:paraId="08B62115">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考察部门年度三公经费控制情况。</w:t>
            </w:r>
          </w:p>
        </w:tc>
        <w:tc>
          <w:tcPr>
            <w:tcW w:w="886" w:type="pct"/>
            <w:tcBorders>
              <w:tl2br w:val="nil"/>
              <w:tr2bl w:val="nil"/>
            </w:tcBorders>
            <w:shd w:val="clear" w:color="auto" w:fill="auto"/>
            <w:vAlign w:val="center"/>
          </w:tcPr>
          <w:p w14:paraId="0891CC7F">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“三公经费”控制率-（“三公经费”实际支出数/“三公经费”预算安排数）×100%。</w:t>
            </w:r>
          </w:p>
        </w:tc>
        <w:tc>
          <w:tcPr>
            <w:tcW w:w="835" w:type="pct"/>
            <w:tcBorders>
              <w:tl2br w:val="nil"/>
              <w:tr2bl w:val="nil"/>
            </w:tcBorders>
            <w:shd w:val="clear" w:color="auto" w:fill="auto"/>
            <w:vAlign w:val="center"/>
          </w:tcPr>
          <w:p w14:paraId="1FB526E3">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100%以下（含）计满分，否则计0分。</w:t>
            </w:r>
          </w:p>
        </w:tc>
        <w:tc>
          <w:tcPr>
            <w:tcW w:w="1058" w:type="pct"/>
            <w:tcBorders>
              <w:tl2br w:val="nil"/>
              <w:tr2bl w:val="nil"/>
            </w:tcBorders>
            <w:shd w:val="clear" w:color="auto" w:fill="auto"/>
            <w:noWrap/>
            <w:vAlign w:val="center"/>
          </w:tcPr>
          <w:p w14:paraId="7F82D296">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三公经费实际支出数18.49万元，三公经费预算安排数35万元，三公经费控制率52.83%，故该项得2分.</w:t>
            </w:r>
          </w:p>
        </w:tc>
        <w:tc>
          <w:tcPr>
            <w:tcW w:w="285" w:type="pct"/>
            <w:tcBorders>
              <w:tl2br w:val="nil"/>
              <w:tr2bl w:val="nil"/>
            </w:tcBorders>
            <w:shd w:val="clear" w:color="auto" w:fill="auto"/>
            <w:noWrap/>
            <w:vAlign w:val="center"/>
          </w:tcPr>
          <w:p w14:paraId="37DDF427">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2</w:t>
            </w:r>
          </w:p>
        </w:tc>
      </w:tr>
      <w:tr w14:paraId="24C729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20" w:hRule="atLeast"/>
        </w:trPr>
        <w:tc>
          <w:tcPr>
            <w:tcW w:w="265" w:type="pct"/>
            <w:vMerge w:val="continue"/>
            <w:tcBorders>
              <w:tl2br w:val="nil"/>
              <w:tr2bl w:val="nil"/>
            </w:tcBorders>
            <w:shd w:val="clear" w:color="auto" w:fill="auto"/>
            <w:noWrap/>
            <w:vAlign w:val="center"/>
          </w:tcPr>
          <w:p w14:paraId="6DBEE5A3">
            <w:pPr>
              <w:bidi w:val="0"/>
              <w:jc w:val="center"/>
              <w:rPr>
                <w:rFonts w:hint="default" w:ascii="Times New Roman" w:hAnsi="Times New Roman" w:eastAsia="仿宋_GB2312" w:cs="Times New Roman"/>
                <w:sz w:val="21"/>
                <w:szCs w:val="21"/>
              </w:rPr>
            </w:pPr>
          </w:p>
        </w:tc>
        <w:tc>
          <w:tcPr>
            <w:tcW w:w="253" w:type="pct"/>
            <w:vMerge w:val="continue"/>
            <w:tcBorders>
              <w:tl2br w:val="nil"/>
              <w:tr2bl w:val="nil"/>
            </w:tcBorders>
            <w:shd w:val="clear" w:color="auto" w:fill="auto"/>
            <w:vAlign w:val="center"/>
          </w:tcPr>
          <w:p w14:paraId="5DC351BC">
            <w:pPr>
              <w:bidi w:val="0"/>
              <w:jc w:val="center"/>
              <w:rPr>
                <w:rFonts w:hint="default" w:ascii="Times New Roman" w:hAnsi="Times New Roman" w:eastAsia="仿宋_GB2312" w:cs="Times New Roman"/>
                <w:sz w:val="21"/>
                <w:szCs w:val="21"/>
              </w:rPr>
            </w:pPr>
          </w:p>
        </w:tc>
        <w:tc>
          <w:tcPr>
            <w:tcW w:w="393" w:type="pct"/>
            <w:tcBorders>
              <w:tl2br w:val="nil"/>
              <w:tr2bl w:val="nil"/>
            </w:tcBorders>
            <w:shd w:val="clear" w:color="auto" w:fill="auto"/>
            <w:vAlign w:val="center"/>
          </w:tcPr>
          <w:p w14:paraId="12421AFB">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政府采购执行率</w:t>
            </w:r>
          </w:p>
        </w:tc>
        <w:tc>
          <w:tcPr>
            <w:tcW w:w="238" w:type="pct"/>
            <w:tcBorders>
              <w:tl2br w:val="nil"/>
              <w:tr2bl w:val="nil"/>
            </w:tcBorders>
            <w:shd w:val="clear" w:color="auto" w:fill="auto"/>
            <w:vAlign w:val="center"/>
          </w:tcPr>
          <w:p w14:paraId="5C748C97">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3</w:t>
            </w:r>
          </w:p>
        </w:tc>
        <w:tc>
          <w:tcPr>
            <w:tcW w:w="782" w:type="pct"/>
            <w:tcBorders>
              <w:tl2br w:val="nil"/>
              <w:tr2bl w:val="nil"/>
            </w:tcBorders>
            <w:shd w:val="clear" w:color="auto" w:fill="auto"/>
            <w:vAlign w:val="center"/>
          </w:tcPr>
          <w:p w14:paraId="28B391F1">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部门本年度实际政府采购金额与年初政府采购预算的比率，用以反映和考核部门政府采购预算执行情况。</w:t>
            </w:r>
          </w:p>
        </w:tc>
        <w:tc>
          <w:tcPr>
            <w:tcW w:w="886" w:type="pct"/>
            <w:tcBorders>
              <w:tl2br w:val="nil"/>
              <w:tr2bl w:val="nil"/>
            </w:tcBorders>
            <w:shd w:val="clear" w:color="auto" w:fill="auto"/>
            <w:vAlign w:val="center"/>
          </w:tcPr>
          <w:p w14:paraId="0553C051">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政府采购执行率=（实际政府采购金额/政府采购预算数）×100%。</w:t>
            </w:r>
          </w:p>
        </w:tc>
        <w:tc>
          <w:tcPr>
            <w:tcW w:w="835" w:type="pct"/>
            <w:tcBorders>
              <w:tl2br w:val="nil"/>
              <w:tr2bl w:val="nil"/>
            </w:tcBorders>
            <w:shd w:val="clear" w:color="auto" w:fill="auto"/>
            <w:vAlign w:val="center"/>
          </w:tcPr>
          <w:p w14:paraId="4DEA0CA0">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等于100%计满分，每超过（降低）1%扣0.3分，扣完为止。</w:t>
            </w:r>
          </w:p>
        </w:tc>
        <w:tc>
          <w:tcPr>
            <w:tcW w:w="1058" w:type="pct"/>
            <w:tcBorders>
              <w:tl2br w:val="nil"/>
              <w:tr2bl w:val="nil"/>
            </w:tcBorders>
            <w:shd w:val="clear" w:color="auto" w:fill="auto"/>
            <w:noWrap/>
            <w:vAlign w:val="center"/>
          </w:tcPr>
          <w:p w14:paraId="29ABE9A1">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采购预算资金250万元，实际采购资金260.36万元，政府采购执行率为104.14%。故该项得1.76分。</w:t>
            </w:r>
          </w:p>
        </w:tc>
        <w:tc>
          <w:tcPr>
            <w:tcW w:w="285" w:type="pct"/>
            <w:tcBorders>
              <w:tl2br w:val="nil"/>
              <w:tr2bl w:val="nil"/>
            </w:tcBorders>
            <w:shd w:val="clear" w:color="auto" w:fill="auto"/>
            <w:noWrap/>
            <w:vAlign w:val="center"/>
          </w:tcPr>
          <w:p w14:paraId="1AF21429">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1.76</w:t>
            </w:r>
          </w:p>
        </w:tc>
      </w:tr>
      <w:tr w14:paraId="31A890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0" w:hRule="atLeast"/>
        </w:trPr>
        <w:tc>
          <w:tcPr>
            <w:tcW w:w="265" w:type="pct"/>
            <w:vMerge w:val="continue"/>
            <w:tcBorders>
              <w:tl2br w:val="nil"/>
              <w:tr2bl w:val="nil"/>
            </w:tcBorders>
            <w:shd w:val="clear" w:color="auto" w:fill="auto"/>
            <w:noWrap/>
            <w:vAlign w:val="center"/>
          </w:tcPr>
          <w:p w14:paraId="78CF8DB0">
            <w:pPr>
              <w:bidi w:val="0"/>
              <w:jc w:val="center"/>
              <w:rPr>
                <w:rFonts w:hint="default" w:ascii="Times New Roman" w:hAnsi="Times New Roman" w:eastAsia="仿宋_GB2312" w:cs="Times New Roman"/>
                <w:sz w:val="21"/>
                <w:szCs w:val="21"/>
              </w:rPr>
            </w:pPr>
          </w:p>
        </w:tc>
        <w:tc>
          <w:tcPr>
            <w:tcW w:w="253" w:type="pct"/>
            <w:vMerge w:val="restart"/>
            <w:tcBorders>
              <w:tl2br w:val="nil"/>
              <w:tr2bl w:val="nil"/>
            </w:tcBorders>
            <w:shd w:val="clear" w:color="auto" w:fill="auto"/>
            <w:vAlign w:val="center"/>
          </w:tcPr>
          <w:p w14:paraId="60ECB30B">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预算管理</w:t>
            </w:r>
            <w:r>
              <w:rPr>
                <w:rFonts w:hint="default" w:ascii="Times New Roman" w:hAnsi="Times New Roman" w:eastAsia="仿宋_GB2312" w:cs="Times New Roman"/>
                <w:sz w:val="21"/>
                <w:szCs w:val="21"/>
                <w:lang w:val="en-US" w:eastAsia="zh-CN"/>
              </w:rPr>
              <w:br w:type="textWrapping"/>
            </w:r>
            <w:r>
              <w:rPr>
                <w:rFonts w:hint="default" w:ascii="Times New Roman" w:hAnsi="Times New Roman" w:eastAsia="仿宋_GB2312" w:cs="Times New Roman"/>
                <w:sz w:val="21"/>
                <w:szCs w:val="21"/>
                <w:lang w:val="en-US" w:eastAsia="zh-CN"/>
              </w:rPr>
              <w:t>（10分）</w:t>
            </w:r>
          </w:p>
        </w:tc>
        <w:tc>
          <w:tcPr>
            <w:tcW w:w="393" w:type="pct"/>
            <w:tcBorders>
              <w:tl2br w:val="nil"/>
              <w:tr2bl w:val="nil"/>
            </w:tcBorders>
            <w:shd w:val="clear" w:color="auto" w:fill="auto"/>
            <w:vAlign w:val="center"/>
          </w:tcPr>
          <w:p w14:paraId="1080D562">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管理制度健全性</w:t>
            </w:r>
          </w:p>
        </w:tc>
        <w:tc>
          <w:tcPr>
            <w:tcW w:w="238" w:type="pct"/>
            <w:tcBorders>
              <w:tl2br w:val="nil"/>
              <w:tr2bl w:val="nil"/>
            </w:tcBorders>
            <w:shd w:val="clear" w:color="auto" w:fill="auto"/>
            <w:vAlign w:val="center"/>
          </w:tcPr>
          <w:p w14:paraId="219C7EA3">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2</w:t>
            </w:r>
          </w:p>
        </w:tc>
        <w:tc>
          <w:tcPr>
            <w:tcW w:w="782" w:type="pct"/>
            <w:tcBorders>
              <w:tl2br w:val="nil"/>
              <w:tr2bl w:val="nil"/>
            </w:tcBorders>
            <w:shd w:val="clear" w:color="auto" w:fill="auto"/>
            <w:vAlign w:val="center"/>
          </w:tcPr>
          <w:p w14:paraId="00F47FE6">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考察部门预算管理制度健全性。</w:t>
            </w:r>
          </w:p>
        </w:tc>
        <w:tc>
          <w:tcPr>
            <w:tcW w:w="886" w:type="pct"/>
            <w:tcBorders>
              <w:tl2br w:val="nil"/>
              <w:tr2bl w:val="nil"/>
            </w:tcBorders>
            <w:shd w:val="clear" w:color="auto" w:fill="auto"/>
            <w:vAlign w:val="center"/>
          </w:tcPr>
          <w:p w14:paraId="3D7438F2">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①有内部财务管理制度、会计核算制度、政府采购内控制度等管理制度；②有本部门厉行节约制度；③相关管理制度合法、合规、完整；④相关管理制度得到有效执行。</w:t>
            </w:r>
          </w:p>
        </w:tc>
        <w:tc>
          <w:tcPr>
            <w:tcW w:w="835" w:type="pct"/>
            <w:tcBorders>
              <w:tl2br w:val="nil"/>
              <w:tr2bl w:val="nil"/>
            </w:tcBorders>
            <w:shd w:val="clear" w:color="auto" w:fill="auto"/>
            <w:vAlign w:val="center"/>
          </w:tcPr>
          <w:p w14:paraId="4B123A98">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①、②、③、④每出现一例不符合要求的扣0.5分，扣完为止。</w:t>
            </w:r>
          </w:p>
        </w:tc>
        <w:tc>
          <w:tcPr>
            <w:tcW w:w="1058" w:type="pct"/>
            <w:tcBorders>
              <w:tl2br w:val="nil"/>
              <w:tr2bl w:val="nil"/>
            </w:tcBorders>
            <w:shd w:val="clear" w:color="auto" w:fill="auto"/>
            <w:noWrap/>
            <w:vAlign w:val="center"/>
          </w:tcPr>
          <w:p w14:paraId="10101B27">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市广播电视台制定了内部管理制度、政府采购内控制度、财务会计内部控制制度、差旅费管理办法、票据管理制度以及厉行节约制度等管理制度；管理制度合法、合规、完整，但存在部分管理制度未得到有效执行的情况，如：部分往来账款未及时清理、部分政府采购事项先实施后补程序、合同签订滞后、费用归集不准确、差旅费管理不规范等问题。故该项得1分。</w:t>
            </w:r>
          </w:p>
        </w:tc>
        <w:tc>
          <w:tcPr>
            <w:tcW w:w="285" w:type="pct"/>
            <w:tcBorders>
              <w:tl2br w:val="nil"/>
              <w:tr2bl w:val="nil"/>
            </w:tcBorders>
            <w:shd w:val="clear" w:color="auto" w:fill="auto"/>
            <w:noWrap/>
            <w:vAlign w:val="center"/>
          </w:tcPr>
          <w:p w14:paraId="528C84E9">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1</w:t>
            </w:r>
          </w:p>
        </w:tc>
      </w:tr>
      <w:tr w14:paraId="5ABA06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60" w:hRule="atLeast"/>
        </w:trPr>
        <w:tc>
          <w:tcPr>
            <w:tcW w:w="265" w:type="pct"/>
            <w:vMerge w:val="continue"/>
            <w:tcBorders>
              <w:tl2br w:val="nil"/>
              <w:tr2bl w:val="nil"/>
            </w:tcBorders>
            <w:shd w:val="clear" w:color="auto" w:fill="auto"/>
            <w:noWrap/>
            <w:vAlign w:val="center"/>
          </w:tcPr>
          <w:p w14:paraId="639FF1E2">
            <w:pPr>
              <w:bidi w:val="0"/>
              <w:jc w:val="center"/>
              <w:rPr>
                <w:rFonts w:hint="default" w:ascii="Times New Roman" w:hAnsi="Times New Roman" w:eastAsia="仿宋_GB2312" w:cs="Times New Roman"/>
                <w:sz w:val="21"/>
                <w:szCs w:val="21"/>
              </w:rPr>
            </w:pPr>
          </w:p>
        </w:tc>
        <w:tc>
          <w:tcPr>
            <w:tcW w:w="253" w:type="pct"/>
            <w:vMerge w:val="continue"/>
            <w:tcBorders>
              <w:tl2br w:val="nil"/>
              <w:tr2bl w:val="nil"/>
            </w:tcBorders>
            <w:shd w:val="clear" w:color="auto" w:fill="auto"/>
            <w:vAlign w:val="center"/>
          </w:tcPr>
          <w:p w14:paraId="79B53830">
            <w:pPr>
              <w:bidi w:val="0"/>
              <w:jc w:val="center"/>
              <w:rPr>
                <w:rFonts w:hint="default" w:ascii="Times New Roman" w:hAnsi="Times New Roman" w:eastAsia="仿宋_GB2312" w:cs="Times New Roman"/>
                <w:sz w:val="21"/>
                <w:szCs w:val="21"/>
              </w:rPr>
            </w:pPr>
          </w:p>
        </w:tc>
        <w:tc>
          <w:tcPr>
            <w:tcW w:w="393" w:type="pct"/>
            <w:tcBorders>
              <w:tl2br w:val="nil"/>
              <w:tr2bl w:val="nil"/>
            </w:tcBorders>
            <w:shd w:val="clear" w:color="auto" w:fill="auto"/>
            <w:vAlign w:val="center"/>
          </w:tcPr>
          <w:p w14:paraId="04B887A8">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资金使用合规性</w:t>
            </w:r>
          </w:p>
        </w:tc>
        <w:tc>
          <w:tcPr>
            <w:tcW w:w="238" w:type="pct"/>
            <w:tcBorders>
              <w:tl2br w:val="nil"/>
              <w:tr2bl w:val="nil"/>
            </w:tcBorders>
            <w:shd w:val="clear" w:color="auto" w:fill="auto"/>
            <w:vAlign w:val="center"/>
          </w:tcPr>
          <w:p w14:paraId="2A5DAAB2">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4</w:t>
            </w:r>
          </w:p>
        </w:tc>
        <w:tc>
          <w:tcPr>
            <w:tcW w:w="782" w:type="pct"/>
            <w:tcBorders>
              <w:tl2br w:val="nil"/>
              <w:tr2bl w:val="nil"/>
            </w:tcBorders>
            <w:shd w:val="clear" w:color="auto" w:fill="auto"/>
            <w:vAlign w:val="center"/>
          </w:tcPr>
          <w:p w14:paraId="191AB53A">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考察部门支出是否符合规范。</w:t>
            </w:r>
          </w:p>
        </w:tc>
        <w:tc>
          <w:tcPr>
            <w:tcW w:w="886" w:type="pct"/>
            <w:tcBorders>
              <w:tl2br w:val="nil"/>
              <w:tr2bl w:val="nil"/>
            </w:tcBorders>
            <w:shd w:val="clear" w:color="auto" w:fill="auto"/>
            <w:vAlign w:val="center"/>
          </w:tcPr>
          <w:p w14:paraId="4703F762">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①支出符合国家财经法规和财务管理制度规定以及有关专项资金管理办法的规定；②资金拨付有完整的审批程序和手续；③项目支出按规定经过评估论证；④支出符合部门预算批复的用途；⑤资金使用无截留、挤占、挪用、虚列支出等情况。</w:t>
            </w:r>
          </w:p>
        </w:tc>
        <w:tc>
          <w:tcPr>
            <w:tcW w:w="835" w:type="pct"/>
            <w:tcBorders>
              <w:tl2br w:val="nil"/>
              <w:tr2bl w:val="nil"/>
            </w:tcBorders>
            <w:shd w:val="clear" w:color="auto" w:fill="auto"/>
            <w:vAlign w:val="center"/>
          </w:tcPr>
          <w:p w14:paraId="0BD2A885">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①、②、③、④、⑤每出现一例不符合要求的扣1分，扣完为止。</w:t>
            </w:r>
          </w:p>
        </w:tc>
        <w:tc>
          <w:tcPr>
            <w:tcW w:w="1058" w:type="pct"/>
            <w:tcBorders>
              <w:tl2br w:val="nil"/>
              <w:tr2bl w:val="nil"/>
            </w:tcBorders>
            <w:shd w:val="clear" w:color="auto" w:fill="auto"/>
            <w:vAlign w:val="center"/>
          </w:tcPr>
          <w:p w14:paraId="3E22E8E5">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市广播电视台支出符合国家财经法规和财务管理制度规定以及有关专项资金管理办法的规定；资金拨付有完整的审批程序和手续；项目支出按规定经过评估论证；支出符合部门预算批复的用途；资金使用无截留、挪用、虚列支出等情况。但存在部分基本支出挤占项目支出、部分收入未纳入预算直接支出以及未统一使用专户核算管理的问题。故该项得2分。</w:t>
            </w:r>
          </w:p>
        </w:tc>
        <w:tc>
          <w:tcPr>
            <w:tcW w:w="285" w:type="pct"/>
            <w:tcBorders>
              <w:tl2br w:val="nil"/>
              <w:tr2bl w:val="nil"/>
            </w:tcBorders>
            <w:shd w:val="clear" w:color="auto" w:fill="auto"/>
            <w:noWrap/>
            <w:vAlign w:val="center"/>
          </w:tcPr>
          <w:p w14:paraId="0F6A57E2">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2</w:t>
            </w:r>
          </w:p>
        </w:tc>
      </w:tr>
      <w:tr w14:paraId="3D16E2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PrEx>
        <w:trPr>
          <w:trHeight w:val="1120" w:hRule="atLeast"/>
        </w:trPr>
        <w:tc>
          <w:tcPr>
            <w:tcW w:w="265" w:type="pct"/>
            <w:vMerge w:val="continue"/>
            <w:tcBorders>
              <w:tl2br w:val="nil"/>
              <w:tr2bl w:val="nil"/>
            </w:tcBorders>
            <w:shd w:val="clear" w:color="auto" w:fill="auto"/>
            <w:noWrap/>
            <w:vAlign w:val="center"/>
          </w:tcPr>
          <w:p w14:paraId="350BAE65">
            <w:pPr>
              <w:bidi w:val="0"/>
              <w:jc w:val="center"/>
              <w:rPr>
                <w:rFonts w:hint="default" w:ascii="Times New Roman" w:hAnsi="Times New Roman" w:eastAsia="仿宋_GB2312" w:cs="Times New Roman"/>
                <w:sz w:val="21"/>
                <w:szCs w:val="21"/>
              </w:rPr>
            </w:pPr>
          </w:p>
        </w:tc>
        <w:tc>
          <w:tcPr>
            <w:tcW w:w="253" w:type="pct"/>
            <w:vMerge w:val="continue"/>
            <w:tcBorders>
              <w:tl2br w:val="nil"/>
              <w:tr2bl w:val="nil"/>
            </w:tcBorders>
            <w:shd w:val="clear" w:color="auto" w:fill="auto"/>
            <w:vAlign w:val="center"/>
          </w:tcPr>
          <w:p w14:paraId="0ECDE854">
            <w:pPr>
              <w:bidi w:val="0"/>
              <w:jc w:val="center"/>
              <w:rPr>
                <w:rFonts w:hint="default" w:ascii="Times New Roman" w:hAnsi="Times New Roman" w:eastAsia="仿宋_GB2312" w:cs="Times New Roman"/>
                <w:sz w:val="21"/>
                <w:szCs w:val="21"/>
              </w:rPr>
            </w:pPr>
          </w:p>
        </w:tc>
        <w:tc>
          <w:tcPr>
            <w:tcW w:w="393" w:type="pct"/>
            <w:tcBorders>
              <w:tl2br w:val="nil"/>
              <w:tr2bl w:val="nil"/>
            </w:tcBorders>
            <w:shd w:val="clear" w:color="auto" w:fill="auto"/>
            <w:vAlign w:val="center"/>
          </w:tcPr>
          <w:p w14:paraId="545CEF70">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预决算信息公开性</w:t>
            </w:r>
          </w:p>
        </w:tc>
        <w:tc>
          <w:tcPr>
            <w:tcW w:w="238" w:type="pct"/>
            <w:tcBorders>
              <w:tl2br w:val="nil"/>
              <w:tr2bl w:val="nil"/>
            </w:tcBorders>
            <w:shd w:val="clear" w:color="auto" w:fill="auto"/>
            <w:vAlign w:val="center"/>
          </w:tcPr>
          <w:p w14:paraId="5ECC00DB">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2</w:t>
            </w:r>
          </w:p>
        </w:tc>
        <w:tc>
          <w:tcPr>
            <w:tcW w:w="782" w:type="pct"/>
            <w:tcBorders>
              <w:tl2br w:val="nil"/>
              <w:tr2bl w:val="nil"/>
            </w:tcBorders>
            <w:shd w:val="clear" w:color="auto" w:fill="auto"/>
            <w:vAlign w:val="center"/>
          </w:tcPr>
          <w:p w14:paraId="19419D4C">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预决算信息是指与部门预算、执行、决算、监督、绩效等管理相关的信息。</w:t>
            </w:r>
          </w:p>
        </w:tc>
        <w:tc>
          <w:tcPr>
            <w:tcW w:w="886" w:type="pct"/>
            <w:tcBorders>
              <w:tl2br w:val="nil"/>
              <w:tr2bl w:val="nil"/>
            </w:tcBorders>
            <w:shd w:val="clear" w:color="auto" w:fill="auto"/>
            <w:vAlign w:val="center"/>
          </w:tcPr>
          <w:p w14:paraId="6539C480">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按照政府信息公开制度规定的内容是否公开。</w:t>
            </w:r>
          </w:p>
        </w:tc>
        <w:tc>
          <w:tcPr>
            <w:tcW w:w="835" w:type="pct"/>
            <w:tcBorders>
              <w:tl2br w:val="nil"/>
              <w:tr2bl w:val="nil"/>
            </w:tcBorders>
            <w:shd w:val="clear" w:color="auto" w:fill="auto"/>
            <w:noWrap/>
            <w:vAlign w:val="center"/>
          </w:tcPr>
          <w:p w14:paraId="1587868E">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①按规定内容公开预决算信息，1分；②按规定时限公开预决算信息，1分。</w:t>
            </w:r>
          </w:p>
        </w:tc>
        <w:tc>
          <w:tcPr>
            <w:tcW w:w="1058" w:type="pct"/>
            <w:tcBorders>
              <w:tl2br w:val="nil"/>
              <w:tr2bl w:val="nil"/>
            </w:tcBorders>
            <w:shd w:val="clear" w:color="auto" w:fill="auto"/>
            <w:noWrap/>
            <w:vAlign w:val="center"/>
          </w:tcPr>
          <w:p w14:paraId="436FEE4D">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预决算信息按照政府信息公开制度规定的内容公开。故该项得2分。</w:t>
            </w:r>
          </w:p>
        </w:tc>
        <w:tc>
          <w:tcPr>
            <w:tcW w:w="285" w:type="pct"/>
            <w:tcBorders>
              <w:tl2br w:val="nil"/>
              <w:tr2bl w:val="nil"/>
            </w:tcBorders>
            <w:shd w:val="clear" w:color="auto" w:fill="auto"/>
            <w:noWrap/>
            <w:vAlign w:val="center"/>
          </w:tcPr>
          <w:p w14:paraId="2320BAD4">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2</w:t>
            </w:r>
          </w:p>
        </w:tc>
      </w:tr>
      <w:tr w14:paraId="5439DF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8" w:hRule="atLeast"/>
        </w:trPr>
        <w:tc>
          <w:tcPr>
            <w:tcW w:w="265" w:type="pct"/>
            <w:vMerge w:val="continue"/>
            <w:tcBorders>
              <w:tl2br w:val="nil"/>
              <w:tr2bl w:val="nil"/>
            </w:tcBorders>
            <w:shd w:val="clear" w:color="auto" w:fill="auto"/>
            <w:noWrap/>
            <w:vAlign w:val="center"/>
          </w:tcPr>
          <w:p w14:paraId="348A68F2">
            <w:pPr>
              <w:bidi w:val="0"/>
              <w:jc w:val="center"/>
              <w:rPr>
                <w:rFonts w:hint="default" w:ascii="Times New Roman" w:hAnsi="Times New Roman" w:eastAsia="仿宋_GB2312" w:cs="Times New Roman"/>
                <w:sz w:val="21"/>
                <w:szCs w:val="21"/>
              </w:rPr>
            </w:pPr>
          </w:p>
        </w:tc>
        <w:tc>
          <w:tcPr>
            <w:tcW w:w="253" w:type="pct"/>
            <w:vMerge w:val="continue"/>
            <w:tcBorders>
              <w:tl2br w:val="nil"/>
              <w:tr2bl w:val="nil"/>
            </w:tcBorders>
            <w:shd w:val="clear" w:color="auto" w:fill="auto"/>
            <w:vAlign w:val="center"/>
          </w:tcPr>
          <w:p w14:paraId="2B3CBC62">
            <w:pPr>
              <w:bidi w:val="0"/>
              <w:jc w:val="center"/>
              <w:rPr>
                <w:rFonts w:hint="default" w:ascii="Times New Roman" w:hAnsi="Times New Roman" w:eastAsia="仿宋_GB2312" w:cs="Times New Roman"/>
                <w:sz w:val="21"/>
                <w:szCs w:val="21"/>
              </w:rPr>
            </w:pPr>
          </w:p>
        </w:tc>
        <w:tc>
          <w:tcPr>
            <w:tcW w:w="393" w:type="pct"/>
            <w:tcBorders>
              <w:tl2br w:val="nil"/>
              <w:tr2bl w:val="nil"/>
            </w:tcBorders>
            <w:shd w:val="clear" w:color="auto" w:fill="auto"/>
            <w:vAlign w:val="center"/>
          </w:tcPr>
          <w:p w14:paraId="59EC535D">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基础信息完善性</w:t>
            </w:r>
          </w:p>
        </w:tc>
        <w:tc>
          <w:tcPr>
            <w:tcW w:w="238" w:type="pct"/>
            <w:tcBorders>
              <w:tl2br w:val="nil"/>
              <w:tr2bl w:val="nil"/>
            </w:tcBorders>
            <w:shd w:val="clear" w:color="auto" w:fill="auto"/>
            <w:vAlign w:val="center"/>
          </w:tcPr>
          <w:p w14:paraId="5E023B1D">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2</w:t>
            </w:r>
          </w:p>
        </w:tc>
        <w:tc>
          <w:tcPr>
            <w:tcW w:w="782" w:type="pct"/>
            <w:tcBorders>
              <w:tl2br w:val="nil"/>
              <w:tr2bl w:val="nil"/>
            </w:tcBorders>
            <w:shd w:val="clear" w:color="auto" w:fill="auto"/>
            <w:vAlign w:val="center"/>
          </w:tcPr>
          <w:p w14:paraId="5E49E9C4">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考察基础信息是否完善。</w:t>
            </w:r>
          </w:p>
        </w:tc>
        <w:tc>
          <w:tcPr>
            <w:tcW w:w="886" w:type="pct"/>
            <w:tcBorders>
              <w:tl2br w:val="nil"/>
              <w:tr2bl w:val="nil"/>
            </w:tcBorders>
            <w:shd w:val="clear" w:color="auto" w:fill="auto"/>
            <w:vAlign w:val="center"/>
          </w:tcPr>
          <w:p w14:paraId="649670E5">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基础数据信息和会计信息资料真实、完整、准确。</w:t>
            </w:r>
          </w:p>
        </w:tc>
        <w:tc>
          <w:tcPr>
            <w:tcW w:w="835" w:type="pct"/>
            <w:tcBorders>
              <w:tl2br w:val="nil"/>
              <w:tr2bl w:val="nil"/>
            </w:tcBorders>
            <w:shd w:val="clear" w:color="auto" w:fill="auto"/>
            <w:noWrap/>
            <w:vAlign w:val="center"/>
          </w:tcPr>
          <w:p w14:paraId="2BC1D3D7">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①基础数据信息和会计信息资料真实，计1分；②基础数据信息和会计信息资料完整，计0.5分；③基础数据信息和会计信息资料准确，计0.5</w:t>
            </w:r>
            <w:r>
              <w:rPr>
                <w:rFonts w:hint="eastAsia" w:ascii="Times New Roman" w:hAnsi="Times New Roman" w:eastAsia="仿宋_GB2312" w:cs="Times New Roman"/>
                <w:sz w:val="21"/>
                <w:szCs w:val="21"/>
                <w:lang w:val="en-US" w:eastAsia="zh-CN"/>
              </w:rPr>
              <w:t>分</w:t>
            </w:r>
            <w:r>
              <w:rPr>
                <w:rFonts w:hint="default" w:ascii="Times New Roman" w:hAnsi="Times New Roman" w:eastAsia="仿宋_GB2312" w:cs="Times New Roman"/>
                <w:sz w:val="21"/>
                <w:szCs w:val="21"/>
                <w:lang w:val="en-US" w:eastAsia="zh-CN"/>
              </w:rPr>
              <w:t>。</w:t>
            </w:r>
          </w:p>
        </w:tc>
        <w:tc>
          <w:tcPr>
            <w:tcW w:w="1058" w:type="pct"/>
            <w:tcBorders>
              <w:tl2br w:val="nil"/>
              <w:tr2bl w:val="nil"/>
            </w:tcBorders>
            <w:shd w:val="clear" w:color="auto" w:fill="auto"/>
            <w:vAlign w:val="center"/>
          </w:tcPr>
          <w:p w14:paraId="6CFF2B65">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基础数据信息和会计信息资料真实、完整、准确。故该项得2分。</w:t>
            </w:r>
          </w:p>
        </w:tc>
        <w:tc>
          <w:tcPr>
            <w:tcW w:w="285" w:type="pct"/>
            <w:tcBorders>
              <w:tl2br w:val="nil"/>
              <w:tr2bl w:val="nil"/>
            </w:tcBorders>
            <w:shd w:val="clear" w:color="auto" w:fill="auto"/>
            <w:noWrap/>
            <w:vAlign w:val="center"/>
          </w:tcPr>
          <w:p w14:paraId="5C4A05F2">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2</w:t>
            </w:r>
          </w:p>
        </w:tc>
      </w:tr>
      <w:tr w14:paraId="1576E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240" w:hRule="atLeast"/>
        </w:trPr>
        <w:tc>
          <w:tcPr>
            <w:tcW w:w="265" w:type="pct"/>
            <w:vMerge w:val="continue"/>
            <w:tcBorders>
              <w:tl2br w:val="nil"/>
              <w:tr2bl w:val="nil"/>
            </w:tcBorders>
            <w:shd w:val="clear" w:color="auto" w:fill="auto"/>
            <w:noWrap/>
            <w:vAlign w:val="center"/>
          </w:tcPr>
          <w:p w14:paraId="0173651F">
            <w:pPr>
              <w:bidi w:val="0"/>
              <w:jc w:val="center"/>
              <w:rPr>
                <w:rFonts w:hint="default" w:ascii="Times New Roman" w:hAnsi="Times New Roman" w:eastAsia="仿宋_GB2312" w:cs="Times New Roman"/>
                <w:sz w:val="21"/>
                <w:szCs w:val="21"/>
              </w:rPr>
            </w:pPr>
          </w:p>
        </w:tc>
        <w:tc>
          <w:tcPr>
            <w:tcW w:w="253" w:type="pct"/>
            <w:vMerge w:val="restart"/>
            <w:tcBorders>
              <w:tl2br w:val="nil"/>
              <w:tr2bl w:val="nil"/>
            </w:tcBorders>
            <w:shd w:val="clear" w:color="auto" w:fill="auto"/>
            <w:vAlign w:val="center"/>
          </w:tcPr>
          <w:p w14:paraId="25E2A565">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资产管理</w:t>
            </w:r>
            <w:r>
              <w:rPr>
                <w:rFonts w:hint="default" w:ascii="Times New Roman" w:hAnsi="Times New Roman" w:eastAsia="仿宋_GB2312" w:cs="Times New Roman"/>
                <w:sz w:val="21"/>
                <w:szCs w:val="21"/>
                <w:lang w:val="en-US" w:eastAsia="zh-CN"/>
              </w:rPr>
              <w:br w:type="textWrapping"/>
            </w:r>
            <w:r>
              <w:rPr>
                <w:rFonts w:hint="default" w:ascii="Times New Roman" w:hAnsi="Times New Roman" w:eastAsia="仿宋_GB2312" w:cs="Times New Roman"/>
                <w:sz w:val="21"/>
                <w:szCs w:val="21"/>
                <w:lang w:val="en-US" w:eastAsia="zh-CN"/>
              </w:rPr>
              <w:t>（5分）</w:t>
            </w:r>
          </w:p>
        </w:tc>
        <w:tc>
          <w:tcPr>
            <w:tcW w:w="393" w:type="pct"/>
            <w:tcBorders>
              <w:tl2br w:val="nil"/>
              <w:tr2bl w:val="nil"/>
            </w:tcBorders>
            <w:shd w:val="clear" w:color="auto" w:fill="auto"/>
            <w:vAlign w:val="center"/>
          </w:tcPr>
          <w:p w14:paraId="24035497">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管理制度健全性</w:t>
            </w:r>
          </w:p>
        </w:tc>
        <w:tc>
          <w:tcPr>
            <w:tcW w:w="238" w:type="pct"/>
            <w:tcBorders>
              <w:tl2br w:val="nil"/>
              <w:tr2bl w:val="nil"/>
            </w:tcBorders>
            <w:shd w:val="clear" w:color="auto" w:fill="auto"/>
            <w:vAlign w:val="center"/>
          </w:tcPr>
          <w:p w14:paraId="52F2576E">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1</w:t>
            </w:r>
          </w:p>
        </w:tc>
        <w:tc>
          <w:tcPr>
            <w:tcW w:w="782" w:type="pct"/>
            <w:tcBorders>
              <w:tl2br w:val="nil"/>
              <w:tr2bl w:val="nil"/>
            </w:tcBorders>
            <w:shd w:val="clear" w:color="auto" w:fill="auto"/>
            <w:vAlign w:val="center"/>
          </w:tcPr>
          <w:p w14:paraId="0E868F57">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考察部门资产管理制度健全性。</w:t>
            </w:r>
          </w:p>
        </w:tc>
        <w:tc>
          <w:tcPr>
            <w:tcW w:w="886" w:type="pct"/>
            <w:tcBorders>
              <w:tl2br w:val="nil"/>
              <w:tr2bl w:val="nil"/>
            </w:tcBorders>
            <w:shd w:val="clear" w:color="auto" w:fill="auto"/>
            <w:vAlign w:val="center"/>
          </w:tcPr>
          <w:p w14:paraId="5A588F53">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资产管理制度合法、合规、完整，并有效执行。</w:t>
            </w:r>
          </w:p>
        </w:tc>
        <w:tc>
          <w:tcPr>
            <w:tcW w:w="835" w:type="pct"/>
            <w:tcBorders>
              <w:tl2br w:val="nil"/>
              <w:tr2bl w:val="nil"/>
            </w:tcBorders>
            <w:shd w:val="clear" w:color="auto" w:fill="auto"/>
            <w:vAlign w:val="center"/>
          </w:tcPr>
          <w:p w14:paraId="5384EDD5">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①已制定或具有资产管理制度，计0.3分；②相关资产管理制度是否合法、合规、完整，计0.2分；</w:t>
            </w:r>
            <w:r>
              <w:rPr>
                <w:rFonts w:hint="default" w:ascii="Times New Roman" w:hAnsi="Times New Roman" w:eastAsia="仿宋_GB2312" w:cs="Times New Roman"/>
                <w:sz w:val="21"/>
                <w:szCs w:val="21"/>
                <w:lang w:val="en-US" w:eastAsia="zh-CN"/>
              </w:rPr>
              <w:br w:type="textWrapping"/>
            </w:r>
            <w:r>
              <w:rPr>
                <w:rFonts w:hint="default" w:ascii="Times New Roman" w:hAnsi="Times New Roman" w:eastAsia="仿宋_GB2312" w:cs="Times New Roman"/>
                <w:sz w:val="21"/>
                <w:szCs w:val="21"/>
                <w:lang w:val="en-US" w:eastAsia="zh-CN"/>
              </w:rPr>
              <w:t>③相关资产管理制度是否得到有效执行，0.5分。</w:t>
            </w:r>
          </w:p>
        </w:tc>
        <w:tc>
          <w:tcPr>
            <w:tcW w:w="1058" w:type="pct"/>
            <w:tcBorders>
              <w:tl2br w:val="nil"/>
              <w:tr2bl w:val="nil"/>
            </w:tcBorders>
            <w:shd w:val="clear" w:color="auto" w:fill="auto"/>
            <w:noWrap/>
            <w:vAlign w:val="center"/>
          </w:tcPr>
          <w:p w14:paraId="48F1290F">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已制定《永州市广播电视台固定资产管理制度》，该制度合法、合规、完整，制度得到有效执行。故该项得1分。</w:t>
            </w:r>
          </w:p>
        </w:tc>
        <w:tc>
          <w:tcPr>
            <w:tcW w:w="285" w:type="pct"/>
            <w:tcBorders>
              <w:tl2br w:val="nil"/>
              <w:tr2bl w:val="nil"/>
            </w:tcBorders>
            <w:shd w:val="clear" w:color="auto" w:fill="auto"/>
            <w:noWrap/>
            <w:vAlign w:val="center"/>
          </w:tcPr>
          <w:p w14:paraId="21EC0794">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1</w:t>
            </w:r>
          </w:p>
        </w:tc>
      </w:tr>
      <w:tr w14:paraId="078FAE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080" w:hRule="atLeast"/>
        </w:trPr>
        <w:tc>
          <w:tcPr>
            <w:tcW w:w="265" w:type="pct"/>
            <w:vMerge w:val="continue"/>
            <w:tcBorders>
              <w:tl2br w:val="nil"/>
              <w:tr2bl w:val="nil"/>
            </w:tcBorders>
            <w:shd w:val="clear" w:color="auto" w:fill="auto"/>
            <w:noWrap/>
            <w:vAlign w:val="center"/>
          </w:tcPr>
          <w:p w14:paraId="09D0D99B">
            <w:pPr>
              <w:bidi w:val="0"/>
              <w:jc w:val="center"/>
              <w:rPr>
                <w:rFonts w:hint="default" w:ascii="Times New Roman" w:hAnsi="Times New Roman" w:eastAsia="仿宋_GB2312" w:cs="Times New Roman"/>
                <w:sz w:val="21"/>
                <w:szCs w:val="21"/>
              </w:rPr>
            </w:pPr>
          </w:p>
        </w:tc>
        <w:tc>
          <w:tcPr>
            <w:tcW w:w="253" w:type="pct"/>
            <w:vMerge w:val="continue"/>
            <w:tcBorders>
              <w:tl2br w:val="nil"/>
              <w:tr2bl w:val="nil"/>
            </w:tcBorders>
            <w:shd w:val="clear" w:color="auto" w:fill="auto"/>
            <w:vAlign w:val="center"/>
          </w:tcPr>
          <w:p w14:paraId="2F7544A6">
            <w:pPr>
              <w:bidi w:val="0"/>
              <w:jc w:val="center"/>
              <w:rPr>
                <w:rFonts w:hint="default" w:ascii="Times New Roman" w:hAnsi="Times New Roman" w:eastAsia="仿宋_GB2312" w:cs="Times New Roman"/>
                <w:sz w:val="21"/>
                <w:szCs w:val="21"/>
              </w:rPr>
            </w:pPr>
          </w:p>
        </w:tc>
        <w:tc>
          <w:tcPr>
            <w:tcW w:w="393" w:type="pct"/>
            <w:tcBorders>
              <w:tl2br w:val="nil"/>
              <w:tr2bl w:val="nil"/>
            </w:tcBorders>
            <w:shd w:val="clear" w:color="auto" w:fill="auto"/>
            <w:vAlign w:val="center"/>
          </w:tcPr>
          <w:p w14:paraId="08D42039">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资产管理安全性</w:t>
            </w:r>
          </w:p>
        </w:tc>
        <w:tc>
          <w:tcPr>
            <w:tcW w:w="238" w:type="pct"/>
            <w:tcBorders>
              <w:tl2br w:val="nil"/>
              <w:tr2bl w:val="nil"/>
            </w:tcBorders>
            <w:shd w:val="clear" w:color="auto" w:fill="auto"/>
            <w:vAlign w:val="center"/>
          </w:tcPr>
          <w:p w14:paraId="6AC719D1">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3</w:t>
            </w:r>
          </w:p>
        </w:tc>
        <w:tc>
          <w:tcPr>
            <w:tcW w:w="782" w:type="pct"/>
            <w:tcBorders>
              <w:tl2br w:val="nil"/>
              <w:tr2bl w:val="nil"/>
            </w:tcBorders>
            <w:shd w:val="clear" w:color="auto" w:fill="auto"/>
            <w:vAlign w:val="center"/>
          </w:tcPr>
          <w:p w14:paraId="1DF55592">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考察部门资产年度资产管理情况。</w:t>
            </w:r>
          </w:p>
        </w:tc>
        <w:tc>
          <w:tcPr>
            <w:tcW w:w="886" w:type="pct"/>
            <w:tcBorders>
              <w:tl2br w:val="nil"/>
              <w:tr2bl w:val="nil"/>
            </w:tcBorders>
            <w:shd w:val="clear" w:color="auto" w:fill="auto"/>
            <w:vAlign w:val="center"/>
          </w:tcPr>
          <w:p w14:paraId="7F3A904A">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资产保存完整；配置合理，符合省定标准；处置规范；资产账务管理合规，账实相符；资产有偿使用及处置收入及时足额上缴。</w:t>
            </w:r>
          </w:p>
        </w:tc>
        <w:tc>
          <w:tcPr>
            <w:tcW w:w="835" w:type="pct"/>
            <w:tcBorders>
              <w:tl2br w:val="nil"/>
              <w:tr2bl w:val="nil"/>
            </w:tcBorders>
            <w:shd w:val="clear" w:color="auto" w:fill="auto"/>
            <w:vAlign w:val="center"/>
          </w:tcPr>
          <w:p w14:paraId="1871D1A1">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①资产保存完整，计1分；</w:t>
            </w:r>
            <w:r>
              <w:rPr>
                <w:rFonts w:hint="default" w:ascii="Times New Roman" w:hAnsi="Times New Roman" w:eastAsia="仿宋_GB2312" w:cs="Times New Roman"/>
                <w:sz w:val="21"/>
                <w:szCs w:val="21"/>
                <w:lang w:val="en-US" w:eastAsia="zh-CN"/>
              </w:rPr>
              <w:br w:type="textWrapping"/>
            </w:r>
            <w:r>
              <w:rPr>
                <w:rFonts w:hint="default" w:ascii="Times New Roman" w:hAnsi="Times New Roman" w:eastAsia="仿宋_GB2312" w:cs="Times New Roman"/>
                <w:sz w:val="21"/>
                <w:szCs w:val="21"/>
                <w:lang w:val="en-US" w:eastAsia="zh-CN"/>
              </w:rPr>
              <w:t>②资产配置合理，符合省定标准，计0.5分；</w:t>
            </w:r>
            <w:r>
              <w:rPr>
                <w:rFonts w:hint="default" w:ascii="Times New Roman" w:hAnsi="Times New Roman" w:eastAsia="仿宋_GB2312" w:cs="Times New Roman"/>
                <w:sz w:val="21"/>
                <w:szCs w:val="21"/>
                <w:lang w:val="en-US" w:eastAsia="zh-CN"/>
              </w:rPr>
              <w:br w:type="textWrapping"/>
            </w:r>
            <w:r>
              <w:rPr>
                <w:rFonts w:hint="default" w:ascii="Times New Roman" w:hAnsi="Times New Roman" w:eastAsia="仿宋_GB2312" w:cs="Times New Roman"/>
                <w:sz w:val="21"/>
                <w:szCs w:val="21"/>
                <w:lang w:val="en-US" w:eastAsia="zh-CN"/>
              </w:rPr>
              <w:t>③资产处置规范，计0.5分；</w:t>
            </w:r>
            <w:r>
              <w:rPr>
                <w:rFonts w:hint="default" w:ascii="Times New Roman" w:hAnsi="Times New Roman" w:eastAsia="仿宋_GB2312" w:cs="Times New Roman"/>
                <w:sz w:val="21"/>
                <w:szCs w:val="21"/>
                <w:lang w:val="en-US" w:eastAsia="zh-CN"/>
              </w:rPr>
              <w:br w:type="textWrapping"/>
            </w:r>
            <w:r>
              <w:rPr>
                <w:rFonts w:hint="default" w:ascii="Times New Roman" w:hAnsi="Times New Roman" w:eastAsia="仿宋_GB2312" w:cs="Times New Roman"/>
                <w:sz w:val="21"/>
                <w:szCs w:val="21"/>
                <w:lang w:val="en-US" w:eastAsia="zh-CN"/>
              </w:rPr>
              <w:t>④资产账务管理合规，账实相符，计0.5分；</w:t>
            </w:r>
            <w:r>
              <w:rPr>
                <w:rFonts w:hint="default" w:ascii="Times New Roman" w:hAnsi="Times New Roman" w:eastAsia="仿宋_GB2312" w:cs="Times New Roman"/>
                <w:sz w:val="21"/>
                <w:szCs w:val="21"/>
                <w:lang w:val="en-US" w:eastAsia="zh-CN"/>
              </w:rPr>
              <w:br w:type="textWrapping"/>
            </w:r>
            <w:r>
              <w:rPr>
                <w:rFonts w:hint="default" w:ascii="Times New Roman" w:hAnsi="Times New Roman" w:eastAsia="仿宋_GB2312" w:cs="Times New Roman"/>
                <w:sz w:val="21"/>
                <w:szCs w:val="21"/>
                <w:lang w:val="en-US" w:eastAsia="zh-CN"/>
              </w:rPr>
              <w:t>⑤资产有偿使用及处置收入及时足额上缴，计0.5分。</w:t>
            </w:r>
          </w:p>
        </w:tc>
        <w:tc>
          <w:tcPr>
            <w:tcW w:w="1058" w:type="pct"/>
            <w:tcBorders>
              <w:tl2br w:val="nil"/>
              <w:tr2bl w:val="nil"/>
            </w:tcBorders>
            <w:shd w:val="clear" w:color="auto" w:fill="auto"/>
            <w:vAlign w:val="center"/>
          </w:tcPr>
          <w:p w14:paraId="6ED2D754">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市广播电视台资产保存完整、配置合理，符合省定标准；资产账务管理合规，账实相符，资产有偿使用及处置收入及时足额上缴；但资产出租未严格履行对应手续。故该项得2.5分。</w:t>
            </w:r>
          </w:p>
        </w:tc>
        <w:tc>
          <w:tcPr>
            <w:tcW w:w="285" w:type="pct"/>
            <w:tcBorders>
              <w:tl2br w:val="nil"/>
              <w:tr2bl w:val="nil"/>
            </w:tcBorders>
            <w:shd w:val="clear" w:color="auto" w:fill="auto"/>
            <w:noWrap/>
            <w:vAlign w:val="center"/>
          </w:tcPr>
          <w:p w14:paraId="7B5B7162">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2.5</w:t>
            </w:r>
          </w:p>
        </w:tc>
      </w:tr>
      <w:tr w14:paraId="65701B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PrEx>
        <w:trPr>
          <w:trHeight w:val="410" w:hRule="atLeast"/>
        </w:trPr>
        <w:tc>
          <w:tcPr>
            <w:tcW w:w="265" w:type="pct"/>
            <w:vMerge w:val="continue"/>
            <w:tcBorders>
              <w:tl2br w:val="nil"/>
              <w:tr2bl w:val="nil"/>
            </w:tcBorders>
            <w:shd w:val="clear" w:color="auto" w:fill="auto"/>
            <w:noWrap/>
            <w:vAlign w:val="center"/>
          </w:tcPr>
          <w:p w14:paraId="547D891F">
            <w:pPr>
              <w:bidi w:val="0"/>
              <w:jc w:val="center"/>
              <w:rPr>
                <w:rFonts w:hint="default" w:ascii="Times New Roman" w:hAnsi="Times New Roman" w:eastAsia="仿宋_GB2312" w:cs="Times New Roman"/>
                <w:sz w:val="21"/>
                <w:szCs w:val="21"/>
              </w:rPr>
            </w:pPr>
          </w:p>
        </w:tc>
        <w:tc>
          <w:tcPr>
            <w:tcW w:w="253" w:type="pct"/>
            <w:vMerge w:val="continue"/>
            <w:tcBorders>
              <w:tl2br w:val="nil"/>
              <w:tr2bl w:val="nil"/>
            </w:tcBorders>
            <w:shd w:val="clear" w:color="auto" w:fill="auto"/>
            <w:vAlign w:val="center"/>
          </w:tcPr>
          <w:p w14:paraId="312A0511">
            <w:pPr>
              <w:bidi w:val="0"/>
              <w:jc w:val="center"/>
              <w:rPr>
                <w:rFonts w:hint="default" w:ascii="Times New Roman" w:hAnsi="Times New Roman" w:eastAsia="仿宋_GB2312" w:cs="Times New Roman"/>
                <w:sz w:val="21"/>
                <w:szCs w:val="21"/>
              </w:rPr>
            </w:pPr>
          </w:p>
        </w:tc>
        <w:tc>
          <w:tcPr>
            <w:tcW w:w="393" w:type="pct"/>
            <w:tcBorders>
              <w:tl2br w:val="nil"/>
              <w:tr2bl w:val="nil"/>
            </w:tcBorders>
            <w:shd w:val="clear" w:color="auto" w:fill="auto"/>
            <w:vAlign w:val="center"/>
          </w:tcPr>
          <w:p w14:paraId="26EE0A52">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固定资产利用率</w:t>
            </w:r>
          </w:p>
        </w:tc>
        <w:tc>
          <w:tcPr>
            <w:tcW w:w="238" w:type="pct"/>
            <w:tcBorders>
              <w:tl2br w:val="nil"/>
              <w:tr2bl w:val="nil"/>
            </w:tcBorders>
            <w:shd w:val="clear" w:color="auto" w:fill="auto"/>
            <w:vAlign w:val="center"/>
          </w:tcPr>
          <w:p w14:paraId="5C73AFEC">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1</w:t>
            </w:r>
          </w:p>
        </w:tc>
        <w:tc>
          <w:tcPr>
            <w:tcW w:w="782" w:type="pct"/>
            <w:tcBorders>
              <w:tl2br w:val="nil"/>
              <w:tr2bl w:val="nil"/>
            </w:tcBorders>
            <w:shd w:val="clear" w:color="auto" w:fill="auto"/>
            <w:vAlign w:val="center"/>
          </w:tcPr>
          <w:p w14:paraId="2714F2B2">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考察固定资产利用情况。</w:t>
            </w:r>
          </w:p>
        </w:tc>
        <w:tc>
          <w:tcPr>
            <w:tcW w:w="886" w:type="pct"/>
            <w:tcBorders>
              <w:tl2br w:val="nil"/>
              <w:tr2bl w:val="nil"/>
            </w:tcBorders>
            <w:shd w:val="clear" w:color="auto" w:fill="auto"/>
            <w:vAlign w:val="center"/>
          </w:tcPr>
          <w:p w14:paraId="731D592E">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固定资产利用率=（实际在用固定资产总额/所有固定资产总额）×100%。</w:t>
            </w:r>
          </w:p>
        </w:tc>
        <w:tc>
          <w:tcPr>
            <w:tcW w:w="835" w:type="pct"/>
            <w:tcBorders>
              <w:tl2br w:val="nil"/>
              <w:tr2bl w:val="nil"/>
            </w:tcBorders>
            <w:shd w:val="clear" w:color="auto" w:fill="auto"/>
            <w:vAlign w:val="center"/>
          </w:tcPr>
          <w:p w14:paraId="7ED6E7FB">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利用率为100%，计1分，每减少1%扣0.2分，扣完为止。</w:t>
            </w:r>
          </w:p>
        </w:tc>
        <w:tc>
          <w:tcPr>
            <w:tcW w:w="1058" w:type="pct"/>
            <w:tcBorders>
              <w:tl2br w:val="nil"/>
              <w:tr2bl w:val="nil"/>
            </w:tcBorders>
            <w:shd w:val="clear" w:color="auto" w:fill="auto"/>
            <w:noWrap/>
            <w:vAlign w:val="center"/>
          </w:tcPr>
          <w:p w14:paraId="24CD1DA5">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2022年实际在用固定资产总额10,549.71万元，所有固定资产总额10,549.71万元，固定资产利用率100%。故该项得1分。</w:t>
            </w:r>
          </w:p>
        </w:tc>
        <w:tc>
          <w:tcPr>
            <w:tcW w:w="285" w:type="pct"/>
            <w:tcBorders>
              <w:tl2br w:val="nil"/>
              <w:tr2bl w:val="nil"/>
            </w:tcBorders>
            <w:shd w:val="clear" w:color="auto" w:fill="auto"/>
            <w:noWrap/>
            <w:vAlign w:val="center"/>
          </w:tcPr>
          <w:p w14:paraId="4814AD3D">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1</w:t>
            </w:r>
          </w:p>
        </w:tc>
      </w:tr>
      <w:tr w14:paraId="4F796F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240" w:hRule="atLeast"/>
        </w:trPr>
        <w:tc>
          <w:tcPr>
            <w:tcW w:w="265" w:type="pct"/>
            <w:vMerge w:val="restart"/>
            <w:tcBorders>
              <w:tl2br w:val="nil"/>
              <w:tr2bl w:val="nil"/>
            </w:tcBorders>
            <w:shd w:val="clear" w:color="auto" w:fill="auto"/>
            <w:vAlign w:val="center"/>
          </w:tcPr>
          <w:p w14:paraId="639BD45D">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产出（30分）</w:t>
            </w:r>
          </w:p>
        </w:tc>
        <w:tc>
          <w:tcPr>
            <w:tcW w:w="253" w:type="pct"/>
            <w:vMerge w:val="restart"/>
            <w:tcBorders>
              <w:tl2br w:val="nil"/>
              <w:tr2bl w:val="nil"/>
            </w:tcBorders>
            <w:shd w:val="clear" w:color="auto" w:fill="auto"/>
            <w:vAlign w:val="center"/>
          </w:tcPr>
          <w:p w14:paraId="3FB80DEB">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产出数量</w:t>
            </w:r>
            <w:r>
              <w:rPr>
                <w:rFonts w:hint="default" w:ascii="Times New Roman" w:hAnsi="Times New Roman" w:eastAsia="仿宋_GB2312" w:cs="Times New Roman"/>
                <w:sz w:val="21"/>
                <w:szCs w:val="21"/>
                <w:lang w:val="en-US" w:eastAsia="zh-CN"/>
              </w:rPr>
              <w:br w:type="textWrapping"/>
            </w:r>
            <w:r>
              <w:rPr>
                <w:rFonts w:hint="default" w:ascii="Times New Roman" w:hAnsi="Times New Roman" w:eastAsia="仿宋_GB2312" w:cs="Times New Roman"/>
                <w:sz w:val="21"/>
                <w:szCs w:val="21"/>
                <w:lang w:val="en-US" w:eastAsia="zh-CN"/>
              </w:rPr>
              <w:t>（16分）</w:t>
            </w:r>
          </w:p>
        </w:tc>
        <w:tc>
          <w:tcPr>
            <w:tcW w:w="393" w:type="pct"/>
            <w:tcBorders>
              <w:tl2br w:val="nil"/>
              <w:tr2bl w:val="nil"/>
            </w:tcBorders>
            <w:shd w:val="clear" w:color="auto" w:fill="auto"/>
            <w:vAlign w:val="center"/>
          </w:tcPr>
          <w:p w14:paraId="0CEB6CC2">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人才引进数</w:t>
            </w:r>
          </w:p>
        </w:tc>
        <w:tc>
          <w:tcPr>
            <w:tcW w:w="238" w:type="pct"/>
            <w:tcBorders>
              <w:tl2br w:val="nil"/>
              <w:tr2bl w:val="nil"/>
            </w:tcBorders>
            <w:shd w:val="clear" w:color="auto" w:fill="auto"/>
            <w:vAlign w:val="center"/>
          </w:tcPr>
          <w:p w14:paraId="300464CC">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2</w:t>
            </w:r>
          </w:p>
        </w:tc>
        <w:tc>
          <w:tcPr>
            <w:tcW w:w="782" w:type="pct"/>
            <w:tcBorders>
              <w:tl2br w:val="nil"/>
              <w:tr2bl w:val="nil"/>
            </w:tcBorders>
            <w:shd w:val="clear" w:color="auto" w:fill="auto"/>
            <w:vAlign w:val="center"/>
          </w:tcPr>
          <w:p w14:paraId="7F42C110">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该项指标主要考察人才引进数完成情况</w:t>
            </w:r>
          </w:p>
        </w:tc>
        <w:tc>
          <w:tcPr>
            <w:tcW w:w="886" w:type="pct"/>
            <w:tcBorders>
              <w:tl2br w:val="nil"/>
              <w:tr2bl w:val="nil"/>
            </w:tcBorders>
            <w:shd w:val="clear" w:color="auto" w:fill="auto"/>
            <w:vAlign w:val="center"/>
          </w:tcPr>
          <w:p w14:paraId="7625EA77">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结合年初工作计划，</w:t>
            </w:r>
            <w:r>
              <w:rPr>
                <w:rFonts w:hint="eastAsia" w:ascii="Times New Roman" w:hAnsi="Times New Roman" w:eastAsia="仿宋_GB2312" w:cs="Times New Roman"/>
                <w:sz w:val="21"/>
                <w:szCs w:val="21"/>
                <w:lang w:val="en-US" w:eastAsia="zh-CN"/>
              </w:rPr>
              <w:t>截至年底</w:t>
            </w:r>
            <w:r>
              <w:rPr>
                <w:rFonts w:hint="default" w:ascii="Times New Roman" w:hAnsi="Times New Roman" w:eastAsia="仿宋_GB2312" w:cs="Times New Roman"/>
                <w:sz w:val="21"/>
                <w:szCs w:val="21"/>
                <w:lang w:val="en-US" w:eastAsia="zh-CN"/>
              </w:rPr>
              <w:t>实际引进人才数量，判定人才引进数是否计划。</w:t>
            </w:r>
          </w:p>
        </w:tc>
        <w:tc>
          <w:tcPr>
            <w:tcW w:w="835" w:type="pct"/>
            <w:tcBorders>
              <w:tl2br w:val="nil"/>
              <w:tr2bl w:val="nil"/>
            </w:tcBorders>
            <w:shd w:val="clear" w:color="auto" w:fill="auto"/>
            <w:vAlign w:val="center"/>
          </w:tcPr>
          <w:p w14:paraId="460B3432">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①引进15名-20名高学历、高层次专业人才，计1分；</w:t>
            </w:r>
            <w:r>
              <w:rPr>
                <w:rFonts w:hint="default" w:ascii="Times New Roman" w:hAnsi="Times New Roman" w:eastAsia="仿宋_GB2312" w:cs="Times New Roman"/>
                <w:sz w:val="21"/>
                <w:szCs w:val="21"/>
                <w:lang w:val="en-US" w:eastAsia="zh-CN"/>
              </w:rPr>
              <w:br w:type="textWrapping"/>
            </w:r>
            <w:r>
              <w:rPr>
                <w:rFonts w:hint="default" w:ascii="Times New Roman" w:hAnsi="Times New Roman" w:eastAsia="仿宋_GB2312" w:cs="Times New Roman"/>
                <w:sz w:val="21"/>
                <w:szCs w:val="21"/>
                <w:lang w:val="en-US" w:eastAsia="zh-CN"/>
              </w:rPr>
              <w:t>②招聘25名-30名紧缺专业人才，计1分；</w:t>
            </w:r>
            <w:r>
              <w:rPr>
                <w:rFonts w:hint="default" w:ascii="Times New Roman" w:hAnsi="Times New Roman" w:eastAsia="仿宋_GB2312" w:cs="Times New Roman"/>
                <w:sz w:val="21"/>
                <w:szCs w:val="21"/>
                <w:lang w:val="en-US" w:eastAsia="zh-CN"/>
              </w:rPr>
              <w:br w:type="textWrapping"/>
            </w:r>
            <w:r>
              <w:rPr>
                <w:rFonts w:hint="default" w:ascii="Times New Roman" w:hAnsi="Times New Roman" w:eastAsia="仿宋_GB2312" w:cs="Times New Roman"/>
                <w:sz w:val="21"/>
                <w:szCs w:val="21"/>
                <w:lang w:val="en-US" w:eastAsia="zh-CN"/>
              </w:rPr>
              <w:t>得分=实际引进人才数/计划引进人才数*100%*指标分值</w:t>
            </w:r>
          </w:p>
        </w:tc>
        <w:tc>
          <w:tcPr>
            <w:tcW w:w="1058" w:type="pct"/>
            <w:tcBorders>
              <w:tl2br w:val="nil"/>
              <w:tr2bl w:val="nil"/>
            </w:tcBorders>
            <w:shd w:val="clear" w:color="auto" w:fill="auto"/>
            <w:vAlign w:val="center"/>
          </w:tcPr>
          <w:p w14:paraId="56C5BE20">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2022年通过人才招聘“绿色通道”，招聘新媒体、新闻采编、播音主持、节目制作、电视工程等岗位急需紧缺人才10名。均未达到目标值，故该项得0.4分。</w:t>
            </w:r>
          </w:p>
        </w:tc>
        <w:tc>
          <w:tcPr>
            <w:tcW w:w="285" w:type="pct"/>
            <w:tcBorders>
              <w:tl2br w:val="nil"/>
              <w:tr2bl w:val="nil"/>
            </w:tcBorders>
            <w:shd w:val="clear" w:color="auto" w:fill="auto"/>
            <w:vAlign w:val="center"/>
          </w:tcPr>
          <w:p w14:paraId="3CB4D6A3">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0.4</w:t>
            </w:r>
          </w:p>
        </w:tc>
      </w:tr>
      <w:tr w14:paraId="2D4E48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00" w:hRule="atLeast"/>
        </w:trPr>
        <w:tc>
          <w:tcPr>
            <w:tcW w:w="265" w:type="pct"/>
            <w:vMerge w:val="continue"/>
            <w:tcBorders>
              <w:tl2br w:val="nil"/>
              <w:tr2bl w:val="nil"/>
            </w:tcBorders>
            <w:shd w:val="clear" w:color="auto" w:fill="auto"/>
            <w:vAlign w:val="center"/>
          </w:tcPr>
          <w:p w14:paraId="641FE891">
            <w:pPr>
              <w:bidi w:val="0"/>
              <w:jc w:val="center"/>
              <w:rPr>
                <w:rFonts w:hint="default" w:ascii="Times New Roman" w:hAnsi="Times New Roman" w:eastAsia="仿宋_GB2312" w:cs="Times New Roman"/>
                <w:sz w:val="21"/>
                <w:szCs w:val="21"/>
              </w:rPr>
            </w:pPr>
          </w:p>
        </w:tc>
        <w:tc>
          <w:tcPr>
            <w:tcW w:w="253" w:type="pct"/>
            <w:vMerge w:val="continue"/>
            <w:tcBorders>
              <w:tl2br w:val="nil"/>
              <w:tr2bl w:val="nil"/>
            </w:tcBorders>
            <w:shd w:val="clear" w:color="auto" w:fill="auto"/>
            <w:vAlign w:val="center"/>
          </w:tcPr>
          <w:p w14:paraId="431E21A1">
            <w:pPr>
              <w:bidi w:val="0"/>
              <w:jc w:val="center"/>
              <w:rPr>
                <w:rFonts w:hint="default" w:ascii="Times New Roman" w:hAnsi="Times New Roman" w:eastAsia="仿宋_GB2312" w:cs="Times New Roman"/>
                <w:sz w:val="21"/>
                <w:szCs w:val="21"/>
              </w:rPr>
            </w:pPr>
          </w:p>
        </w:tc>
        <w:tc>
          <w:tcPr>
            <w:tcW w:w="393" w:type="pct"/>
            <w:tcBorders>
              <w:tl2br w:val="nil"/>
              <w:tr2bl w:val="nil"/>
            </w:tcBorders>
            <w:shd w:val="clear" w:color="auto" w:fill="auto"/>
            <w:vAlign w:val="center"/>
          </w:tcPr>
          <w:p w14:paraId="705224D3">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高清电视节目购置数</w:t>
            </w:r>
          </w:p>
        </w:tc>
        <w:tc>
          <w:tcPr>
            <w:tcW w:w="238" w:type="pct"/>
            <w:tcBorders>
              <w:tl2br w:val="nil"/>
              <w:tr2bl w:val="nil"/>
            </w:tcBorders>
            <w:shd w:val="clear" w:color="auto" w:fill="auto"/>
            <w:vAlign w:val="center"/>
          </w:tcPr>
          <w:p w14:paraId="5CD179CB">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2</w:t>
            </w:r>
          </w:p>
        </w:tc>
        <w:tc>
          <w:tcPr>
            <w:tcW w:w="782" w:type="pct"/>
            <w:tcBorders>
              <w:tl2br w:val="nil"/>
              <w:tr2bl w:val="nil"/>
            </w:tcBorders>
            <w:shd w:val="clear" w:color="auto" w:fill="auto"/>
            <w:vAlign w:val="center"/>
          </w:tcPr>
          <w:p w14:paraId="0BF3B30E">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该项指标主要考察高清电视节目购置情况</w:t>
            </w:r>
          </w:p>
        </w:tc>
        <w:tc>
          <w:tcPr>
            <w:tcW w:w="886" w:type="pct"/>
            <w:tcBorders>
              <w:tl2br w:val="nil"/>
              <w:tr2bl w:val="nil"/>
            </w:tcBorders>
            <w:shd w:val="clear" w:color="auto" w:fill="auto"/>
            <w:vAlign w:val="center"/>
          </w:tcPr>
          <w:p w14:paraId="1A0DEBD7">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结合年初绩效目标及年底实际购置数，判定高清电视节目购置是否达到年初目标。</w:t>
            </w:r>
          </w:p>
        </w:tc>
        <w:tc>
          <w:tcPr>
            <w:tcW w:w="835" w:type="pct"/>
            <w:tcBorders>
              <w:tl2br w:val="nil"/>
              <w:tr2bl w:val="nil"/>
            </w:tcBorders>
            <w:shd w:val="clear" w:color="auto" w:fill="auto"/>
            <w:vAlign w:val="center"/>
          </w:tcPr>
          <w:p w14:paraId="29B63D01">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①购置纪录片20部，计1分；否则按完成比例给分；</w:t>
            </w:r>
            <w:r>
              <w:rPr>
                <w:rFonts w:hint="default" w:ascii="Times New Roman" w:hAnsi="Times New Roman" w:eastAsia="仿宋_GB2312" w:cs="Times New Roman"/>
                <w:sz w:val="21"/>
                <w:szCs w:val="21"/>
                <w:lang w:val="en-US" w:eastAsia="zh-CN"/>
              </w:rPr>
              <w:br w:type="textWrapping"/>
            </w:r>
            <w:r>
              <w:rPr>
                <w:rFonts w:hint="default" w:ascii="Times New Roman" w:hAnsi="Times New Roman" w:eastAsia="仿宋_GB2312" w:cs="Times New Roman"/>
                <w:sz w:val="21"/>
                <w:szCs w:val="21"/>
                <w:lang w:val="en-US" w:eastAsia="zh-CN"/>
              </w:rPr>
              <w:t>②购置电视剧1000集，计1分；否则按完成比例给分。</w:t>
            </w:r>
            <w:r>
              <w:rPr>
                <w:rFonts w:hint="default" w:ascii="Times New Roman" w:hAnsi="Times New Roman" w:eastAsia="仿宋_GB2312" w:cs="Times New Roman"/>
                <w:sz w:val="21"/>
                <w:szCs w:val="21"/>
                <w:lang w:val="en-US" w:eastAsia="zh-CN"/>
              </w:rPr>
              <w:br w:type="textWrapping"/>
            </w:r>
            <w:r>
              <w:rPr>
                <w:rFonts w:hint="default" w:ascii="Times New Roman" w:hAnsi="Times New Roman" w:eastAsia="仿宋_GB2312" w:cs="Times New Roman"/>
                <w:sz w:val="21"/>
                <w:szCs w:val="21"/>
                <w:lang w:val="en-US" w:eastAsia="zh-CN"/>
              </w:rPr>
              <w:t>得分=实际高清电视节目购置数/计划高清电视节目购置数*100%*指标分值</w:t>
            </w:r>
          </w:p>
        </w:tc>
        <w:tc>
          <w:tcPr>
            <w:tcW w:w="1058" w:type="pct"/>
            <w:tcBorders>
              <w:tl2br w:val="nil"/>
              <w:tr2bl w:val="nil"/>
            </w:tcBorders>
            <w:shd w:val="clear" w:color="auto" w:fill="auto"/>
            <w:vAlign w:val="center"/>
          </w:tcPr>
          <w:p w14:paraId="3E99F0EF">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2022年市广播电视台实际购置纪录片6部、电视剧220集。故该项得0.52分。</w:t>
            </w:r>
          </w:p>
        </w:tc>
        <w:tc>
          <w:tcPr>
            <w:tcW w:w="285" w:type="pct"/>
            <w:tcBorders>
              <w:tl2br w:val="nil"/>
              <w:tr2bl w:val="nil"/>
            </w:tcBorders>
            <w:shd w:val="clear" w:color="auto" w:fill="auto"/>
            <w:vAlign w:val="center"/>
          </w:tcPr>
          <w:p w14:paraId="0A172C9F">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0.52</w:t>
            </w:r>
          </w:p>
        </w:tc>
      </w:tr>
      <w:tr w14:paraId="0203A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60" w:hRule="atLeast"/>
        </w:trPr>
        <w:tc>
          <w:tcPr>
            <w:tcW w:w="265" w:type="pct"/>
            <w:vMerge w:val="continue"/>
            <w:tcBorders>
              <w:tl2br w:val="nil"/>
              <w:tr2bl w:val="nil"/>
            </w:tcBorders>
            <w:shd w:val="clear" w:color="auto" w:fill="auto"/>
            <w:vAlign w:val="center"/>
          </w:tcPr>
          <w:p w14:paraId="212E982D">
            <w:pPr>
              <w:bidi w:val="0"/>
              <w:jc w:val="center"/>
              <w:rPr>
                <w:rFonts w:hint="default" w:ascii="Times New Roman" w:hAnsi="Times New Roman" w:eastAsia="仿宋_GB2312" w:cs="Times New Roman"/>
                <w:sz w:val="21"/>
                <w:szCs w:val="21"/>
              </w:rPr>
            </w:pPr>
          </w:p>
        </w:tc>
        <w:tc>
          <w:tcPr>
            <w:tcW w:w="253" w:type="pct"/>
            <w:vMerge w:val="continue"/>
            <w:tcBorders>
              <w:tl2br w:val="nil"/>
              <w:tr2bl w:val="nil"/>
            </w:tcBorders>
            <w:shd w:val="clear" w:color="auto" w:fill="auto"/>
            <w:vAlign w:val="center"/>
          </w:tcPr>
          <w:p w14:paraId="1CDF1199">
            <w:pPr>
              <w:bidi w:val="0"/>
              <w:jc w:val="center"/>
              <w:rPr>
                <w:rFonts w:hint="default" w:ascii="Times New Roman" w:hAnsi="Times New Roman" w:eastAsia="仿宋_GB2312" w:cs="Times New Roman"/>
                <w:sz w:val="21"/>
                <w:szCs w:val="21"/>
              </w:rPr>
            </w:pPr>
          </w:p>
        </w:tc>
        <w:tc>
          <w:tcPr>
            <w:tcW w:w="393" w:type="pct"/>
            <w:tcBorders>
              <w:tl2br w:val="nil"/>
              <w:tr2bl w:val="nil"/>
            </w:tcBorders>
            <w:shd w:val="clear" w:color="auto" w:fill="auto"/>
            <w:vAlign w:val="center"/>
          </w:tcPr>
          <w:p w14:paraId="5DACC383">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经营创收基本任务完成数</w:t>
            </w:r>
          </w:p>
        </w:tc>
        <w:tc>
          <w:tcPr>
            <w:tcW w:w="238" w:type="pct"/>
            <w:tcBorders>
              <w:tl2br w:val="nil"/>
              <w:tr2bl w:val="nil"/>
            </w:tcBorders>
            <w:shd w:val="clear" w:color="auto" w:fill="auto"/>
            <w:vAlign w:val="center"/>
          </w:tcPr>
          <w:p w14:paraId="211E65BE">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3</w:t>
            </w:r>
          </w:p>
        </w:tc>
        <w:tc>
          <w:tcPr>
            <w:tcW w:w="782" w:type="pct"/>
            <w:tcBorders>
              <w:tl2br w:val="nil"/>
              <w:tr2bl w:val="nil"/>
            </w:tcBorders>
            <w:shd w:val="clear" w:color="auto" w:fill="auto"/>
            <w:vAlign w:val="center"/>
          </w:tcPr>
          <w:p w14:paraId="7FD66AE2">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该项指标主要考察经营创收基本任务达成情况</w:t>
            </w:r>
          </w:p>
        </w:tc>
        <w:tc>
          <w:tcPr>
            <w:tcW w:w="886" w:type="pct"/>
            <w:tcBorders>
              <w:tl2br w:val="nil"/>
              <w:tr2bl w:val="nil"/>
            </w:tcBorders>
            <w:shd w:val="clear" w:color="auto" w:fill="auto"/>
            <w:vAlign w:val="center"/>
          </w:tcPr>
          <w:p w14:paraId="6B626C12">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结合《永州市广播电视台2021年绩效考核办法》（2022年沿用）以及2022年实际完成的经营创收情况，判定经营创收基本任务完成情况。</w:t>
            </w:r>
          </w:p>
        </w:tc>
        <w:tc>
          <w:tcPr>
            <w:tcW w:w="835" w:type="pct"/>
            <w:tcBorders>
              <w:tl2br w:val="nil"/>
              <w:tr2bl w:val="nil"/>
            </w:tcBorders>
            <w:shd w:val="clear" w:color="auto" w:fill="auto"/>
            <w:vAlign w:val="center"/>
          </w:tcPr>
          <w:p w14:paraId="0637DD6C">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①广播电视台经营创收基本任务达标</w:t>
            </w:r>
            <w:r>
              <w:rPr>
                <w:rFonts w:hint="default" w:ascii="Times New Roman" w:hAnsi="Times New Roman" w:eastAsia="仿宋_GB2312" w:cs="Times New Roman"/>
                <w:sz w:val="21"/>
                <w:szCs w:val="21"/>
                <w:lang w:val="en-US" w:eastAsia="zh-CN"/>
              </w:rPr>
              <w:br w:type="textWrapping"/>
            </w:r>
            <w:r>
              <w:rPr>
                <w:rFonts w:hint="default" w:ascii="Times New Roman" w:hAnsi="Times New Roman" w:eastAsia="仿宋_GB2312" w:cs="Times New Roman"/>
                <w:sz w:val="21"/>
                <w:szCs w:val="21"/>
                <w:lang w:val="en-US" w:eastAsia="zh-CN"/>
              </w:rPr>
              <w:t>②专题活动部、新闻采编部、广播电台、永州新报、台办公室五个部门达成经营创收基本任务</w:t>
            </w:r>
            <w:r>
              <w:rPr>
                <w:rFonts w:hint="default" w:ascii="Times New Roman" w:hAnsi="Times New Roman" w:eastAsia="仿宋_GB2312" w:cs="Times New Roman"/>
                <w:sz w:val="21"/>
                <w:szCs w:val="21"/>
                <w:lang w:val="en-US" w:eastAsia="zh-CN"/>
              </w:rPr>
              <w:br w:type="textWrapping"/>
            </w:r>
            <w:r>
              <w:rPr>
                <w:rFonts w:hint="default" w:ascii="Times New Roman" w:hAnsi="Times New Roman" w:eastAsia="仿宋_GB2312" w:cs="Times New Roman"/>
                <w:sz w:val="21"/>
                <w:szCs w:val="21"/>
                <w:lang w:val="en-US" w:eastAsia="zh-CN"/>
              </w:rPr>
              <w:t>全部完成计3分，广播电视台及五个部门每有一项不合格扣0.5分。</w:t>
            </w:r>
          </w:p>
        </w:tc>
        <w:tc>
          <w:tcPr>
            <w:tcW w:w="1058" w:type="pct"/>
            <w:tcBorders>
              <w:tl2br w:val="nil"/>
              <w:tr2bl w:val="nil"/>
            </w:tcBorders>
            <w:shd w:val="clear" w:color="auto" w:fill="auto"/>
            <w:vAlign w:val="center"/>
          </w:tcPr>
          <w:p w14:paraId="0E9BB162">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评价组根据2022年1-12月各部门事业收入应交增值税明细表统计，2022年已开票全年经营创收2,552.86万元（含已开票未收回收入）市广播电视台达到经营创收基本任务，其中：专题活动部已开票收入为788.20万元，未达基本任务1300万元；广播电台已开票收入为245.97万元，未达基本任务300万元；永州新报已开票收入69.54万元，未达基本任务80万元。故该项得1.5分</w:t>
            </w:r>
          </w:p>
        </w:tc>
        <w:tc>
          <w:tcPr>
            <w:tcW w:w="285" w:type="pct"/>
            <w:tcBorders>
              <w:tl2br w:val="nil"/>
              <w:tr2bl w:val="nil"/>
            </w:tcBorders>
            <w:shd w:val="clear" w:color="auto" w:fill="auto"/>
            <w:vAlign w:val="center"/>
          </w:tcPr>
          <w:p w14:paraId="48407811">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1.5</w:t>
            </w:r>
          </w:p>
        </w:tc>
      </w:tr>
      <w:tr w14:paraId="2B783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PrEx>
        <w:trPr>
          <w:trHeight w:val="2240" w:hRule="atLeast"/>
        </w:trPr>
        <w:tc>
          <w:tcPr>
            <w:tcW w:w="265" w:type="pct"/>
            <w:vMerge w:val="continue"/>
            <w:tcBorders>
              <w:tl2br w:val="nil"/>
              <w:tr2bl w:val="nil"/>
            </w:tcBorders>
            <w:shd w:val="clear" w:color="auto" w:fill="auto"/>
            <w:vAlign w:val="center"/>
          </w:tcPr>
          <w:p w14:paraId="4F789668">
            <w:pPr>
              <w:bidi w:val="0"/>
              <w:jc w:val="center"/>
              <w:rPr>
                <w:rFonts w:hint="default" w:ascii="Times New Roman" w:hAnsi="Times New Roman" w:eastAsia="仿宋_GB2312" w:cs="Times New Roman"/>
                <w:sz w:val="21"/>
                <w:szCs w:val="21"/>
              </w:rPr>
            </w:pPr>
          </w:p>
        </w:tc>
        <w:tc>
          <w:tcPr>
            <w:tcW w:w="253" w:type="pct"/>
            <w:vMerge w:val="continue"/>
            <w:tcBorders>
              <w:tl2br w:val="nil"/>
              <w:tr2bl w:val="nil"/>
            </w:tcBorders>
            <w:shd w:val="clear" w:color="auto" w:fill="auto"/>
            <w:vAlign w:val="center"/>
          </w:tcPr>
          <w:p w14:paraId="42A6A5FD">
            <w:pPr>
              <w:bidi w:val="0"/>
              <w:jc w:val="center"/>
              <w:rPr>
                <w:rFonts w:hint="default" w:ascii="Times New Roman" w:hAnsi="Times New Roman" w:eastAsia="仿宋_GB2312" w:cs="Times New Roman"/>
                <w:sz w:val="21"/>
                <w:szCs w:val="21"/>
              </w:rPr>
            </w:pPr>
          </w:p>
        </w:tc>
        <w:tc>
          <w:tcPr>
            <w:tcW w:w="393" w:type="pct"/>
            <w:tcBorders>
              <w:tl2br w:val="nil"/>
              <w:tr2bl w:val="nil"/>
            </w:tcBorders>
            <w:shd w:val="clear" w:color="auto" w:fill="auto"/>
            <w:vAlign w:val="center"/>
          </w:tcPr>
          <w:p w14:paraId="6AF15976">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600演播厅大屏系统改造升级项目分项验收完成率</w:t>
            </w:r>
          </w:p>
        </w:tc>
        <w:tc>
          <w:tcPr>
            <w:tcW w:w="238" w:type="pct"/>
            <w:tcBorders>
              <w:tl2br w:val="nil"/>
              <w:tr2bl w:val="nil"/>
            </w:tcBorders>
            <w:shd w:val="clear" w:color="auto" w:fill="auto"/>
            <w:vAlign w:val="center"/>
          </w:tcPr>
          <w:p w14:paraId="606D2431">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3</w:t>
            </w:r>
          </w:p>
        </w:tc>
        <w:tc>
          <w:tcPr>
            <w:tcW w:w="782" w:type="pct"/>
            <w:tcBorders>
              <w:tl2br w:val="nil"/>
              <w:tr2bl w:val="nil"/>
            </w:tcBorders>
            <w:shd w:val="clear" w:color="auto" w:fill="auto"/>
            <w:vAlign w:val="center"/>
          </w:tcPr>
          <w:p w14:paraId="4BD7B9D5">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该项指标主要考察600演播厅大屏系统改造升级项目分项验收情况</w:t>
            </w:r>
          </w:p>
        </w:tc>
        <w:tc>
          <w:tcPr>
            <w:tcW w:w="886" w:type="pct"/>
            <w:tcBorders>
              <w:tl2br w:val="nil"/>
              <w:tr2bl w:val="nil"/>
            </w:tcBorders>
            <w:shd w:val="clear" w:color="auto" w:fill="auto"/>
            <w:vAlign w:val="center"/>
          </w:tcPr>
          <w:p w14:paraId="120DF410">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结合《永州市广播电视台 600平米演播厅设备改造采购项目合同书》、交更签证单附件等资料以及《600平米演播厅改造设备入场验收表》，判定600演播厅大屏系统改造升级项目分项验收情况。</w:t>
            </w:r>
          </w:p>
        </w:tc>
        <w:tc>
          <w:tcPr>
            <w:tcW w:w="835" w:type="pct"/>
            <w:tcBorders>
              <w:tl2br w:val="nil"/>
              <w:tr2bl w:val="nil"/>
            </w:tcBorders>
            <w:shd w:val="clear" w:color="auto" w:fill="auto"/>
            <w:vAlign w:val="center"/>
          </w:tcPr>
          <w:p w14:paraId="45E86D12">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600演播厅大屏系统改造升级项目分项验收完成率达到100%得满分，未达到，每减少1%，扣权重分得2%，扣完为止。</w:t>
            </w:r>
          </w:p>
        </w:tc>
        <w:tc>
          <w:tcPr>
            <w:tcW w:w="1058" w:type="pct"/>
            <w:tcBorders>
              <w:tl2br w:val="nil"/>
              <w:tr2bl w:val="nil"/>
            </w:tcBorders>
            <w:shd w:val="clear" w:color="auto" w:fill="auto"/>
            <w:vAlign w:val="center"/>
          </w:tcPr>
          <w:p w14:paraId="1F77C720">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根据《600平方米演播厅改造设备入场验收表》，其中15个分项均验收完成；安装、运输、调试、培训分项未完成、敷设地胶分项颜色和厚度暂未确定，验收完成率为88.24%，故该项得2.3分。</w:t>
            </w:r>
          </w:p>
        </w:tc>
        <w:tc>
          <w:tcPr>
            <w:tcW w:w="285" w:type="pct"/>
            <w:tcBorders>
              <w:tl2br w:val="nil"/>
              <w:tr2bl w:val="nil"/>
            </w:tcBorders>
            <w:shd w:val="clear" w:color="auto" w:fill="auto"/>
            <w:vAlign w:val="center"/>
          </w:tcPr>
          <w:p w14:paraId="7CF87E83">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2.3</w:t>
            </w:r>
          </w:p>
        </w:tc>
      </w:tr>
      <w:tr w14:paraId="3C6E89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080" w:hRule="atLeast"/>
        </w:trPr>
        <w:tc>
          <w:tcPr>
            <w:tcW w:w="265" w:type="pct"/>
            <w:vMerge w:val="continue"/>
            <w:tcBorders>
              <w:tl2br w:val="nil"/>
              <w:tr2bl w:val="nil"/>
            </w:tcBorders>
            <w:shd w:val="clear" w:color="auto" w:fill="auto"/>
            <w:vAlign w:val="center"/>
          </w:tcPr>
          <w:p w14:paraId="7F87DBE0">
            <w:pPr>
              <w:bidi w:val="0"/>
              <w:jc w:val="center"/>
              <w:rPr>
                <w:rFonts w:hint="default" w:ascii="Times New Roman" w:hAnsi="Times New Roman" w:eastAsia="仿宋_GB2312" w:cs="Times New Roman"/>
                <w:sz w:val="21"/>
                <w:szCs w:val="21"/>
              </w:rPr>
            </w:pPr>
          </w:p>
        </w:tc>
        <w:tc>
          <w:tcPr>
            <w:tcW w:w="253" w:type="pct"/>
            <w:vMerge w:val="continue"/>
            <w:tcBorders>
              <w:tl2br w:val="nil"/>
              <w:tr2bl w:val="nil"/>
            </w:tcBorders>
            <w:shd w:val="clear" w:color="auto" w:fill="auto"/>
            <w:vAlign w:val="center"/>
          </w:tcPr>
          <w:p w14:paraId="24FF9007">
            <w:pPr>
              <w:bidi w:val="0"/>
              <w:jc w:val="center"/>
              <w:rPr>
                <w:rFonts w:hint="default" w:ascii="Times New Roman" w:hAnsi="Times New Roman" w:eastAsia="仿宋_GB2312" w:cs="Times New Roman"/>
                <w:sz w:val="21"/>
                <w:szCs w:val="21"/>
              </w:rPr>
            </w:pPr>
          </w:p>
        </w:tc>
        <w:tc>
          <w:tcPr>
            <w:tcW w:w="393" w:type="pct"/>
            <w:tcBorders>
              <w:tl2br w:val="nil"/>
              <w:tr2bl w:val="nil"/>
            </w:tcBorders>
            <w:shd w:val="clear" w:color="auto" w:fill="auto"/>
            <w:vAlign w:val="center"/>
          </w:tcPr>
          <w:p w14:paraId="121A9301">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主题活动宣传次数</w:t>
            </w:r>
          </w:p>
        </w:tc>
        <w:tc>
          <w:tcPr>
            <w:tcW w:w="238" w:type="pct"/>
            <w:tcBorders>
              <w:tl2br w:val="nil"/>
              <w:tr2bl w:val="nil"/>
            </w:tcBorders>
            <w:shd w:val="clear" w:color="auto" w:fill="auto"/>
            <w:vAlign w:val="center"/>
          </w:tcPr>
          <w:p w14:paraId="5233A4CC">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2</w:t>
            </w:r>
          </w:p>
        </w:tc>
        <w:tc>
          <w:tcPr>
            <w:tcW w:w="782" w:type="pct"/>
            <w:tcBorders>
              <w:tl2br w:val="nil"/>
              <w:tr2bl w:val="nil"/>
            </w:tcBorders>
            <w:shd w:val="clear" w:color="auto" w:fill="auto"/>
            <w:vAlign w:val="center"/>
          </w:tcPr>
          <w:p w14:paraId="1B3716E2">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该项指标主要考察主题活动宣传完成情况</w:t>
            </w:r>
          </w:p>
        </w:tc>
        <w:tc>
          <w:tcPr>
            <w:tcW w:w="886" w:type="pct"/>
            <w:tcBorders>
              <w:tl2br w:val="nil"/>
              <w:tr2bl w:val="nil"/>
            </w:tcBorders>
            <w:shd w:val="clear" w:color="auto" w:fill="auto"/>
            <w:vAlign w:val="center"/>
          </w:tcPr>
          <w:p w14:paraId="50A79DD4">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结合年初工作计划，</w:t>
            </w:r>
            <w:r>
              <w:rPr>
                <w:rFonts w:hint="eastAsia" w:ascii="Times New Roman" w:hAnsi="Times New Roman" w:eastAsia="仿宋_GB2312" w:cs="Times New Roman"/>
                <w:sz w:val="21"/>
                <w:szCs w:val="21"/>
                <w:lang w:val="en-US" w:eastAsia="zh-CN"/>
              </w:rPr>
              <w:t>截至年底</w:t>
            </w:r>
            <w:r>
              <w:rPr>
                <w:rFonts w:hint="default" w:ascii="Times New Roman" w:hAnsi="Times New Roman" w:eastAsia="仿宋_GB2312" w:cs="Times New Roman"/>
                <w:sz w:val="21"/>
                <w:szCs w:val="21"/>
                <w:lang w:val="en-US" w:eastAsia="zh-CN"/>
              </w:rPr>
              <w:t>实际主题活动宣传次数，判定主题活动宣传完成情况。</w:t>
            </w:r>
          </w:p>
        </w:tc>
        <w:tc>
          <w:tcPr>
            <w:tcW w:w="835" w:type="pct"/>
            <w:tcBorders>
              <w:tl2br w:val="nil"/>
              <w:tr2bl w:val="nil"/>
            </w:tcBorders>
            <w:shd w:val="clear" w:color="auto" w:fill="auto"/>
            <w:vAlign w:val="center"/>
          </w:tcPr>
          <w:p w14:paraId="1A000C40">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活动宣传次数5次以上得满分，每少1次扣0.2分，扣完为止。</w:t>
            </w:r>
          </w:p>
        </w:tc>
        <w:tc>
          <w:tcPr>
            <w:tcW w:w="1058" w:type="pct"/>
            <w:tcBorders>
              <w:tl2br w:val="nil"/>
              <w:tr2bl w:val="nil"/>
            </w:tcBorders>
            <w:shd w:val="clear" w:color="auto" w:fill="auto"/>
            <w:vAlign w:val="center"/>
          </w:tcPr>
          <w:p w14:paraId="5514D6B9">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2022年，市广播电视台共推出了《在习近平总书记重要讲话指引下</w:t>
            </w:r>
            <w:r>
              <w:rPr>
                <w:rFonts w:hint="eastAsia" w:ascii="Times New Roman" w:hAnsi="Times New Roman" w:eastAsia="仿宋_GB2312" w:cs="Times New Roman"/>
                <w:sz w:val="21"/>
                <w:szCs w:val="21"/>
                <w:lang w:val="en-US" w:eastAsia="zh-CN"/>
              </w:rPr>
              <w:t>》《</w:t>
            </w:r>
            <w:r>
              <w:rPr>
                <w:rFonts w:hint="default" w:ascii="Times New Roman" w:hAnsi="Times New Roman" w:eastAsia="仿宋_GB2312" w:cs="Times New Roman"/>
                <w:sz w:val="21"/>
                <w:szCs w:val="21"/>
                <w:lang w:val="en-US" w:eastAsia="zh-CN"/>
              </w:rPr>
              <w:t>新春走基层</w:t>
            </w:r>
            <w:r>
              <w:rPr>
                <w:rFonts w:hint="eastAsia" w:ascii="Times New Roman" w:hAnsi="Times New Roman" w:eastAsia="仿宋_GB2312" w:cs="Times New Roman"/>
                <w:sz w:val="21"/>
                <w:szCs w:val="21"/>
                <w:lang w:val="en-US" w:eastAsia="zh-CN"/>
              </w:rPr>
              <w:t>》《</w:t>
            </w:r>
            <w:r>
              <w:rPr>
                <w:rFonts w:hint="default" w:ascii="Times New Roman" w:hAnsi="Times New Roman" w:eastAsia="仿宋_GB2312" w:cs="Times New Roman"/>
                <w:sz w:val="21"/>
                <w:szCs w:val="21"/>
                <w:lang w:val="en-US" w:eastAsia="zh-CN"/>
              </w:rPr>
              <w:t>奋斗百年路 起航新征程</w:t>
            </w:r>
            <w:r>
              <w:rPr>
                <w:rFonts w:hint="eastAsia" w:ascii="Times New Roman" w:hAnsi="Times New Roman" w:eastAsia="仿宋_GB2312" w:cs="Times New Roman"/>
                <w:sz w:val="21"/>
                <w:szCs w:val="21"/>
                <w:lang w:val="en-US" w:eastAsia="zh-CN"/>
              </w:rPr>
              <w:t>》《</w:t>
            </w:r>
            <w:r>
              <w:rPr>
                <w:rFonts w:hint="default" w:ascii="Times New Roman" w:hAnsi="Times New Roman" w:eastAsia="仿宋_GB2312" w:cs="Times New Roman"/>
                <w:sz w:val="21"/>
                <w:szCs w:val="21"/>
                <w:lang w:val="en-US" w:eastAsia="zh-CN"/>
              </w:rPr>
              <w:t>产业项目建设进行时</w:t>
            </w:r>
            <w:r>
              <w:rPr>
                <w:rFonts w:hint="eastAsia" w:ascii="Times New Roman" w:hAnsi="Times New Roman" w:eastAsia="仿宋_GB2312" w:cs="Times New Roman"/>
                <w:sz w:val="21"/>
                <w:szCs w:val="21"/>
                <w:lang w:val="en-US" w:eastAsia="zh-CN"/>
              </w:rPr>
              <w:t>》《</w:t>
            </w:r>
            <w:r>
              <w:rPr>
                <w:rFonts w:hint="default" w:ascii="Times New Roman" w:hAnsi="Times New Roman" w:eastAsia="仿宋_GB2312" w:cs="Times New Roman"/>
                <w:sz w:val="21"/>
                <w:szCs w:val="21"/>
                <w:lang w:val="en-US" w:eastAsia="zh-CN"/>
              </w:rPr>
              <w:t>人勤春早争朝夕</w:t>
            </w:r>
            <w:r>
              <w:rPr>
                <w:rFonts w:hint="eastAsia" w:ascii="Times New Roman" w:hAnsi="Times New Roman" w:eastAsia="仿宋_GB2312" w:cs="Times New Roman"/>
                <w:sz w:val="21"/>
                <w:szCs w:val="21"/>
                <w:lang w:val="en-US" w:eastAsia="zh-CN"/>
              </w:rPr>
              <w:t>》《</w:t>
            </w:r>
            <w:r>
              <w:rPr>
                <w:rFonts w:hint="default" w:ascii="Times New Roman" w:hAnsi="Times New Roman" w:eastAsia="仿宋_GB2312" w:cs="Times New Roman"/>
                <w:sz w:val="21"/>
                <w:szCs w:val="21"/>
                <w:lang w:val="en-US" w:eastAsia="zh-CN"/>
              </w:rPr>
              <w:t>乡村振兴看永州</w:t>
            </w:r>
            <w:r>
              <w:rPr>
                <w:rFonts w:hint="eastAsia" w:ascii="Times New Roman" w:hAnsi="Times New Roman" w:eastAsia="仿宋_GB2312" w:cs="Times New Roman"/>
                <w:sz w:val="21"/>
                <w:szCs w:val="21"/>
                <w:lang w:val="en-US" w:eastAsia="zh-CN"/>
              </w:rPr>
              <w:t>》《</w:t>
            </w:r>
            <w:r>
              <w:rPr>
                <w:rFonts w:hint="default" w:ascii="Times New Roman" w:hAnsi="Times New Roman" w:eastAsia="仿宋_GB2312" w:cs="Times New Roman"/>
                <w:sz w:val="21"/>
                <w:szCs w:val="21"/>
                <w:lang w:val="en-US" w:eastAsia="zh-CN"/>
              </w:rPr>
              <w:t>唱响好永州</w:t>
            </w:r>
            <w:r>
              <w:rPr>
                <w:rFonts w:hint="eastAsia" w:ascii="Times New Roman" w:hAnsi="Times New Roman" w:eastAsia="仿宋_GB2312" w:cs="Times New Roman"/>
                <w:sz w:val="21"/>
                <w:szCs w:val="21"/>
                <w:lang w:val="en-US" w:eastAsia="zh-CN"/>
              </w:rPr>
              <w:t>》《</w:t>
            </w:r>
            <w:r>
              <w:rPr>
                <w:rFonts w:hint="default" w:ascii="Times New Roman" w:hAnsi="Times New Roman" w:eastAsia="仿宋_GB2312" w:cs="Times New Roman"/>
                <w:sz w:val="21"/>
                <w:szCs w:val="21"/>
                <w:lang w:val="en-US" w:eastAsia="zh-CN"/>
              </w:rPr>
              <w:t>送政策解难题促发展</w:t>
            </w:r>
            <w:r>
              <w:rPr>
                <w:rFonts w:hint="eastAsia" w:ascii="Times New Roman" w:hAnsi="Times New Roman" w:eastAsia="仿宋_GB2312" w:cs="Times New Roman"/>
                <w:sz w:val="21"/>
                <w:szCs w:val="21"/>
                <w:lang w:val="en-US" w:eastAsia="zh-CN"/>
              </w:rPr>
              <w:t>》《</w:t>
            </w:r>
            <w:r>
              <w:rPr>
                <w:rFonts w:hint="default" w:ascii="Times New Roman" w:hAnsi="Times New Roman" w:eastAsia="仿宋_GB2312" w:cs="Times New Roman"/>
                <w:sz w:val="21"/>
                <w:szCs w:val="21"/>
                <w:lang w:val="en-US" w:eastAsia="zh-CN"/>
              </w:rPr>
              <w:t>喜迎二十大 唱响福永州</w:t>
            </w:r>
            <w:r>
              <w:rPr>
                <w:rFonts w:hint="eastAsia" w:ascii="Times New Roman" w:hAnsi="Times New Roman" w:eastAsia="仿宋_GB2312" w:cs="Times New Roman"/>
                <w:sz w:val="21"/>
                <w:szCs w:val="21"/>
                <w:lang w:val="en-US" w:eastAsia="zh-CN"/>
              </w:rPr>
              <w:t>》《</w:t>
            </w:r>
            <w:r>
              <w:rPr>
                <w:rFonts w:hint="default" w:ascii="Times New Roman" w:hAnsi="Times New Roman" w:eastAsia="仿宋_GB2312" w:cs="Times New Roman"/>
                <w:sz w:val="21"/>
                <w:szCs w:val="21"/>
                <w:lang w:val="en-US" w:eastAsia="zh-CN"/>
              </w:rPr>
              <w:t>我们这十年</w:t>
            </w:r>
            <w:r>
              <w:rPr>
                <w:rFonts w:hint="eastAsia" w:ascii="Times New Roman" w:hAnsi="Times New Roman" w:eastAsia="仿宋_GB2312" w:cs="Times New Roman"/>
                <w:sz w:val="21"/>
                <w:szCs w:val="21"/>
                <w:lang w:val="en-US" w:eastAsia="zh-CN"/>
              </w:rPr>
              <w:t>》《</w:t>
            </w:r>
            <w:r>
              <w:rPr>
                <w:rFonts w:hint="default" w:ascii="Times New Roman" w:hAnsi="Times New Roman" w:eastAsia="仿宋_GB2312" w:cs="Times New Roman"/>
                <w:sz w:val="21"/>
                <w:szCs w:val="21"/>
                <w:lang w:val="en-US" w:eastAsia="zh-CN"/>
              </w:rPr>
              <w:t>二十大时光》等12个系列主题宣传节目。故该项得2分。</w:t>
            </w:r>
          </w:p>
        </w:tc>
        <w:tc>
          <w:tcPr>
            <w:tcW w:w="285" w:type="pct"/>
            <w:tcBorders>
              <w:tl2br w:val="nil"/>
              <w:tr2bl w:val="nil"/>
            </w:tcBorders>
            <w:shd w:val="clear" w:color="auto" w:fill="auto"/>
            <w:vAlign w:val="center"/>
          </w:tcPr>
          <w:p w14:paraId="7149B4CF">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2</w:t>
            </w:r>
          </w:p>
        </w:tc>
      </w:tr>
      <w:tr w14:paraId="3332C0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400" w:hRule="atLeast"/>
        </w:trPr>
        <w:tc>
          <w:tcPr>
            <w:tcW w:w="265" w:type="pct"/>
            <w:vMerge w:val="continue"/>
            <w:tcBorders>
              <w:tl2br w:val="nil"/>
              <w:tr2bl w:val="nil"/>
            </w:tcBorders>
            <w:shd w:val="clear" w:color="auto" w:fill="auto"/>
            <w:vAlign w:val="center"/>
          </w:tcPr>
          <w:p w14:paraId="2899F0E1">
            <w:pPr>
              <w:bidi w:val="0"/>
              <w:jc w:val="center"/>
              <w:rPr>
                <w:rFonts w:hint="default" w:ascii="Times New Roman" w:hAnsi="Times New Roman" w:eastAsia="仿宋_GB2312" w:cs="Times New Roman"/>
                <w:sz w:val="21"/>
                <w:szCs w:val="21"/>
              </w:rPr>
            </w:pPr>
          </w:p>
        </w:tc>
        <w:tc>
          <w:tcPr>
            <w:tcW w:w="253" w:type="pct"/>
            <w:vMerge w:val="continue"/>
            <w:tcBorders>
              <w:tl2br w:val="nil"/>
              <w:tr2bl w:val="nil"/>
            </w:tcBorders>
            <w:shd w:val="clear" w:color="auto" w:fill="auto"/>
            <w:vAlign w:val="center"/>
          </w:tcPr>
          <w:p w14:paraId="09C02F94">
            <w:pPr>
              <w:bidi w:val="0"/>
              <w:jc w:val="center"/>
              <w:rPr>
                <w:rFonts w:hint="default" w:ascii="Times New Roman" w:hAnsi="Times New Roman" w:eastAsia="仿宋_GB2312" w:cs="Times New Roman"/>
                <w:sz w:val="21"/>
                <w:szCs w:val="21"/>
              </w:rPr>
            </w:pPr>
          </w:p>
        </w:tc>
        <w:tc>
          <w:tcPr>
            <w:tcW w:w="393" w:type="pct"/>
            <w:tcBorders>
              <w:tl2br w:val="nil"/>
              <w:tr2bl w:val="nil"/>
            </w:tcBorders>
            <w:shd w:val="clear" w:color="auto" w:fill="auto"/>
            <w:vAlign w:val="center"/>
          </w:tcPr>
          <w:p w14:paraId="7516AFE4">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新媒体平台建设数</w:t>
            </w:r>
          </w:p>
        </w:tc>
        <w:tc>
          <w:tcPr>
            <w:tcW w:w="238" w:type="pct"/>
            <w:tcBorders>
              <w:tl2br w:val="nil"/>
              <w:tr2bl w:val="nil"/>
            </w:tcBorders>
            <w:shd w:val="clear" w:color="auto" w:fill="auto"/>
            <w:vAlign w:val="center"/>
          </w:tcPr>
          <w:p w14:paraId="5B26D468">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2</w:t>
            </w:r>
          </w:p>
        </w:tc>
        <w:tc>
          <w:tcPr>
            <w:tcW w:w="782" w:type="pct"/>
            <w:tcBorders>
              <w:tl2br w:val="nil"/>
              <w:tr2bl w:val="nil"/>
            </w:tcBorders>
            <w:shd w:val="clear" w:color="auto" w:fill="auto"/>
            <w:vAlign w:val="center"/>
          </w:tcPr>
          <w:p w14:paraId="1C2FAB9A">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该项指标主要考察新媒体平台建设完成情况</w:t>
            </w:r>
          </w:p>
        </w:tc>
        <w:tc>
          <w:tcPr>
            <w:tcW w:w="886" w:type="pct"/>
            <w:tcBorders>
              <w:tl2br w:val="nil"/>
              <w:tr2bl w:val="nil"/>
            </w:tcBorders>
            <w:shd w:val="clear" w:color="auto" w:fill="auto"/>
            <w:vAlign w:val="center"/>
          </w:tcPr>
          <w:p w14:paraId="28A4EE40">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结合年初工作计划，</w:t>
            </w:r>
            <w:r>
              <w:rPr>
                <w:rFonts w:hint="eastAsia" w:ascii="Times New Roman" w:hAnsi="Times New Roman" w:eastAsia="仿宋_GB2312" w:cs="Times New Roman"/>
                <w:sz w:val="21"/>
                <w:szCs w:val="21"/>
                <w:lang w:val="en-US" w:eastAsia="zh-CN"/>
              </w:rPr>
              <w:t>截至年底</w:t>
            </w:r>
            <w:r>
              <w:rPr>
                <w:rFonts w:hint="default" w:ascii="Times New Roman" w:hAnsi="Times New Roman" w:eastAsia="仿宋_GB2312" w:cs="Times New Roman"/>
                <w:sz w:val="21"/>
                <w:szCs w:val="21"/>
                <w:lang w:val="en-US" w:eastAsia="zh-CN"/>
              </w:rPr>
              <w:t>新媒体平台建设数，判定新媒体平台建设完成情况。</w:t>
            </w:r>
          </w:p>
        </w:tc>
        <w:tc>
          <w:tcPr>
            <w:tcW w:w="835" w:type="pct"/>
            <w:tcBorders>
              <w:tl2br w:val="nil"/>
              <w:tr2bl w:val="nil"/>
            </w:tcBorders>
            <w:shd w:val="clear" w:color="auto" w:fill="auto"/>
            <w:vAlign w:val="center"/>
          </w:tcPr>
          <w:p w14:paraId="5770E3CC">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新媒体平台建设数达到3个及以上得满分，每少一个扣1分，扣完为止。</w:t>
            </w:r>
          </w:p>
        </w:tc>
        <w:tc>
          <w:tcPr>
            <w:tcW w:w="1058" w:type="pct"/>
            <w:tcBorders>
              <w:tl2br w:val="nil"/>
              <w:tr2bl w:val="nil"/>
            </w:tcBorders>
            <w:shd w:val="clear" w:color="auto" w:fill="auto"/>
            <w:vAlign w:val="center"/>
          </w:tcPr>
          <w:p w14:paraId="579AEBF2">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2022年，永州市广播电视台建立了“永州发布</w:t>
            </w:r>
            <w:r>
              <w:rPr>
                <w:rFonts w:hint="eastAsia" w:ascii="Times New Roman" w:hAnsi="Times New Roman" w:eastAsia="仿宋_GB2312" w:cs="Times New Roman"/>
                <w:sz w:val="21"/>
                <w:szCs w:val="21"/>
                <w:lang w:val="en-US" w:eastAsia="zh-CN"/>
              </w:rPr>
              <w:t>”“</w:t>
            </w:r>
            <w:r>
              <w:rPr>
                <w:rFonts w:hint="default" w:ascii="Times New Roman" w:hAnsi="Times New Roman" w:eastAsia="仿宋_GB2312" w:cs="Times New Roman"/>
                <w:sz w:val="21"/>
                <w:szCs w:val="21"/>
                <w:lang w:val="en-US" w:eastAsia="zh-CN"/>
              </w:rPr>
              <w:t>潇湘会</w:t>
            </w:r>
            <w:r>
              <w:rPr>
                <w:rFonts w:hint="eastAsia" w:ascii="Times New Roman" w:hAnsi="Times New Roman" w:eastAsia="仿宋_GB2312" w:cs="Times New Roman"/>
                <w:sz w:val="21"/>
                <w:szCs w:val="21"/>
                <w:lang w:val="en-US" w:eastAsia="zh-CN"/>
              </w:rPr>
              <w:t>”“</w:t>
            </w:r>
            <w:r>
              <w:rPr>
                <w:rFonts w:hint="default" w:ascii="Times New Roman" w:hAnsi="Times New Roman" w:eastAsia="仿宋_GB2312" w:cs="Times New Roman"/>
                <w:sz w:val="21"/>
                <w:szCs w:val="21"/>
                <w:lang w:val="en-US" w:eastAsia="zh-CN"/>
              </w:rPr>
              <w:t>永州观察</w:t>
            </w:r>
            <w:r>
              <w:rPr>
                <w:rFonts w:hint="eastAsia" w:ascii="Times New Roman" w:hAnsi="Times New Roman" w:eastAsia="仿宋_GB2312" w:cs="Times New Roman"/>
                <w:sz w:val="21"/>
                <w:szCs w:val="21"/>
                <w:lang w:val="en-US" w:eastAsia="zh-CN"/>
              </w:rPr>
              <w:t>”“</w:t>
            </w:r>
            <w:r>
              <w:rPr>
                <w:rFonts w:hint="default" w:ascii="Times New Roman" w:hAnsi="Times New Roman" w:eastAsia="仿宋_GB2312" w:cs="Times New Roman"/>
                <w:sz w:val="21"/>
                <w:szCs w:val="21"/>
                <w:lang w:val="en-US" w:eastAsia="zh-CN"/>
              </w:rPr>
              <w:t>今日永州</w:t>
            </w:r>
            <w:r>
              <w:rPr>
                <w:rFonts w:hint="eastAsia" w:ascii="Times New Roman" w:hAnsi="Times New Roman" w:eastAsia="仿宋_GB2312" w:cs="Times New Roman"/>
                <w:sz w:val="21"/>
                <w:szCs w:val="21"/>
                <w:lang w:val="en-US" w:eastAsia="zh-CN"/>
              </w:rPr>
              <w:t>”“</w:t>
            </w:r>
            <w:r>
              <w:rPr>
                <w:rFonts w:hint="default" w:ascii="Times New Roman" w:hAnsi="Times New Roman" w:eastAsia="仿宋_GB2312" w:cs="Times New Roman"/>
                <w:sz w:val="21"/>
                <w:szCs w:val="21"/>
                <w:lang w:val="en-US" w:eastAsia="zh-CN"/>
              </w:rPr>
              <w:t>嗨永州</w:t>
            </w:r>
            <w:r>
              <w:rPr>
                <w:rFonts w:hint="eastAsia" w:ascii="Times New Roman" w:hAnsi="Times New Roman" w:eastAsia="仿宋_GB2312" w:cs="Times New Roman"/>
                <w:sz w:val="21"/>
                <w:szCs w:val="21"/>
                <w:lang w:val="en-US" w:eastAsia="zh-CN"/>
              </w:rPr>
              <w:t>”“</w:t>
            </w:r>
            <w:r>
              <w:rPr>
                <w:rFonts w:hint="default" w:ascii="Times New Roman" w:hAnsi="Times New Roman" w:eastAsia="仿宋_GB2312" w:cs="Times New Roman"/>
                <w:sz w:val="21"/>
                <w:szCs w:val="21"/>
                <w:lang w:val="en-US" w:eastAsia="zh-CN"/>
              </w:rPr>
              <w:t>永州广播</w:t>
            </w:r>
            <w:r>
              <w:rPr>
                <w:rFonts w:hint="eastAsia" w:ascii="Times New Roman" w:hAnsi="Times New Roman" w:eastAsia="仿宋_GB2312" w:cs="Times New Roman"/>
                <w:sz w:val="21"/>
                <w:szCs w:val="21"/>
                <w:lang w:val="en-US" w:eastAsia="zh-CN"/>
              </w:rPr>
              <w:t>”“</w:t>
            </w:r>
            <w:r>
              <w:rPr>
                <w:rFonts w:hint="default" w:ascii="Times New Roman" w:hAnsi="Times New Roman" w:eastAsia="仿宋_GB2312" w:cs="Times New Roman"/>
                <w:sz w:val="21"/>
                <w:szCs w:val="21"/>
                <w:lang w:val="en-US" w:eastAsia="zh-CN"/>
              </w:rPr>
              <w:t>永州新闻网”共7个新媒体平台。故该项得2分。</w:t>
            </w:r>
          </w:p>
        </w:tc>
        <w:tc>
          <w:tcPr>
            <w:tcW w:w="285" w:type="pct"/>
            <w:tcBorders>
              <w:tl2br w:val="nil"/>
              <w:tr2bl w:val="nil"/>
            </w:tcBorders>
            <w:shd w:val="clear" w:color="auto" w:fill="auto"/>
            <w:vAlign w:val="center"/>
          </w:tcPr>
          <w:p w14:paraId="76CBDC71">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2</w:t>
            </w:r>
          </w:p>
        </w:tc>
      </w:tr>
      <w:tr w14:paraId="0CB7D4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400" w:hRule="atLeast"/>
        </w:trPr>
        <w:tc>
          <w:tcPr>
            <w:tcW w:w="265" w:type="pct"/>
            <w:vMerge w:val="continue"/>
            <w:tcBorders>
              <w:tl2br w:val="nil"/>
              <w:tr2bl w:val="nil"/>
            </w:tcBorders>
            <w:shd w:val="clear" w:color="auto" w:fill="auto"/>
            <w:vAlign w:val="center"/>
          </w:tcPr>
          <w:p w14:paraId="296C0CB6">
            <w:pPr>
              <w:bidi w:val="0"/>
              <w:jc w:val="center"/>
              <w:rPr>
                <w:rFonts w:hint="default" w:ascii="Times New Roman" w:hAnsi="Times New Roman" w:eastAsia="仿宋_GB2312" w:cs="Times New Roman"/>
                <w:sz w:val="21"/>
                <w:szCs w:val="21"/>
              </w:rPr>
            </w:pPr>
          </w:p>
        </w:tc>
        <w:tc>
          <w:tcPr>
            <w:tcW w:w="253" w:type="pct"/>
            <w:vMerge w:val="continue"/>
            <w:tcBorders>
              <w:tl2br w:val="nil"/>
              <w:tr2bl w:val="nil"/>
            </w:tcBorders>
            <w:shd w:val="clear" w:color="auto" w:fill="auto"/>
            <w:vAlign w:val="center"/>
          </w:tcPr>
          <w:p w14:paraId="464D8B74">
            <w:pPr>
              <w:bidi w:val="0"/>
              <w:jc w:val="center"/>
              <w:rPr>
                <w:rFonts w:hint="default" w:ascii="Times New Roman" w:hAnsi="Times New Roman" w:eastAsia="仿宋_GB2312" w:cs="Times New Roman"/>
                <w:sz w:val="21"/>
                <w:szCs w:val="21"/>
              </w:rPr>
            </w:pPr>
          </w:p>
        </w:tc>
        <w:tc>
          <w:tcPr>
            <w:tcW w:w="393" w:type="pct"/>
            <w:tcBorders>
              <w:tl2br w:val="nil"/>
              <w:tr2bl w:val="nil"/>
            </w:tcBorders>
            <w:shd w:val="clear" w:color="auto" w:fill="auto"/>
            <w:vAlign w:val="center"/>
          </w:tcPr>
          <w:p w14:paraId="2D3E7819">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永州网络公司人员安置数</w:t>
            </w:r>
          </w:p>
        </w:tc>
        <w:tc>
          <w:tcPr>
            <w:tcW w:w="238" w:type="pct"/>
            <w:tcBorders>
              <w:tl2br w:val="nil"/>
              <w:tr2bl w:val="nil"/>
            </w:tcBorders>
            <w:shd w:val="clear" w:color="auto" w:fill="auto"/>
            <w:vAlign w:val="center"/>
          </w:tcPr>
          <w:p w14:paraId="779957DA">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2</w:t>
            </w:r>
          </w:p>
        </w:tc>
        <w:tc>
          <w:tcPr>
            <w:tcW w:w="782" w:type="pct"/>
            <w:tcBorders>
              <w:tl2br w:val="nil"/>
              <w:tr2bl w:val="nil"/>
            </w:tcBorders>
            <w:shd w:val="clear" w:color="auto" w:fill="auto"/>
            <w:vAlign w:val="center"/>
          </w:tcPr>
          <w:p w14:paraId="4E7FE065">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该项指标主要考察永州网络公司人员安置情况</w:t>
            </w:r>
          </w:p>
        </w:tc>
        <w:tc>
          <w:tcPr>
            <w:tcW w:w="886" w:type="pct"/>
            <w:tcBorders>
              <w:tl2br w:val="nil"/>
              <w:tr2bl w:val="nil"/>
            </w:tcBorders>
            <w:shd w:val="clear" w:color="auto" w:fill="auto"/>
            <w:vAlign w:val="center"/>
          </w:tcPr>
          <w:p w14:paraId="41F736F7">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结合年初工作计划，</w:t>
            </w:r>
            <w:r>
              <w:rPr>
                <w:rFonts w:hint="eastAsia" w:ascii="Times New Roman" w:hAnsi="Times New Roman" w:eastAsia="仿宋_GB2312" w:cs="Times New Roman"/>
                <w:sz w:val="21"/>
                <w:szCs w:val="21"/>
                <w:lang w:val="en-US" w:eastAsia="zh-CN"/>
              </w:rPr>
              <w:t>截至年底</w:t>
            </w:r>
            <w:r>
              <w:rPr>
                <w:rFonts w:hint="default" w:ascii="Times New Roman" w:hAnsi="Times New Roman" w:eastAsia="仿宋_GB2312" w:cs="Times New Roman"/>
                <w:sz w:val="21"/>
                <w:szCs w:val="21"/>
                <w:lang w:val="en-US" w:eastAsia="zh-CN"/>
              </w:rPr>
              <w:t>永州网络公司人员安置数，判定永州网络公司人员安置情况。</w:t>
            </w:r>
          </w:p>
        </w:tc>
        <w:tc>
          <w:tcPr>
            <w:tcW w:w="835" w:type="pct"/>
            <w:tcBorders>
              <w:tl2br w:val="nil"/>
              <w:tr2bl w:val="nil"/>
            </w:tcBorders>
            <w:shd w:val="clear" w:color="auto" w:fill="auto"/>
            <w:vAlign w:val="center"/>
          </w:tcPr>
          <w:p w14:paraId="4941ECAA">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安置到位率达到100%得满分，未达到，每减少1%，扣权重分得5%，扣完为止。</w:t>
            </w:r>
          </w:p>
        </w:tc>
        <w:tc>
          <w:tcPr>
            <w:tcW w:w="1058" w:type="pct"/>
            <w:tcBorders>
              <w:tl2br w:val="nil"/>
              <w:tr2bl w:val="nil"/>
            </w:tcBorders>
            <w:shd w:val="clear" w:color="auto" w:fill="auto"/>
            <w:vAlign w:val="center"/>
          </w:tcPr>
          <w:p w14:paraId="18BA2669">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根据永州市广播电视台党群工作部2022年工作总结和2023年工作谋划，永州网络公司回台的99名在岗人员全部妥善安置到位。故该项得2分。</w:t>
            </w:r>
          </w:p>
        </w:tc>
        <w:tc>
          <w:tcPr>
            <w:tcW w:w="285" w:type="pct"/>
            <w:tcBorders>
              <w:tl2br w:val="nil"/>
              <w:tr2bl w:val="nil"/>
            </w:tcBorders>
            <w:shd w:val="clear" w:color="auto" w:fill="auto"/>
            <w:vAlign w:val="center"/>
          </w:tcPr>
          <w:p w14:paraId="3C382D1F">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2</w:t>
            </w:r>
          </w:p>
        </w:tc>
      </w:tr>
      <w:tr w14:paraId="17F887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PrEx>
        <w:trPr>
          <w:trHeight w:val="3080" w:hRule="atLeast"/>
        </w:trPr>
        <w:tc>
          <w:tcPr>
            <w:tcW w:w="265" w:type="pct"/>
            <w:vMerge w:val="continue"/>
            <w:tcBorders>
              <w:tl2br w:val="nil"/>
              <w:tr2bl w:val="nil"/>
            </w:tcBorders>
            <w:shd w:val="clear" w:color="auto" w:fill="auto"/>
            <w:vAlign w:val="center"/>
          </w:tcPr>
          <w:p w14:paraId="648856D7">
            <w:pPr>
              <w:bidi w:val="0"/>
              <w:jc w:val="center"/>
              <w:rPr>
                <w:rFonts w:hint="default" w:ascii="Times New Roman" w:hAnsi="Times New Roman" w:eastAsia="仿宋_GB2312" w:cs="Times New Roman"/>
                <w:sz w:val="21"/>
                <w:szCs w:val="21"/>
              </w:rPr>
            </w:pPr>
          </w:p>
        </w:tc>
        <w:tc>
          <w:tcPr>
            <w:tcW w:w="253" w:type="pct"/>
            <w:vMerge w:val="restart"/>
            <w:tcBorders>
              <w:tl2br w:val="nil"/>
              <w:tr2bl w:val="nil"/>
            </w:tcBorders>
            <w:shd w:val="clear" w:color="auto" w:fill="auto"/>
            <w:vAlign w:val="center"/>
          </w:tcPr>
          <w:p w14:paraId="58CEE1FE">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产出质量</w:t>
            </w:r>
            <w:r>
              <w:rPr>
                <w:rFonts w:hint="default" w:ascii="Times New Roman" w:hAnsi="Times New Roman" w:eastAsia="仿宋_GB2312" w:cs="Times New Roman"/>
                <w:sz w:val="21"/>
                <w:szCs w:val="21"/>
                <w:lang w:val="en-US" w:eastAsia="zh-CN"/>
              </w:rPr>
              <w:br w:type="textWrapping"/>
            </w:r>
            <w:r>
              <w:rPr>
                <w:rFonts w:hint="default" w:ascii="Times New Roman" w:hAnsi="Times New Roman" w:eastAsia="仿宋_GB2312" w:cs="Times New Roman"/>
                <w:sz w:val="21"/>
                <w:szCs w:val="21"/>
                <w:lang w:val="en-US" w:eastAsia="zh-CN"/>
              </w:rPr>
              <w:t>（10分）</w:t>
            </w:r>
          </w:p>
        </w:tc>
        <w:tc>
          <w:tcPr>
            <w:tcW w:w="393" w:type="pct"/>
            <w:tcBorders>
              <w:tl2br w:val="nil"/>
              <w:tr2bl w:val="nil"/>
            </w:tcBorders>
            <w:shd w:val="clear" w:color="auto" w:fill="auto"/>
            <w:vAlign w:val="center"/>
          </w:tcPr>
          <w:p w14:paraId="2AF3F6DB">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外宣上稿增长率</w:t>
            </w:r>
          </w:p>
        </w:tc>
        <w:tc>
          <w:tcPr>
            <w:tcW w:w="238" w:type="pct"/>
            <w:tcBorders>
              <w:tl2br w:val="nil"/>
              <w:tr2bl w:val="nil"/>
            </w:tcBorders>
            <w:shd w:val="clear" w:color="auto" w:fill="auto"/>
            <w:vAlign w:val="center"/>
          </w:tcPr>
          <w:p w14:paraId="31E6F420">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3</w:t>
            </w:r>
          </w:p>
        </w:tc>
        <w:tc>
          <w:tcPr>
            <w:tcW w:w="782" w:type="pct"/>
            <w:tcBorders>
              <w:tl2br w:val="nil"/>
              <w:tr2bl w:val="nil"/>
            </w:tcBorders>
            <w:shd w:val="clear" w:color="auto" w:fill="auto"/>
            <w:vAlign w:val="center"/>
          </w:tcPr>
          <w:p w14:paraId="2EF6C78D">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该项指标主要考察外宣上稿增长情况</w:t>
            </w:r>
          </w:p>
        </w:tc>
        <w:tc>
          <w:tcPr>
            <w:tcW w:w="886" w:type="pct"/>
            <w:tcBorders>
              <w:tl2br w:val="nil"/>
              <w:tr2bl w:val="nil"/>
            </w:tcBorders>
            <w:shd w:val="clear" w:color="auto" w:fill="auto"/>
            <w:vAlign w:val="center"/>
          </w:tcPr>
          <w:p w14:paraId="75A77707">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根据2021年央视及湖南卫视外宣上稿数与2022年央视及湖南卫视实际上稿数，上稿增长率=2022年上稿数-2021年上稿数/2021年上稿数*100%。</w:t>
            </w:r>
          </w:p>
        </w:tc>
        <w:tc>
          <w:tcPr>
            <w:tcW w:w="835" w:type="pct"/>
            <w:tcBorders>
              <w:tl2br w:val="nil"/>
              <w:tr2bl w:val="nil"/>
            </w:tcBorders>
            <w:shd w:val="clear" w:color="auto" w:fill="auto"/>
            <w:vAlign w:val="center"/>
          </w:tcPr>
          <w:p w14:paraId="57353032">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①央视外宣上稿增长率达到</w:t>
            </w:r>
            <w:r>
              <w:rPr>
                <w:rFonts w:hint="eastAsia" w:ascii="Times New Roman" w:hAnsi="Times New Roman" w:eastAsia="仿宋_GB2312" w:cs="Times New Roman"/>
                <w:sz w:val="21"/>
                <w:szCs w:val="21"/>
                <w:lang w:val="en-US" w:eastAsia="zh-CN"/>
              </w:rPr>
              <w:t>10</w:t>
            </w:r>
            <w:r>
              <w:rPr>
                <w:rFonts w:hint="default" w:ascii="Times New Roman" w:hAnsi="Times New Roman" w:eastAsia="仿宋_GB2312" w:cs="Times New Roman"/>
                <w:sz w:val="21"/>
                <w:szCs w:val="21"/>
                <w:lang w:val="en-US" w:eastAsia="zh-CN"/>
              </w:rPr>
              <w:t>%及以上得1.5分，未达到，每减少1%，扣权重分的5%，扣完为止。</w:t>
            </w:r>
            <w:r>
              <w:rPr>
                <w:rFonts w:hint="default" w:ascii="Times New Roman" w:hAnsi="Times New Roman" w:eastAsia="仿宋_GB2312" w:cs="Times New Roman"/>
                <w:sz w:val="21"/>
                <w:szCs w:val="21"/>
                <w:lang w:val="en-US" w:eastAsia="zh-CN"/>
              </w:rPr>
              <w:br w:type="textWrapping"/>
            </w:r>
            <w:r>
              <w:rPr>
                <w:rFonts w:hint="default" w:ascii="Times New Roman" w:hAnsi="Times New Roman" w:eastAsia="仿宋_GB2312" w:cs="Times New Roman"/>
                <w:sz w:val="21"/>
                <w:szCs w:val="21"/>
                <w:lang w:val="en-US" w:eastAsia="zh-CN"/>
              </w:rPr>
              <w:t>②湖南卫视外宣上稿增长率</w:t>
            </w:r>
            <w:r>
              <w:rPr>
                <w:rFonts w:hint="eastAsia" w:ascii="Times New Roman" w:hAnsi="Times New Roman" w:eastAsia="仿宋_GB2312" w:cs="Times New Roman"/>
                <w:sz w:val="21"/>
                <w:szCs w:val="21"/>
                <w:lang w:val="en-US" w:eastAsia="zh-CN"/>
              </w:rPr>
              <w:t>10</w:t>
            </w:r>
            <w:r>
              <w:rPr>
                <w:rFonts w:hint="default" w:ascii="Times New Roman" w:hAnsi="Times New Roman" w:eastAsia="仿宋_GB2312" w:cs="Times New Roman"/>
                <w:sz w:val="21"/>
                <w:szCs w:val="21"/>
                <w:lang w:val="en-US" w:eastAsia="zh-CN"/>
              </w:rPr>
              <w:t>%及以上得1.5分，未达到，每减少1%，扣权重分的5%，扣完为止。</w:t>
            </w:r>
          </w:p>
        </w:tc>
        <w:tc>
          <w:tcPr>
            <w:tcW w:w="1058" w:type="pct"/>
            <w:tcBorders>
              <w:tl2br w:val="nil"/>
              <w:tr2bl w:val="nil"/>
            </w:tcBorders>
            <w:shd w:val="clear" w:color="auto" w:fill="auto"/>
            <w:vAlign w:val="center"/>
          </w:tcPr>
          <w:p w14:paraId="240424F6">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2021年，永州广播电视台在中央台发稿47条，其中央视《新闻联播》6条；2022年，永州广播电视台在中央台发稿150条，其中央视《新闻联播》23条，同比增长219.15%。2021年，永州市广播电视台在湖南卫视发稿544篇时长225分；2022年，永州市广播电视台在湖南卫视发稿628条，时长296分钟，同比增长13.60%，故该项得</w:t>
            </w:r>
            <w:r>
              <w:rPr>
                <w:rFonts w:hint="eastAsia" w:ascii="Times New Roman" w:hAnsi="Times New Roman" w:eastAsia="仿宋_GB2312" w:cs="Times New Roman"/>
                <w:sz w:val="21"/>
                <w:szCs w:val="21"/>
                <w:lang w:val="en-US" w:eastAsia="zh-CN"/>
              </w:rPr>
              <w:t>3</w:t>
            </w:r>
            <w:r>
              <w:rPr>
                <w:rFonts w:hint="default" w:ascii="Times New Roman" w:hAnsi="Times New Roman" w:eastAsia="仿宋_GB2312" w:cs="Times New Roman"/>
                <w:sz w:val="21"/>
                <w:szCs w:val="21"/>
                <w:lang w:val="en-US" w:eastAsia="zh-CN"/>
              </w:rPr>
              <w:t>分。</w:t>
            </w:r>
          </w:p>
        </w:tc>
        <w:tc>
          <w:tcPr>
            <w:tcW w:w="285" w:type="pct"/>
            <w:tcBorders>
              <w:tl2br w:val="nil"/>
              <w:tr2bl w:val="nil"/>
            </w:tcBorders>
            <w:shd w:val="clear" w:color="auto" w:fill="auto"/>
            <w:vAlign w:val="center"/>
          </w:tcPr>
          <w:p w14:paraId="4E032B64">
            <w:pPr>
              <w:bidi w:val="0"/>
              <w:jc w:val="center"/>
              <w:rPr>
                <w:rFonts w:hint="default" w:ascii="Times New Roman" w:hAnsi="Times New Roman" w:eastAsia="仿宋_GB2312" w:cs="Times New Roman"/>
                <w:sz w:val="21"/>
                <w:szCs w:val="21"/>
              </w:rPr>
            </w:pPr>
            <w:r>
              <w:rPr>
                <w:rFonts w:hint="eastAsia" w:ascii="Times New Roman" w:hAnsi="Times New Roman" w:eastAsia="仿宋_GB2312" w:cs="Times New Roman"/>
                <w:sz w:val="21"/>
                <w:szCs w:val="21"/>
                <w:lang w:val="en-US" w:eastAsia="zh-CN"/>
              </w:rPr>
              <w:t>3</w:t>
            </w:r>
          </w:p>
        </w:tc>
      </w:tr>
      <w:tr w14:paraId="08CE92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20" w:hRule="atLeast"/>
        </w:trPr>
        <w:tc>
          <w:tcPr>
            <w:tcW w:w="265" w:type="pct"/>
            <w:vMerge w:val="continue"/>
            <w:tcBorders>
              <w:tl2br w:val="nil"/>
              <w:tr2bl w:val="nil"/>
            </w:tcBorders>
            <w:shd w:val="clear" w:color="auto" w:fill="auto"/>
            <w:vAlign w:val="center"/>
          </w:tcPr>
          <w:p w14:paraId="074E7216">
            <w:pPr>
              <w:bidi w:val="0"/>
              <w:jc w:val="center"/>
              <w:rPr>
                <w:rFonts w:hint="default" w:ascii="Times New Roman" w:hAnsi="Times New Roman" w:eastAsia="仿宋_GB2312" w:cs="Times New Roman"/>
                <w:sz w:val="21"/>
                <w:szCs w:val="21"/>
              </w:rPr>
            </w:pPr>
          </w:p>
        </w:tc>
        <w:tc>
          <w:tcPr>
            <w:tcW w:w="253" w:type="pct"/>
            <w:vMerge w:val="continue"/>
            <w:tcBorders>
              <w:tl2br w:val="nil"/>
              <w:tr2bl w:val="nil"/>
            </w:tcBorders>
            <w:shd w:val="clear" w:color="auto" w:fill="auto"/>
            <w:vAlign w:val="center"/>
          </w:tcPr>
          <w:p w14:paraId="78AA609C">
            <w:pPr>
              <w:bidi w:val="0"/>
              <w:jc w:val="center"/>
              <w:rPr>
                <w:rFonts w:hint="default" w:ascii="Times New Roman" w:hAnsi="Times New Roman" w:eastAsia="仿宋_GB2312" w:cs="Times New Roman"/>
                <w:sz w:val="21"/>
                <w:szCs w:val="21"/>
              </w:rPr>
            </w:pPr>
          </w:p>
        </w:tc>
        <w:tc>
          <w:tcPr>
            <w:tcW w:w="393" w:type="pct"/>
            <w:tcBorders>
              <w:tl2br w:val="nil"/>
              <w:tr2bl w:val="nil"/>
            </w:tcBorders>
            <w:shd w:val="clear" w:color="auto" w:fill="auto"/>
            <w:vAlign w:val="center"/>
          </w:tcPr>
          <w:p w14:paraId="4AD8BDA1">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节目字幕准确情况</w:t>
            </w:r>
          </w:p>
        </w:tc>
        <w:tc>
          <w:tcPr>
            <w:tcW w:w="238" w:type="pct"/>
            <w:tcBorders>
              <w:tl2br w:val="nil"/>
              <w:tr2bl w:val="nil"/>
            </w:tcBorders>
            <w:shd w:val="clear" w:color="auto" w:fill="auto"/>
            <w:vAlign w:val="center"/>
          </w:tcPr>
          <w:p w14:paraId="6071E6B9">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2</w:t>
            </w:r>
          </w:p>
        </w:tc>
        <w:tc>
          <w:tcPr>
            <w:tcW w:w="782" w:type="pct"/>
            <w:tcBorders>
              <w:tl2br w:val="nil"/>
              <w:tr2bl w:val="nil"/>
            </w:tcBorders>
            <w:shd w:val="clear" w:color="auto" w:fill="auto"/>
            <w:vAlign w:val="center"/>
          </w:tcPr>
          <w:p w14:paraId="30BBFCB2">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该项指标主要考察节目字幕准确情况</w:t>
            </w:r>
          </w:p>
        </w:tc>
        <w:tc>
          <w:tcPr>
            <w:tcW w:w="886" w:type="pct"/>
            <w:tcBorders>
              <w:tl2br w:val="nil"/>
              <w:tr2bl w:val="nil"/>
            </w:tcBorders>
            <w:shd w:val="clear" w:color="auto" w:fill="auto"/>
            <w:vAlign w:val="center"/>
          </w:tcPr>
          <w:p w14:paraId="3FCE4107">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结合《永州市广播电视台2021年绩效考核办法》（2022年沿用）以及2022年1-12期《监听监看简报》记录、新闻采编部、专题活动部、广播新报社的新闻、专题、栏目的考核数据采集，判定节目字幕准确情况。</w:t>
            </w:r>
          </w:p>
        </w:tc>
        <w:tc>
          <w:tcPr>
            <w:tcW w:w="835" w:type="pct"/>
            <w:tcBorders>
              <w:tl2br w:val="nil"/>
              <w:tr2bl w:val="nil"/>
            </w:tcBorders>
            <w:shd w:val="clear" w:color="auto" w:fill="auto"/>
            <w:vAlign w:val="center"/>
          </w:tcPr>
          <w:p w14:paraId="75449BD4">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未出现差错得满分，差错区间在1-50个得2分、51-100个得1.5分、101-150得1分，超过150个差错不得分。</w:t>
            </w:r>
          </w:p>
        </w:tc>
        <w:tc>
          <w:tcPr>
            <w:tcW w:w="1058" w:type="pct"/>
            <w:tcBorders>
              <w:tl2br w:val="nil"/>
              <w:tr2bl w:val="nil"/>
            </w:tcBorders>
            <w:shd w:val="clear" w:color="auto" w:fill="auto"/>
            <w:vAlign w:val="center"/>
          </w:tcPr>
          <w:p w14:paraId="6FE6BC33">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2022年永州市广播电视台新闻采编部字幕出现一般性差错95处，专题活动部字幕出现一般性差错11处，永州新报文字出现一般性差错4处，共110处文字错误，故该项得1分。</w:t>
            </w:r>
          </w:p>
        </w:tc>
        <w:tc>
          <w:tcPr>
            <w:tcW w:w="285" w:type="pct"/>
            <w:tcBorders>
              <w:tl2br w:val="nil"/>
              <w:tr2bl w:val="nil"/>
            </w:tcBorders>
            <w:shd w:val="clear" w:color="auto" w:fill="auto"/>
            <w:vAlign w:val="center"/>
          </w:tcPr>
          <w:p w14:paraId="0633E1CC">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1</w:t>
            </w:r>
          </w:p>
        </w:tc>
      </w:tr>
      <w:tr w14:paraId="635B6B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20" w:hRule="atLeast"/>
        </w:trPr>
        <w:tc>
          <w:tcPr>
            <w:tcW w:w="265" w:type="pct"/>
            <w:vMerge w:val="continue"/>
            <w:tcBorders>
              <w:tl2br w:val="nil"/>
              <w:tr2bl w:val="nil"/>
            </w:tcBorders>
            <w:shd w:val="clear" w:color="auto" w:fill="auto"/>
            <w:vAlign w:val="center"/>
          </w:tcPr>
          <w:p w14:paraId="5AA4B557">
            <w:pPr>
              <w:bidi w:val="0"/>
              <w:jc w:val="center"/>
              <w:rPr>
                <w:rFonts w:hint="default" w:ascii="Times New Roman" w:hAnsi="Times New Roman" w:eastAsia="仿宋_GB2312" w:cs="Times New Roman"/>
                <w:sz w:val="21"/>
                <w:szCs w:val="21"/>
              </w:rPr>
            </w:pPr>
          </w:p>
        </w:tc>
        <w:tc>
          <w:tcPr>
            <w:tcW w:w="253" w:type="pct"/>
            <w:vMerge w:val="continue"/>
            <w:tcBorders>
              <w:tl2br w:val="nil"/>
              <w:tr2bl w:val="nil"/>
            </w:tcBorders>
            <w:shd w:val="clear" w:color="auto" w:fill="auto"/>
            <w:vAlign w:val="center"/>
          </w:tcPr>
          <w:p w14:paraId="197EA6DF">
            <w:pPr>
              <w:bidi w:val="0"/>
              <w:jc w:val="center"/>
              <w:rPr>
                <w:rFonts w:hint="default" w:ascii="Times New Roman" w:hAnsi="Times New Roman" w:eastAsia="仿宋_GB2312" w:cs="Times New Roman"/>
                <w:sz w:val="21"/>
                <w:szCs w:val="21"/>
              </w:rPr>
            </w:pPr>
          </w:p>
        </w:tc>
        <w:tc>
          <w:tcPr>
            <w:tcW w:w="393" w:type="pct"/>
            <w:tcBorders>
              <w:tl2br w:val="nil"/>
              <w:tr2bl w:val="nil"/>
            </w:tcBorders>
            <w:shd w:val="clear" w:color="auto" w:fill="auto"/>
            <w:vAlign w:val="center"/>
          </w:tcPr>
          <w:p w14:paraId="7256C43C">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设施设备维护</w:t>
            </w:r>
          </w:p>
        </w:tc>
        <w:tc>
          <w:tcPr>
            <w:tcW w:w="238" w:type="pct"/>
            <w:tcBorders>
              <w:tl2br w:val="nil"/>
              <w:tr2bl w:val="nil"/>
            </w:tcBorders>
            <w:shd w:val="clear" w:color="auto" w:fill="auto"/>
            <w:vAlign w:val="center"/>
          </w:tcPr>
          <w:p w14:paraId="6DE6F28D">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2</w:t>
            </w:r>
          </w:p>
        </w:tc>
        <w:tc>
          <w:tcPr>
            <w:tcW w:w="782" w:type="pct"/>
            <w:tcBorders>
              <w:tl2br w:val="nil"/>
              <w:tr2bl w:val="nil"/>
            </w:tcBorders>
            <w:shd w:val="clear" w:color="auto" w:fill="auto"/>
            <w:vAlign w:val="center"/>
          </w:tcPr>
          <w:p w14:paraId="086664FE">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该项指标主要考察设施设备维护情况</w:t>
            </w:r>
          </w:p>
        </w:tc>
        <w:tc>
          <w:tcPr>
            <w:tcW w:w="886" w:type="pct"/>
            <w:tcBorders>
              <w:tl2br w:val="nil"/>
              <w:tr2bl w:val="nil"/>
            </w:tcBorders>
            <w:shd w:val="clear" w:color="auto" w:fill="auto"/>
            <w:vAlign w:val="center"/>
          </w:tcPr>
          <w:p w14:paraId="781E81A4">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根据截至年底设施设备实际设施设备维护记录，判定设施设备维护情况。</w:t>
            </w:r>
          </w:p>
        </w:tc>
        <w:tc>
          <w:tcPr>
            <w:tcW w:w="835" w:type="pct"/>
            <w:tcBorders>
              <w:tl2br w:val="nil"/>
              <w:tr2bl w:val="nil"/>
            </w:tcBorders>
            <w:shd w:val="clear" w:color="auto" w:fill="auto"/>
            <w:vAlign w:val="center"/>
          </w:tcPr>
          <w:p w14:paraId="7583B0A3">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①及时维修设施设备，计1分；</w:t>
            </w:r>
            <w:r>
              <w:rPr>
                <w:rFonts w:hint="default" w:ascii="Times New Roman" w:hAnsi="Times New Roman" w:eastAsia="仿宋_GB2312" w:cs="Times New Roman"/>
                <w:sz w:val="21"/>
                <w:szCs w:val="21"/>
                <w:lang w:val="en-US" w:eastAsia="zh-CN"/>
              </w:rPr>
              <w:br w:type="textWrapping"/>
            </w:r>
            <w:r>
              <w:rPr>
                <w:rFonts w:hint="default" w:ascii="Times New Roman" w:hAnsi="Times New Roman" w:eastAsia="仿宋_GB2312" w:cs="Times New Roman"/>
                <w:sz w:val="21"/>
                <w:szCs w:val="21"/>
                <w:lang w:val="en-US" w:eastAsia="zh-CN"/>
              </w:rPr>
              <w:t>②未因设施设备问题导致播出事故，计1分</w:t>
            </w:r>
            <w:r>
              <w:rPr>
                <w:rFonts w:hint="default" w:ascii="Times New Roman" w:hAnsi="Times New Roman" w:eastAsia="仿宋_GB2312" w:cs="Times New Roman"/>
                <w:sz w:val="21"/>
                <w:szCs w:val="21"/>
                <w:lang w:val="en-US" w:eastAsia="zh-CN"/>
              </w:rPr>
              <w:br w:type="textWrapping"/>
            </w:r>
            <w:r>
              <w:rPr>
                <w:rFonts w:hint="default" w:ascii="Times New Roman" w:hAnsi="Times New Roman" w:eastAsia="仿宋_GB2312" w:cs="Times New Roman"/>
                <w:sz w:val="21"/>
                <w:szCs w:val="21"/>
                <w:lang w:val="en-US" w:eastAsia="zh-CN"/>
              </w:rPr>
              <w:t>否则每发现一次不符合的情况，扣0.1分，扣完为止。</w:t>
            </w:r>
          </w:p>
        </w:tc>
        <w:tc>
          <w:tcPr>
            <w:tcW w:w="1058" w:type="pct"/>
            <w:tcBorders>
              <w:tl2br w:val="nil"/>
              <w:tr2bl w:val="nil"/>
            </w:tcBorders>
            <w:shd w:val="clear" w:color="auto" w:fill="auto"/>
            <w:vAlign w:val="center"/>
          </w:tcPr>
          <w:p w14:paraId="5338B7F9">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上半年自行维修监视器5台次、卫星接收机 2台、高频头3只、摄像头3只、柴油发电机组一次，多次更换光纤收发器、交换机、照明灯等易损元器件，还及时送厂家维修了切换器、多口输入输出卡、录像机等专业设备；未出现因设施设备导致播出事故。故该项得2分。</w:t>
            </w:r>
          </w:p>
        </w:tc>
        <w:tc>
          <w:tcPr>
            <w:tcW w:w="285" w:type="pct"/>
            <w:tcBorders>
              <w:tl2br w:val="nil"/>
              <w:tr2bl w:val="nil"/>
            </w:tcBorders>
            <w:shd w:val="clear" w:color="auto" w:fill="auto"/>
            <w:vAlign w:val="center"/>
          </w:tcPr>
          <w:p w14:paraId="403B2498">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2</w:t>
            </w:r>
          </w:p>
        </w:tc>
      </w:tr>
      <w:tr w14:paraId="67794D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20" w:hRule="atLeast"/>
        </w:trPr>
        <w:tc>
          <w:tcPr>
            <w:tcW w:w="265" w:type="pct"/>
            <w:vMerge w:val="continue"/>
            <w:tcBorders>
              <w:tl2br w:val="nil"/>
              <w:tr2bl w:val="nil"/>
            </w:tcBorders>
            <w:shd w:val="clear" w:color="auto" w:fill="auto"/>
            <w:vAlign w:val="center"/>
          </w:tcPr>
          <w:p w14:paraId="27F8F2F2">
            <w:pPr>
              <w:bidi w:val="0"/>
              <w:jc w:val="center"/>
              <w:rPr>
                <w:rFonts w:hint="default" w:ascii="Times New Roman" w:hAnsi="Times New Roman" w:eastAsia="仿宋_GB2312" w:cs="Times New Roman"/>
                <w:sz w:val="21"/>
                <w:szCs w:val="21"/>
              </w:rPr>
            </w:pPr>
          </w:p>
        </w:tc>
        <w:tc>
          <w:tcPr>
            <w:tcW w:w="253" w:type="pct"/>
            <w:vMerge w:val="continue"/>
            <w:tcBorders>
              <w:tl2br w:val="nil"/>
              <w:tr2bl w:val="nil"/>
            </w:tcBorders>
            <w:shd w:val="clear" w:color="auto" w:fill="auto"/>
            <w:vAlign w:val="center"/>
          </w:tcPr>
          <w:p w14:paraId="3EE4BF0A">
            <w:pPr>
              <w:bidi w:val="0"/>
              <w:jc w:val="center"/>
              <w:rPr>
                <w:rFonts w:hint="default" w:ascii="Times New Roman" w:hAnsi="Times New Roman" w:eastAsia="仿宋_GB2312" w:cs="Times New Roman"/>
                <w:sz w:val="21"/>
                <w:szCs w:val="21"/>
              </w:rPr>
            </w:pPr>
          </w:p>
        </w:tc>
        <w:tc>
          <w:tcPr>
            <w:tcW w:w="393" w:type="pct"/>
            <w:tcBorders>
              <w:tl2br w:val="nil"/>
              <w:tr2bl w:val="nil"/>
            </w:tcBorders>
            <w:shd w:val="clear" w:color="auto" w:fill="auto"/>
            <w:vAlign w:val="center"/>
          </w:tcPr>
          <w:p w14:paraId="0500CDF8">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电视节目信号稳定性</w:t>
            </w:r>
          </w:p>
        </w:tc>
        <w:tc>
          <w:tcPr>
            <w:tcW w:w="238" w:type="pct"/>
            <w:tcBorders>
              <w:tl2br w:val="nil"/>
              <w:tr2bl w:val="nil"/>
            </w:tcBorders>
            <w:shd w:val="clear" w:color="auto" w:fill="auto"/>
            <w:vAlign w:val="center"/>
          </w:tcPr>
          <w:p w14:paraId="4C8A3686">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2</w:t>
            </w:r>
          </w:p>
        </w:tc>
        <w:tc>
          <w:tcPr>
            <w:tcW w:w="782" w:type="pct"/>
            <w:tcBorders>
              <w:tl2br w:val="nil"/>
              <w:tr2bl w:val="nil"/>
            </w:tcBorders>
            <w:shd w:val="clear" w:color="auto" w:fill="auto"/>
            <w:vAlign w:val="center"/>
          </w:tcPr>
          <w:p w14:paraId="4DC73DD5">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该项指标主要考察电视节目信号的稳定情况，是否能正常播出</w:t>
            </w:r>
          </w:p>
        </w:tc>
        <w:tc>
          <w:tcPr>
            <w:tcW w:w="886" w:type="pct"/>
            <w:tcBorders>
              <w:tl2br w:val="nil"/>
              <w:tr2bl w:val="nil"/>
            </w:tcBorders>
            <w:shd w:val="clear" w:color="auto" w:fill="auto"/>
            <w:vAlign w:val="center"/>
          </w:tcPr>
          <w:p w14:paraId="42B60662">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根据年初目标及部门实际信号稳定情况相关数据，判定其信号稳定情况。</w:t>
            </w:r>
          </w:p>
        </w:tc>
        <w:tc>
          <w:tcPr>
            <w:tcW w:w="835" w:type="pct"/>
            <w:tcBorders>
              <w:tl2br w:val="nil"/>
              <w:tr2bl w:val="nil"/>
            </w:tcBorders>
            <w:shd w:val="clear" w:color="auto" w:fill="auto"/>
            <w:vAlign w:val="center"/>
          </w:tcPr>
          <w:p w14:paraId="5B884838">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信号稳定性达到90%以上，计2分；否则每下降1%，扣0.2分，扣完为止。</w:t>
            </w:r>
          </w:p>
        </w:tc>
        <w:tc>
          <w:tcPr>
            <w:tcW w:w="1058" w:type="pct"/>
            <w:tcBorders>
              <w:tl2br w:val="nil"/>
              <w:tr2bl w:val="nil"/>
            </w:tcBorders>
            <w:shd w:val="clear" w:color="auto" w:fill="auto"/>
            <w:vAlign w:val="center"/>
          </w:tcPr>
          <w:p w14:paraId="19017802">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2022年因受天气影响，电视节目信号不稳定，信号稳定率为89%。故该项得1.8分。</w:t>
            </w:r>
          </w:p>
        </w:tc>
        <w:tc>
          <w:tcPr>
            <w:tcW w:w="285" w:type="pct"/>
            <w:tcBorders>
              <w:tl2br w:val="nil"/>
              <w:tr2bl w:val="nil"/>
            </w:tcBorders>
            <w:shd w:val="clear" w:color="auto" w:fill="auto"/>
            <w:vAlign w:val="center"/>
          </w:tcPr>
          <w:p w14:paraId="79DA6F4A">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1.8</w:t>
            </w:r>
          </w:p>
        </w:tc>
      </w:tr>
      <w:tr w14:paraId="54B372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PrEx>
        <w:trPr>
          <w:trHeight w:val="1680" w:hRule="atLeast"/>
        </w:trPr>
        <w:tc>
          <w:tcPr>
            <w:tcW w:w="265" w:type="pct"/>
            <w:vMerge w:val="continue"/>
            <w:tcBorders>
              <w:tl2br w:val="nil"/>
              <w:tr2bl w:val="nil"/>
            </w:tcBorders>
            <w:shd w:val="clear" w:color="auto" w:fill="auto"/>
            <w:vAlign w:val="center"/>
          </w:tcPr>
          <w:p w14:paraId="6C8DA20B">
            <w:pPr>
              <w:bidi w:val="0"/>
              <w:jc w:val="center"/>
              <w:rPr>
                <w:rFonts w:hint="default" w:ascii="Times New Roman" w:hAnsi="Times New Roman" w:eastAsia="仿宋_GB2312" w:cs="Times New Roman"/>
                <w:sz w:val="21"/>
                <w:szCs w:val="21"/>
              </w:rPr>
            </w:pPr>
          </w:p>
        </w:tc>
        <w:tc>
          <w:tcPr>
            <w:tcW w:w="253" w:type="pct"/>
            <w:vMerge w:val="continue"/>
            <w:tcBorders>
              <w:tl2br w:val="nil"/>
              <w:tr2bl w:val="nil"/>
            </w:tcBorders>
            <w:shd w:val="clear" w:color="auto" w:fill="auto"/>
            <w:vAlign w:val="center"/>
          </w:tcPr>
          <w:p w14:paraId="2C2BDB3E">
            <w:pPr>
              <w:bidi w:val="0"/>
              <w:jc w:val="center"/>
              <w:rPr>
                <w:rFonts w:hint="default" w:ascii="Times New Roman" w:hAnsi="Times New Roman" w:eastAsia="仿宋_GB2312" w:cs="Times New Roman"/>
                <w:sz w:val="21"/>
                <w:szCs w:val="21"/>
              </w:rPr>
            </w:pPr>
          </w:p>
        </w:tc>
        <w:tc>
          <w:tcPr>
            <w:tcW w:w="393" w:type="pct"/>
            <w:tcBorders>
              <w:tl2br w:val="nil"/>
              <w:tr2bl w:val="nil"/>
            </w:tcBorders>
            <w:shd w:val="clear" w:color="auto" w:fill="auto"/>
            <w:vAlign w:val="center"/>
          </w:tcPr>
          <w:p w14:paraId="40DBB38F">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演播厅升级改造项目验收合格率</w:t>
            </w:r>
          </w:p>
        </w:tc>
        <w:tc>
          <w:tcPr>
            <w:tcW w:w="238" w:type="pct"/>
            <w:tcBorders>
              <w:tl2br w:val="nil"/>
              <w:tr2bl w:val="nil"/>
            </w:tcBorders>
            <w:shd w:val="clear" w:color="auto" w:fill="auto"/>
            <w:vAlign w:val="center"/>
          </w:tcPr>
          <w:p w14:paraId="08CAF7F6">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1</w:t>
            </w:r>
          </w:p>
        </w:tc>
        <w:tc>
          <w:tcPr>
            <w:tcW w:w="782" w:type="pct"/>
            <w:tcBorders>
              <w:tl2br w:val="nil"/>
              <w:tr2bl w:val="nil"/>
            </w:tcBorders>
            <w:shd w:val="clear" w:color="auto" w:fill="auto"/>
            <w:vAlign w:val="center"/>
          </w:tcPr>
          <w:p w14:paraId="5E387E92">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该项指标主要考察演播厅升级改造项目验收合格情况</w:t>
            </w:r>
          </w:p>
        </w:tc>
        <w:tc>
          <w:tcPr>
            <w:tcW w:w="886" w:type="pct"/>
            <w:tcBorders>
              <w:tl2br w:val="nil"/>
              <w:tr2bl w:val="nil"/>
            </w:tcBorders>
            <w:shd w:val="clear" w:color="auto" w:fill="auto"/>
            <w:vAlign w:val="center"/>
          </w:tcPr>
          <w:p w14:paraId="5582C932">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根据演播厅升级改造项目验收报告，判定是否合格。</w:t>
            </w:r>
          </w:p>
        </w:tc>
        <w:tc>
          <w:tcPr>
            <w:tcW w:w="835" w:type="pct"/>
            <w:tcBorders>
              <w:tl2br w:val="nil"/>
              <w:tr2bl w:val="nil"/>
            </w:tcBorders>
            <w:shd w:val="clear" w:color="auto" w:fill="auto"/>
            <w:vAlign w:val="center"/>
          </w:tcPr>
          <w:p w14:paraId="2C2A9636">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项目验收合格率100%，计1分；否则每发现一处不合格，扣0.1分，扣完为止。</w:t>
            </w:r>
          </w:p>
        </w:tc>
        <w:tc>
          <w:tcPr>
            <w:tcW w:w="1058" w:type="pct"/>
            <w:tcBorders>
              <w:tl2br w:val="nil"/>
              <w:tr2bl w:val="nil"/>
            </w:tcBorders>
            <w:shd w:val="clear" w:color="auto" w:fill="auto"/>
            <w:vAlign w:val="center"/>
          </w:tcPr>
          <w:p w14:paraId="713B7753">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根据《600平米演播厅改造设备入场验收表》，15个分项均验收完成，验收均合格；安装、运输、调试、培训分项未完成、敷设地胶分项颜色和厚度暂未确定。故该项得1分。</w:t>
            </w:r>
          </w:p>
        </w:tc>
        <w:tc>
          <w:tcPr>
            <w:tcW w:w="285" w:type="pct"/>
            <w:tcBorders>
              <w:tl2br w:val="nil"/>
              <w:tr2bl w:val="nil"/>
            </w:tcBorders>
            <w:shd w:val="clear" w:color="auto" w:fill="auto"/>
            <w:vAlign w:val="center"/>
          </w:tcPr>
          <w:p w14:paraId="2FFB2029">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1</w:t>
            </w:r>
          </w:p>
        </w:tc>
      </w:tr>
      <w:tr w14:paraId="3663F7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20" w:hRule="atLeast"/>
        </w:trPr>
        <w:tc>
          <w:tcPr>
            <w:tcW w:w="265" w:type="pct"/>
            <w:vMerge w:val="continue"/>
            <w:tcBorders>
              <w:tl2br w:val="nil"/>
              <w:tr2bl w:val="nil"/>
            </w:tcBorders>
            <w:shd w:val="clear" w:color="auto" w:fill="auto"/>
            <w:vAlign w:val="center"/>
          </w:tcPr>
          <w:p w14:paraId="782667BB">
            <w:pPr>
              <w:bidi w:val="0"/>
              <w:jc w:val="center"/>
              <w:rPr>
                <w:rFonts w:hint="default" w:ascii="Times New Roman" w:hAnsi="Times New Roman" w:eastAsia="仿宋_GB2312" w:cs="Times New Roman"/>
                <w:sz w:val="21"/>
                <w:szCs w:val="21"/>
              </w:rPr>
            </w:pPr>
          </w:p>
        </w:tc>
        <w:tc>
          <w:tcPr>
            <w:tcW w:w="253" w:type="pct"/>
            <w:tcBorders>
              <w:tl2br w:val="nil"/>
              <w:tr2bl w:val="nil"/>
            </w:tcBorders>
            <w:shd w:val="clear" w:color="auto" w:fill="auto"/>
            <w:vAlign w:val="center"/>
          </w:tcPr>
          <w:p w14:paraId="702288E8">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产出时效</w:t>
            </w:r>
            <w:r>
              <w:rPr>
                <w:rFonts w:hint="default" w:ascii="Times New Roman" w:hAnsi="Times New Roman" w:eastAsia="仿宋_GB2312" w:cs="Times New Roman"/>
                <w:sz w:val="21"/>
                <w:szCs w:val="21"/>
                <w:lang w:val="en-US" w:eastAsia="zh-CN"/>
              </w:rPr>
              <w:br w:type="textWrapping"/>
            </w:r>
            <w:r>
              <w:rPr>
                <w:rFonts w:hint="default" w:ascii="Times New Roman" w:hAnsi="Times New Roman" w:eastAsia="仿宋_GB2312" w:cs="Times New Roman"/>
                <w:sz w:val="21"/>
                <w:szCs w:val="21"/>
                <w:lang w:val="en-US" w:eastAsia="zh-CN"/>
              </w:rPr>
              <w:t>（4分）</w:t>
            </w:r>
          </w:p>
        </w:tc>
        <w:tc>
          <w:tcPr>
            <w:tcW w:w="393" w:type="pct"/>
            <w:tcBorders>
              <w:tl2br w:val="nil"/>
              <w:tr2bl w:val="nil"/>
            </w:tcBorders>
            <w:shd w:val="clear" w:color="auto" w:fill="auto"/>
            <w:vAlign w:val="center"/>
          </w:tcPr>
          <w:p w14:paraId="5829A59A">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各项工作完成及时率</w:t>
            </w:r>
          </w:p>
        </w:tc>
        <w:tc>
          <w:tcPr>
            <w:tcW w:w="238" w:type="pct"/>
            <w:tcBorders>
              <w:tl2br w:val="nil"/>
              <w:tr2bl w:val="nil"/>
            </w:tcBorders>
            <w:shd w:val="clear" w:color="auto" w:fill="auto"/>
            <w:vAlign w:val="center"/>
          </w:tcPr>
          <w:p w14:paraId="33A5BBA6">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4</w:t>
            </w:r>
          </w:p>
        </w:tc>
        <w:tc>
          <w:tcPr>
            <w:tcW w:w="782" w:type="pct"/>
            <w:tcBorders>
              <w:tl2br w:val="nil"/>
              <w:tr2bl w:val="nil"/>
            </w:tcBorders>
            <w:shd w:val="clear" w:color="auto" w:fill="auto"/>
            <w:vAlign w:val="center"/>
          </w:tcPr>
          <w:p w14:paraId="3718CB7E">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该指标主要考察部门各项工作是否按时完成</w:t>
            </w:r>
          </w:p>
        </w:tc>
        <w:tc>
          <w:tcPr>
            <w:tcW w:w="886" w:type="pct"/>
            <w:tcBorders>
              <w:tl2br w:val="nil"/>
              <w:tr2bl w:val="nil"/>
            </w:tcBorders>
            <w:shd w:val="clear" w:color="auto" w:fill="auto"/>
            <w:vAlign w:val="center"/>
          </w:tcPr>
          <w:p w14:paraId="04335945">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对照各个项目实际开工时间与计划开工时间的一致性，根据项目综合及时率给分。</w:t>
            </w:r>
          </w:p>
        </w:tc>
        <w:tc>
          <w:tcPr>
            <w:tcW w:w="835" w:type="pct"/>
            <w:tcBorders>
              <w:tl2br w:val="nil"/>
              <w:tr2bl w:val="nil"/>
            </w:tcBorders>
            <w:shd w:val="clear" w:color="auto" w:fill="auto"/>
            <w:vAlign w:val="center"/>
          </w:tcPr>
          <w:p w14:paraId="32B036B5">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及时率达到100%计4分，未达到，每减少1%，扣权重分得5%，扣完为止。</w:t>
            </w:r>
          </w:p>
        </w:tc>
        <w:tc>
          <w:tcPr>
            <w:tcW w:w="1058" w:type="pct"/>
            <w:tcBorders>
              <w:tl2br w:val="nil"/>
              <w:tr2bl w:val="nil"/>
            </w:tcBorders>
            <w:shd w:val="clear" w:color="auto" w:fill="auto"/>
            <w:vAlign w:val="center"/>
          </w:tcPr>
          <w:p w14:paraId="7526643A">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经调查，2022年未出现工作延期现象，工作完成及时率为100%。故该项得4分。</w:t>
            </w:r>
          </w:p>
        </w:tc>
        <w:tc>
          <w:tcPr>
            <w:tcW w:w="285" w:type="pct"/>
            <w:tcBorders>
              <w:tl2br w:val="nil"/>
              <w:tr2bl w:val="nil"/>
            </w:tcBorders>
            <w:shd w:val="clear" w:color="auto" w:fill="auto"/>
            <w:vAlign w:val="center"/>
          </w:tcPr>
          <w:p w14:paraId="1D290FC4">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4</w:t>
            </w:r>
          </w:p>
        </w:tc>
      </w:tr>
      <w:tr w14:paraId="1CF4EB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1" w:hRule="atLeast"/>
        </w:trPr>
        <w:tc>
          <w:tcPr>
            <w:tcW w:w="265" w:type="pct"/>
            <w:vMerge w:val="restart"/>
            <w:tcBorders>
              <w:tl2br w:val="nil"/>
              <w:tr2bl w:val="nil"/>
            </w:tcBorders>
            <w:shd w:val="clear" w:color="auto" w:fill="auto"/>
            <w:vAlign w:val="center"/>
          </w:tcPr>
          <w:p w14:paraId="72807BB3">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效益（30分）</w:t>
            </w:r>
          </w:p>
        </w:tc>
        <w:tc>
          <w:tcPr>
            <w:tcW w:w="253" w:type="pct"/>
            <w:vMerge w:val="restart"/>
            <w:tcBorders>
              <w:tl2br w:val="nil"/>
              <w:tr2bl w:val="nil"/>
            </w:tcBorders>
            <w:shd w:val="clear" w:color="auto" w:fill="auto"/>
            <w:vAlign w:val="center"/>
          </w:tcPr>
          <w:p w14:paraId="0A28AE0A">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部门效益</w:t>
            </w:r>
          </w:p>
        </w:tc>
        <w:tc>
          <w:tcPr>
            <w:tcW w:w="393" w:type="pct"/>
            <w:tcBorders>
              <w:tl2br w:val="nil"/>
              <w:tr2bl w:val="nil"/>
            </w:tcBorders>
            <w:shd w:val="clear" w:color="auto" w:fill="auto"/>
            <w:vAlign w:val="center"/>
          </w:tcPr>
          <w:p w14:paraId="75A28F77">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直播竞赛带动经济发展</w:t>
            </w:r>
          </w:p>
        </w:tc>
        <w:tc>
          <w:tcPr>
            <w:tcW w:w="238" w:type="pct"/>
            <w:tcBorders>
              <w:tl2br w:val="nil"/>
              <w:tr2bl w:val="nil"/>
            </w:tcBorders>
            <w:shd w:val="clear" w:color="auto" w:fill="auto"/>
            <w:vAlign w:val="center"/>
          </w:tcPr>
          <w:p w14:paraId="2BB3C0D6">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2</w:t>
            </w:r>
          </w:p>
        </w:tc>
        <w:tc>
          <w:tcPr>
            <w:tcW w:w="782" w:type="pct"/>
            <w:tcBorders>
              <w:tl2br w:val="nil"/>
              <w:tr2bl w:val="nil"/>
            </w:tcBorders>
            <w:shd w:val="clear" w:color="auto" w:fill="auto"/>
            <w:vAlign w:val="center"/>
          </w:tcPr>
          <w:p w14:paraId="46E12FE0">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该项指标主要考察直播竞赛带动经济发展情况</w:t>
            </w:r>
          </w:p>
        </w:tc>
        <w:tc>
          <w:tcPr>
            <w:tcW w:w="886" w:type="pct"/>
            <w:tcBorders>
              <w:tl2br w:val="nil"/>
              <w:tr2bl w:val="nil"/>
            </w:tcBorders>
            <w:shd w:val="clear" w:color="auto" w:fill="auto"/>
            <w:vAlign w:val="center"/>
          </w:tcPr>
          <w:p w14:paraId="46DCAC47">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通过新闻报道、现场调研及项目实施情况分析。</w:t>
            </w:r>
          </w:p>
        </w:tc>
        <w:tc>
          <w:tcPr>
            <w:tcW w:w="835" w:type="pct"/>
            <w:tcBorders>
              <w:tl2br w:val="nil"/>
              <w:tr2bl w:val="nil"/>
            </w:tcBorders>
            <w:shd w:val="clear" w:color="auto" w:fill="auto"/>
            <w:vAlign w:val="center"/>
          </w:tcPr>
          <w:p w14:paraId="055B497E">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带动全市特色产品销售≥2000万元。</w:t>
            </w:r>
            <w:r>
              <w:rPr>
                <w:rFonts w:hint="default" w:ascii="Times New Roman" w:hAnsi="Times New Roman" w:eastAsia="仿宋_GB2312" w:cs="Times New Roman"/>
                <w:sz w:val="21"/>
                <w:szCs w:val="21"/>
                <w:lang w:val="en-US" w:eastAsia="zh-CN"/>
              </w:rPr>
              <w:br w:type="textWrapping"/>
            </w:r>
            <w:r>
              <w:rPr>
                <w:rFonts w:hint="default" w:ascii="Times New Roman" w:hAnsi="Times New Roman" w:eastAsia="仿宋_GB2312" w:cs="Times New Roman"/>
                <w:sz w:val="21"/>
                <w:szCs w:val="21"/>
                <w:lang w:val="en-US" w:eastAsia="zh-CN"/>
              </w:rPr>
              <w:t>符合条件计2分，每减少1%扣权重分的5%，扣完为止。</w:t>
            </w:r>
          </w:p>
        </w:tc>
        <w:tc>
          <w:tcPr>
            <w:tcW w:w="1058" w:type="pct"/>
            <w:tcBorders>
              <w:tl2br w:val="nil"/>
              <w:tr2bl w:val="nil"/>
            </w:tcBorders>
            <w:shd w:val="clear" w:color="auto" w:fill="auto"/>
            <w:vAlign w:val="center"/>
          </w:tcPr>
          <w:p w14:paraId="3F627572">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网络直播带货技能竞赛累计带动全市特色产品销售近4000万元，让百余个永州特色的农特、文旅等产品破圈出圈，形成了“蓝山箱包</w:t>
            </w:r>
            <w:r>
              <w:rPr>
                <w:rFonts w:hint="eastAsia" w:ascii="Times New Roman" w:hAnsi="Times New Roman" w:eastAsia="仿宋_GB2312" w:cs="Times New Roman"/>
                <w:sz w:val="21"/>
                <w:szCs w:val="21"/>
                <w:lang w:val="en-US" w:eastAsia="zh-CN"/>
              </w:rPr>
              <w:t>”“</w:t>
            </w:r>
            <w:r>
              <w:rPr>
                <w:rFonts w:hint="default" w:ascii="Times New Roman" w:hAnsi="Times New Roman" w:eastAsia="仿宋_GB2312" w:cs="Times New Roman"/>
                <w:sz w:val="21"/>
                <w:szCs w:val="21"/>
                <w:lang w:val="en-US" w:eastAsia="zh-CN"/>
              </w:rPr>
              <w:t>永州之野”等一批农旅产品电子商务品牌；同时，通过竞赛引领，以点带面、辐射全域，集聚培养一批结构合理、业务精湛的技能人才和服务团队，打造可复制的典型样板，有效带动了全市经济发展。故该项得2分</w:t>
            </w:r>
          </w:p>
        </w:tc>
        <w:tc>
          <w:tcPr>
            <w:tcW w:w="285" w:type="pct"/>
            <w:tcBorders>
              <w:tl2br w:val="nil"/>
              <w:tr2bl w:val="nil"/>
            </w:tcBorders>
            <w:shd w:val="clear" w:color="auto" w:fill="auto"/>
            <w:vAlign w:val="center"/>
          </w:tcPr>
          <w:p w14:paraId="33A4FEDC">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2</w:t>
            </w:r>
          </w:p>
        </w:tc>
      </w:tr>
      <w:tr w14:paraId="590005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80" w:hRule="atLeast"/>
        </w:trPr>
        <w:tc>
          <w:tcPr>
            <w:tcW w:w="265" w:type="pct"/>
            <w:vMerge w:val="continue"/>
            <w:tcBorders>
              <w:tl2br w:val="nil"/>
              <w:tr2bl w:val="nil"/>
            </w:tcBorders>
            <w:shd w:val="clear" w:color="auto" w:fill="auto"/>
            <w:vAlign w:val="center"/>
          </w:tcPr>
          <w:p w14:paraId="57599F0D">
            <w:pPr>
              <w:bidi w:val="0"/>
              <w:jc w:val="center"/>
              <w:rPr>
                <w:rFonts w:hint="default" w:ascii="Times New Roman" w:hAnsi="Times New Roman" w:eastAsia="仿宋_GB2312" w:cs="Times New Roman"/>
                <w:sz w:val="21"/>
                <w:szCs w:val="21"/>
              </w:rPr>
            </w:pPr>
          </w:p>
        </w:tc>
        <w:tc>
          <w:tcPr>
            <w:tcW w:w="253" w:type="pct"/>
            <w:vMerge w:val="continue"/>
            <w:tcBorders>
              <w:tl2br w:val="nil"/>
              <w:tr2bl w:val="nil"/>
            </w:tcBorders>
            <w:shd w:val="clear" w:color="auto" w:fill="auto"/>
            <w:vAlign w:val="center"/>
          </w:tcPr>
          <w:p w14:paraId="7B97A604">
            <w:pPr>
              <w:bidi w:val="0"/>
              <w:jc w:val="center"/>
              <w:rPr>
                <w:rFonts w:hint="default" w:ascii="Times New Roman" w:hAnsi="Times New Roman" w:eastAsia="仿宋_GB2312" w:cs="Times New Roman"/>
                <w:sz w:val="21"/>
                <w:szCs w:val="21"/>
              </w:rPr>
            </w:pPr>
          </w:p>
        </w:tc>
        <w:tc>
          <w:tcPr>
            <w:tcW w:w="393" w:type="pct"/>
            <w:tcBorders>
              <w:tl2br w:val="nil"/>
              <w:tr2bl w:val="nil"/>
            </w:tcBorders>
            <w:shd w:val="clear" w:color="auto" w:fill="auto"/>
            <w:vAlign w:val="center"/>
          </w:tcPr>
          <w:p w14:paraId="3C726E47">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新媒体平台影响力排名情况</w:t>
            </w:r>
          </w:p>
        </w:tc>
        <w:tc>
          <w:tcPr>
            <w:tcW w:w="238" w:type="pct"/>
            <w:tcBorders>
              <w:tl2br w:val="nil"/>
              <w:tr2bl w:val="nil"/>
            </w:tcBorders>
            <w:shd w:val="clear" w:color="auto" w:fill="auto"/>
            <w:vAlign w:val="center"/>
          </w:tcPr>
          <w:p w14:paraId="1210DAB7">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2</w:t>
            </w:r>
          </w:p>
        </w:tc>
        <w:tc>
          <w:tcPr>
            <w:tcW w:w="782" w:type="pct"/>
            <w:tcBorders>
              <w:tl2br w:val="nil"/>
              <w:tr2bl w:val="nil"/>
            </w:tcBorders>
            <w:shd w:val="clear" w:color="auto" w:fill="auto"/>
            <w:vAlign w:val="center"/>
          </w:tcPr>
          <w:p w14:paraId="747F1B20">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该项指标主要考察新媒体平台影响力排名情况</w:t>
            </w:r>
          </w:p>
        </w:tc>
        <w:tc>
          <w:tcPr>
            <w:tcW w:w="886" w:type="pct"/>
            <w:tcBorders>
              <w:tl2br w:val="nil"/>
              <w:tr2bl w:val="nil"/>
            </w:tcBorders>
            <w:shd w:val="clear" w:color="auto" w:fill="auto"/>
            <w:vAlign w:val="center"/>
          </w:tcPr>
          <w:p w14:paraId="58421365">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通过官网公布湖南政务微博账号影响排行榜及友望数据行业榜，判断新媒体平台影响力情况。</w:t>
            </w:r>
          </w:p>
        </w:tc>
        <w:tc>
          <w:tcPr>
            <w:tcW w:w="835" w:type="pct"/>
            <w:tcBorders>
              <w:tl2br w:val="nil"/>
              <w:tr2bl w:val="nil"/>
            </w:tcBorders>
            <w:shd w:val="clear" w:color="auto" w:fill="auto"/>
            <w:vAlign w:val="center"/>
          </w:tcPr>
          <w:p w14:paraId="151A036A">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①湖南政务微博账号影响力排行榜位列前10名</w:t>
            </w:r>
            <w:r>
              <w:rPr>
                <w:rFonts w:hint="default" w:ascii="Times New Roman" w:hAnsi="Times New Roman" w:eastAsia="仿宋_GB2312" w:cs="Times New Roman"/>
                <w:sz w:val="21"/>
                <w:szCs w:val="21"/>
                <w:lang w:val="en-US" w:eastAsia="zh-CN"/>
              </w:rPr>
              <w:br w:type="textWrapping"/>
            </w:r>
            <w:r>
              <w:rPr>
                <w:rFonts w:hint="default" w:ascii="Times New Roman" w:hAnsi="Times New Roman" w:eastAsia="仿宋_GB2312" w:cs="Times New Roman"/>
                <w:sz w:val="21"/>
                <w:szCs w:val="21"/>
                <w:lang w:val="en-US" w:eastAsia="zh-CN"/>
              </w:rPr>
              <w:t>②友望数据排行榜位列前30名</w:t>
            </w:r>
            <w:r>
              <w:rPr>
                <w:rFonts w:hint="default" w:ascii="Times New Roman" w:hAnsi="Times New Roman" w:eastAsia="仿宋_GB2312" w:cs="Times New Roman"/>
                <w:sz w:val="21"/>
                <w:szCs w:val="21"/>
                <w:lang w:val="en-US" w:eastAsia="zh-CN"/>
              </w:rPr>
              <w:br w:type="textWrapping"/>
            </w:r>
            <w:r>
              <w:rPr>
                <w:rFonts w:hint="default" w:ascii="Times New Roman" w:hAnsi="Times New Roman" w:eastAsia="仿宋_GB2312" w:cs="Times New Roman"/>
                <w:sz w:val="21"/>
                <w:szCs w:val="21"/>
                <w:lang w:val="en-US" w:eastAsia="zh-CN"/>
              </w:rPr>
              <w:t>全部达标得2分，有一项未达标扣1分。</w:t>
            </w:r>
          </w:p>
        </w:tc>
        <w:tc>
          <w:tcPr>
            <w:tcW w:w="1058" w:type="pct"/>
            <w:tcBorders>
              <w:tl2br w:val="nil"/>
              <w:tr2bl w:val="nil"/>
            </w:tcBorders>
            <w:shd w:val="clear" w:color="auto" w:fill="auto"/>
            <w:vAlign w:val="center"/>
          </w:tcPr>
          <w:p w14:paraId="2C6E9BC9">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“永州发布”在湖南政务微博账号影响力排行榜排第一名；“潇湘会”在友望数据行业榜排29名，故该项得2分。</w:t>
            </w:r>
          </w:p>
        </w:tc>
        <w:tc>
          <w:tcPr>
            <w:tcW w:w="285" w:type="pct"/>
            <w:tcBorders>
              <w:tl2br w:val="nil"/>
              <w:tr2bl w:val="nil"/>
            </w:tcBorders>
            <w:shd w:val="clear" w:color="auto" w:fill="auto"/>
            <w:vAlign w:val="center"/>
          </w:tcPr>
          <w:p w14:paraId="0BBE7B16">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2</w:t>
            </w:r>
          </w:p>
        </w:tc>
      </w:tr>
      <w:tr w14:paraId="40D00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PrEx>
        <w:trPr>
          <w:trHeight w:val="742" w:hRule="atLeast"/>
        </w:trPr>
        <w:tc>
          <w:tcPr>
            <w:tcW w:w="265" w:type="pct"/>
            <w:vMerge w:val="continue"/>
            <w:tcBorders>
              <w:tl2br w:val="nil"/>
              <w:tr2bl w:val="nil"/>
            </w:tcBorders>
            <w:shd w:val="clear" w:color="auto" w:fill="auto"/>
            <w:vAlign w:val="center"/>
          </w:tcPr>
          <w:p w14:paraId="1973FDBD">
            <w:pPr>
              <w:bidi w:val="0"/>
              <w:jc w:val="center"/>
              <w:rPr>
                <w:rFonts w:hint="default" w:ascii="Times New Roman" w:hAnsi="Times New Roman" w:eastAsia="仿宋_GB2312" w:cs="Times New Roman"/>
                <w:sz w:val="21"/>
                <w:szCs w:val="21"/>
              </w:rPr>
            </w:pPr>
          </w:p>
        </w:tc>
        <w:tc>
          <w:tcPr>
            <w:tcW w:w="253" w:type="pct"/>
            <w:vMerge w:val="continue"/>
            <w:tcBorders>
              <w:tl2br w:val="nil"/>
              <w:tr2bl w:val="nil"/>
            </w:tcBorders>
            <w:shd w:val="clear" w:color="auto" w:fill="auto"/>
            <w:vAlign w:val="center"/>
          </w:tcPr>
          <w:p w14:paraId="51E48FE9">
            <w:pPr>
              <w:bidi w:val="0"/>
              <w:jc w:val="center"/>
              <w:rPr>
                <w:rFonts w:hint="default" w:ascii="Times New Roman" w:hAnsi="Times New Roman" w:eastAsia="仿宋_GB2312" w:cs="Times New Roman"/>
                <w:sz w:val="21"/>
                <w:szCs w:val="21"/>
              </w:rPr>
            </w:pPr>
          </w:p>
        </w:tc>
        <w:tc>
          <w:tcPr>
            <w:tcW w:w="393" w:type="pct"/>
            <w:tcBorders>
              <w:tl2br w:val="nil"/>
              <w:tr2bl w:val="nil"/>
            </w:tcBorders>
            <w:shd w:val="clear" w:color="auto" w:fill="auto"/>
            <w:vAlign w:val="center"/>
          </w:tcPr>
          <w:p w14:paraId="53E6192F">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广播电视节目评奖评优</w:t>
            </w:r>
          </w:p>
        </w:tc>
        <w:tc>
          <w:tcPr>
            <w:tcW w:w="238" w:type="pct"/>
            <w:tcBorders>
              <w:tl2br w:val="nil"/>
              <w:tr2bl w:val="nil"/>
            </w:tcBorders>
            <w:shd w:val="clear" w:color="auto" w:fill="auto"/>
            <w:vAlign w:val="center"/>
          </w:tcPr>
          <w:p w14:paraId="32192346">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3</w:t>
            </w:r>
          </w:p>
        </w:tc>
        <w:tc>
          <w:tcPr>
            <w:tcW w:w="782" w:type="pct"/>
            <w:tcBorders>
              <w:tl2br w:val="nil"/>
              <w:tr2bl w:val="nil"/>
            </w:tcBorders>
            <w:shd w:val="clear" w:color="auto" w:fill="auto"/>
            <w:vAlign w:val="center"/>
          </w:tcPr>
          <w:p w14:paraId="61024154">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该项指标主要考察广播电视节目评奖评优情况</w:t>
            </w:r>
          </w:p>
        </w:tc>
        <w:tc>
          <w:tcPr>
            <w:tcW w:w="886" w:type="pct"/>
            <w:tcBorders>
              <w:tl2br w:val="nil"/>
              <w:tr2bl w:val="nil"/>
            </w:tcBorders>
            <w:shd w:val="clear" w:color="auto" w:fill="auto"/>
            <w:vAlign w:val="center"/>
          </w:tcPr>
          <w:p w14:paraId="0742105C">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通过湖南新闻奖及湖南广播电视台奖评选结果，判定广播电视节目评奖评优情况。</w:t>
            </w:r>
          </w:p>
        </w:tc>
        <w:tc>
          <w:tcPr>
            <w:tcW w:w="835" w:type="pct"/>
            <w:tcBorders>
              <w:tl2br w:val="nil"/>
              <w:tr2bl w:val="nil"/>
            </w:tcBorders>
            <w:shd w:val="clear" w:color="auto" w:fill="auto"/>
            <w:vAlign w:val="center"/>
          </w:tcPr>
          <w:p w14:paraId="7C67C4A0">
            <w:pPr>
              <w:bidi w:val="0"/>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2021年获得“湖南新闻奖”一等奖，计1.5分；</w:t>
            </w:r>
          </w:p>
          <w:p w14:paraId="56CD7663">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2021年获得“湖南广播电视奖”一等奖，计1.5分</w:t>
            </w:r>
          </w:p>
        </w:tc>
        <w:tc>
          <w:tcPr>
            <w:tcW w:w="1058" w:type="pct"/>
            <w:tcBorders>
              <w:tl2br w:val="nil"/>
              <w:tr2bl w:val="nil"/>
            </w:tcBorders>
            <w:shd w:val="clear" w:color="auto" w:fill="auto"/>
            <w:vAlign w:val="center"/>
          </w:tcPr>
          <w:p w14:paraId="10EFB4F7">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2021年度湖南新闻奖一等奖获奖作品共54件，其中省级媒体35件，市级媒体18件，县级媒体1件，永州广电有2件作品获一等奖；2021年湖南广播电视奖一等奖（市州）获奖作品32件，其中永州广播电视台4件作品获一等奖。故该项得3分。</w:t>
            </w:r>
          </w:p>
        </w:tc>
        <w:tc>
          <w:tcPr>
            <w:tcW w:w="285" w:type="pct"/>
            <w:tcBorders>
              <w:tl2br w:val="nil"/>
              <w:tr2bl w:val="nil"/>
            </w:tcBorders>
            <w:shd w:val="clear" w:color="auto" w:fill="auto"/>
            <w:vAlign w:val="center"/>
          </w:tcPr>
          <w:p w14:paraId="3E421FAF">
            <w:pPr>
              <w:bidi w:val="0"/>
              <w:jc w:val="center"/>
              <w:rPr>
                <w:rFonts w:hint="default" w:ascii="Times New Roman" w:hAnsi="Times New Roman" w:eastAsia="仿宋_GB2312" w:cs="Times New Roman"/>
                <w:sz w:val="21"/>
                <w:szCs w:val="21"/>
              </w:rPr>
            </w:pPr>
            <w:r>
              <w:rPr>
                <w:rFonts w:hint="eastAsia" w:ascii="Times New Roman" w:hAnsi="Times New Roman" w:eastAsia="仿宋_GB2312" w:cs="Times New Roman"/>
                <w:sz w:val="21"/>
                <w:szCs w:val="21"/>
                <w:lang w:val="en-US" w:eastAsia="zh-CN"/>
              </w:rPr>
              <w:t>3</w:t>
            </w:r>
          </w:p>
        </w:tc>
      </w:tr>
      <w:tr w14:paraId="7D7651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40" w:hRule="atLeast"/>
        </w:trPr>
        <w:tc>
          <w:tcPr>
            <w:tcW w:w="265" w:type="pct"/>
            <w:vMerge w:val="continue"/>
            <w:tcBorders>
              <w:tl2br w:val="nil"/>
              <w:tr2bl w:val="nil"/>
            </w:tcBorders>
            <w:shd w:val="clear" w:color="auto" w:fill="auto"/>
            <w:vAlign w:val="center"/>
          </w:tcPr>
          <w:p w14:paraId="63CA3303">
            <w:pPr>
              <w:bidi w:val="0"/>
              <w:jc w:val="center"/>
              <w:rPr>
                <w:rFonts w:hint="default" w:ascii="Times New Roman" w:hAnsi="Times New Roman" w:eastAsia="仿宋_GB2312" w:cs="Times New Roman"/>
                <w:sz w:val="21"/>
                <w:szCs w:val="21"/>
              </w:rPr>
            </w:pPr>
          </w:p>
        </w:tc>
        <w:tc>
          <w:tcPr>
            <w:tcW w:w="253" w:type="pct"/>
            <w:vMerge w:val="continue"/>
            <w:tcBorders>
              <w:tl2br w:val="nil"/>
              <w:tr2bl w:val="nil"/>
            </w:tcBorders>
            <w:shd w:val="clear" w:color="auto" w:fill="auto"/>
            <w:vAlign w:val="center"/>
          </w:tcPr>
          <w:p w14:paraId="433822FA">
            <w:pPr>
              <w:bidi w:val="0"/>
              <w:jc w:val="center"/>
              <w:rPr>
                <w:rFonts w:hint="default" w:ascii="Times New Roman" w:hAnsi="Times New Roman" w:eastAsia="仿宋_GB2312" w:cs="Times New Roman"/>
                <w:sz w:val="21"/>
                <w:szCs w:val="21"/>
              </w:rPr>
            </w:pPr>
          </w:p>
        </w:tc>
        <w:tc>
          <w:tcPr>
            <w:tcW w:w="393" w:type="pct"/>
            <w:tcBorders>
              <w:tl2br w:val="nil"/>
              <w:tr2bl w:val="nil"/>
            </w:tcBorders>
            <w:shd w:val="clear" w:color="auto" w:fill="auto"/>
            <w:vAlign w:val="center"/>
          </w:tcPr>
          <w:p w14:paraId="5B69847D">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舆论导向情况</w:t>
            </w:r>
          </w:p>
        </w:tc>
        <w:tc>
          <w:tcPr>
            <w:tcW w:w="238" w:type="pct"/>
            <w:tcBorders>
              <w:tl2br w:val="nil"/>
              <w:tr2bl w:val="nil"/>
            </w:tcBorders>
            <w:shd w:val="clear" w:color="auto" w:fill="auto"/>
            <w:vAlign w:val="center"/>
          </w:tcPr>
          <w:p w14:paraId="14516164">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2</w:t>
            </w:r>
          </w:p>
        </w:tc>
        <w:tc>
          <w:tcPr>
            <w:tcW w:w="782" w:type="pct"/>
            <w:tcBorders>
              <w:tl2br w:val="nil"/>
              <w:tr2bl w:val="nil"/>
            </w:tcBorders>
            <w:shd w:val="clear" w:color="auto" w:fill="auto"/>
            <w:vAlign w:val="center"/>
          </w:tcPr>
          <w:p w14:paraId="08235ABB">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该项指标主要考察舆论导向情况</w:t>
            </w:r>
          </w:p>
        </w:tc>
        <w:tc>
          <w:tcPr>
            <w:tcW w:w="886" w:type="pct"/>
            <w:tcBorders>
              <w:tl2br w:val="nil"/>
              <w:tr2bl w:val="nil"/>
            </w:tcBorders>
            <w:shd w:val="clear" w:color="auto" w:fill="auto"/>
            <w:vAlign w:val="center"/>
          </w:tcPr>
          <w:p w14:paraId="6CA20C4C">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通过现场调研及项目实施情况分析。</w:t>
            </w:r>
          </w:p>
        </w:tc>
        <w:tc>
          <w:tcPr>
            <w:tcW w:w="835" w:type="pct"/>
            <w:tcBorders>
              <w:tl2br w:val="nil"/>
              <w:tr2bl w:val="nil"/>
            </w:tcBorders>
            <w:shd w:val="clear" w:color="auto" w:fill="auto"/>
            <w:vAlign w:val="center"/>
          </w:tcPr>
          <w:p w14:paraId="135FCDBC">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有效发挥舆论导向得2分，一般有效得1分，没有效果不得分。</w:t>
            </w:r>
          </w:p>
        </w:tc>
        <w:tc>
          <w:tcPr>
            <w:tcW w:w="1058" w:type="pct"/>
            <w:tcBorders>
              <w:tl2br w:val="nil"/>
              <w:tr2bl w:val="nil"/>
            </w:tcBorders>
            <w:shd w:val="clear" w:color="auto" w:fill="auto"/>
            <w:vAlign w:val="center"/>
          </w:tcPr>
          <w:p w14:paraId="7AE0D17B">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市广播电视台以习近平新时代中国特色社会主义思想为指引，围绕“大力实施三高四新战略，奋力建设现代化新永州”核心，紧紧围绕喜迎二十大、起航十四五等重大主题，先后推出了《在习近平总书记重要讲话指引下</w:t>
            </w:r>
            <w:r>
              <w:rPr>
                <w:rFonts w:hint="eastAsia" w:ascii="Times New Roman" w:hAnsi="Times New Roman" w:eastAsia="仿宋_GB2312" w:cs="Times New Roman"/>
                <w:sz w:val="21"/>
                <w:szCs w:val="21"/>
                <w:lang w:val="en-US" w:eastAsia="zh-CN"/>
              </w:rPr>
              <w:t>》《</w:t>
            </w:r>
            <w:r>
              <w:rPr>
                <w:rFonts w:hint="default" w:ascii="Times New Roman" w:hAnsi="Times New Roman" w:eastAsia="仿宋_GB2312" w:cs="Times New Roman"/>
                <w:sz w:val="21"/>
                <w:szCs w:val="21"/>
                <w:lang w:val="en-US" w:eastAsia="zh-CN"/>
              </w:rPr>
              <w:t>新春走基层</w:t>
            </w:r>
            <w:r>
              <w:rPr>
                <w:rFonts w:hint="eastAsia" w:ascii="Times New Roman" w:hAnsi="Times New Roman" w:eastAsia="仿宋_GB2312" w:cs="Times New Roman"/>
                <w:sz w:val="21"/>
                <w:szCs w:val="21"/>
                <w:lang w:val="en-US" w:eastAsia="zh-CN"/>
              </w:rPr>
              <w:t>》《</w:t>
            </w:r>
            <w:r>
              <w:rPr>
                <w:rFonts w:hint="default" w:ascii="Times New Roman" w:hAnsi="Times New Roman" w:eastAsia="仿宋_GB2312" w:cs="Times New Roman"/>
                <w:sz w:val="21"/>
                <w:szCs w:val="21"/>
                <w:lang w:val="en-US" w:eastAsia="zh-CN"/>
              </w:rPr>
              <w:t>奋斗百年路 起航新征程》等</w:t>
            </w:r>
            <w:r>
              <w:rPr>
                <w:rFonts w:hint="eastAsia" w:ascii="Times New Roman" w:hAnsi="Times New Roman" w:eastAsia="仿宋_GB2312" w:cs="Times New Roman"/>
                <w:sz w:val="21"/>
                <w:szCs w:val="21"/>
                <w:lang w:val="en-US" w:eastAsia="zh-CN"/>
              </w:rPr>
              <w:t>有关</w:t>
            </w:r>
            <w:r>
              <w:rPr>
                <w:rFonts w:hint="default" w:ascii="Times New Roman" w:hAnsi="Times New Roman" w:eastAsia="仿宋_GB2312" w:cs="Times New Roman"/>
                <w:sz w:val="21"/>
                <w:szCs w:val="21"/>
                <w:lang w:val="en-US" w:eastAsia="zh-CN"/>
              </w:rPr>
              <w:t>系列主题宣传，精心做好疫情防控、汛情灾情等报道。有效发挥了主流媒体的舆论引导作用。故该项得2分。</w:t>
            </w:r>
          </w:p>
        </w:tc>
        <w:tc>
          <w:tcPr>
            <w:tcW w:w="285" w:type="pct"/>
            <w:tcBorders>
              <w:tl2br w:val="nil"/>
              <w:tr2bl w:val="nil"/>
            </w:tcBorders>
            <w:shd w:val="clear" w:color="auto" w:fill="auto"/>
            <w:vAlign w:val="center"/>
          </w:tcPr>
          <w:p w14:paraId="683F379C">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2</w:t>
            </w:r>
          </w:p>
        </w:tc>
      </w:tr>
      <w:tr w14:paraId="2A5079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400" w:hRule="atLeast"/>
        </w:trPr>
        <w:tc>
          <w:tcPr>
            <w:tcW w:w="265" w:type="pct"/>
            <w:vMerge w:val="continue"/>
            <w:tcBorders>
              <w:tl2br w:val="nil"/>
              <w:tr2bl w:val="nil"/>
            </w:tcBorders>
            <w:shd w:val="clear" w:color="auto" w:fill="auto"/>
            <w:vAlign w:val="center"/>
          </w:tcPr>
          <w:p w14:paraId="0D2CEAB1">
            <w:pPr>
              <w:bidi w:val="0"/>
              <w:jc w:val="center"/>
              <w:rPr>
                <w:rFonts w:hint="default" w:ascii="Times New Roman" w:hAnsi="Times New Roman" w:eastAsia="仿宋_GB2312" w:cs="Times New Roman"/>
                <w:sz w:val="21"/>
                <w:szCs w:val="21"/>
              </w:rPr>
            </w:pPr>
          </w:p>
        </w:tc>
        <w:tc>
          <w:tcPr>
            <w:tcW w:w="253" w:type="pct"/>
            <w:vMerge w:val="continue"/>
            <w:tcBorders>
              <w:tl2br w:val="nil"/>
              <w:tr2bl w:val="nil"/>
            </w:tcBorders>
            <w:shd w:val="clear" w:color="auto" w:fill="auto"/>
            <w:vAlign w:val="center"/>
          </w:tcPr>
          <w:p w14:paraId="3310DACD">
            <w:pPr>
              <w:bidi w:val="0"/>
              <w:jc w:val="center"/>
              <w:rPr>
                <w:rFonts w:hint="default" w:ascii="Times New Roman" w:hAnsi="Times New Roman" w:eastAsia="仿宋_GB2312" w:cs="Times New Roman"/>
                <w:sz w:val="21"/>
                <w:szCs w:val="21"/>
              </w:rPr>
            </w:pPr>
          </w:p>
        </w:tc>
        <w:tc>
          <w:tcPr>
            <w:tcW w:w="393" w:type="pct"/>
            <w:tcBorders>
              <w:tl2br w:val="nil"/>
              <w:tr2bl w:val="nil"/>
            </w:tcBorders>
            <w:shd w:val="clear" w:color="auto" w:fill="auto"/>
            <w:vAlign w:val="center"/>
          </w:tcPr>
          <w:p w14:paraId="495C423D">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自办节目、转播中央台节目播出影响情况</w:t>
            </w:r>
          </w:p>
        </w:tc>
        <w:tc>
          <w:tcPr>
            <w:tcW w:w="238" w:type="pct"/>
            <w:tcBorders>
              <w:tl2br w:val="nil"/>
              <w:tr2bl w:val="nil"/>
            </w:tcBorders>
            <w:shd w:val="clear" w:color="auto" w:fill="auto"/>
            <w:vAlign w:val="center"/>
          </w:tcPr>
          <w:p w14:paraId="113E6861">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2</w:t>
            </w:r>
          </w:p>
        </w:tc>
        <w:tc>
          <w:tcPr>
            <w:tcW w:w="782" w:type="pct"/>
            <w:tcBorders>
              <w:tl2br w:val="nil"/>
              <w:tr2bl w:val="nil"/>
            </w:tcBorders>
            <w:shd w:val="clear" w:color="auto" w:fill="auto"/>
            <w:vAlign w:val="center"/>
          </w:tcPr>
          <w:p w14:paraId="7665C477">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该项指标主要考察自办节目、转播中央台节目播出影响情况，是否有因播出事故造成不良影响的情况发生</w:t>
            </w:r>
          </w:p>
        </w:tc>
        <w:tc>
          <w:tcPr>
            <w:tcW w:w="886" w:type="pct"/>
            <w:tcBorders>
              <w:tl2br w:val="nil"/>
              <w:tr2bl w:val="nil"/>
            </w:tcBorders>
            <w:shd w:val="clear" w:color="auto" w:fill="auto"/>
            <w:vAlign w:val="center"/>
          </w:tcPr>
          <w:p w14:paraId="60B7DBC3">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采取发放满意度调查表的方式，对项目周边社会公众进行问卷调查，根据调查结果确定分值。</w:t>
            </w:r>
          </w:p>
        </w:tc>
        <w:tc>
          <w:tcPr>
            <w:tcW w:w="835" w:type="pct"/>
            <w:tcBorders>
              <w:tl2br w:val="nil"/>
              <w:tr2bl w:val="nil"/>
            </w:tcBorders>
            <w:shd w:val="clear" w:color="auto" w:fill="auto"/>
            <w:vAlign w:val="center"/>
          </w:tcPr>
          <w:p w14:paraId="0AEB2C7B">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自办节目、转播中央台节目播出正常，无不良影响，计2分；否则出现有人反映有播出事故，则按比例给分。</w:t>
            </w:r>
          </w:p>
        </w:tc>
        <w:tc>
          <w:tcPr>
            <w:tcW w:w="1058" w:type="pct"/>
            <w:tcBorders>
              <w:tl2br w:val="nil"/>
              <w:tr2bl w:val="nil"/>
            </w:tcBorders>
            <w:shd w:val="clear" w:color="auto" w:fill="auto"/>
            <w:vAlign w:val="center"/>
          </w:tcPr>
          <w:p w14:paraId="2F99476D">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根据满意度调查问卷，19.43%表示出现了播出事故。故该项得1.61分。</w:t>
            </w:r>
          </w:p>
        </w:tc>
        <w:tc>
          <w:tcPr>
            <w:tcW w:w="285" w:type="pct"/>
            <w:tcBorders>
              <w:tl2br w:val="nil"/>
              <w:tr2bl w:val="nil"/>
            </w:tcBorders>
            <w:shd w:val="clear" w:color="auto" w:fill="auto"/>
            <w:vAlign w:val="center"/>
          </w:tcPr>
          <w:p w14:paraId="5F81E575">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1.61</w:t>
            </w:r>
          </w:p>
        </w:tc>
      </w:tr>
      <w:tr w14:paraId="30A552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960" w:hRule="atLeast"/>
        </w:trPr>
        <w:tc>
          <w:tcPr>
            <w:tcW w:w="265" w:type="pct"/>
            <w:vMerge w:val="continue"/>
            <w:tcBorders>
              <w:tl2br w:val="nil"/>
              <w:tr2bl w:val="nil"/>
            </w:tcBorders>
            <w:shd w:val="clear" w:color="auto" w:fill="auto"/>
            <w:vAlign w:val="center"/>
          </w:tcPr>
          <w:p w14:paraId="5C493DFF">
            <w:pPr>
              <w:bidi w:val="0"/>
              <w:jc w:val="center"/>
              <w:rPr>
                <w:rFonts w:hint="default" w:ascii="Times New Roman" w:hAnsi="Times New Roman" w:eastAsia="仿宋_GB2312" w:cs="Times New Roman"/>
                <w:sz w:val="21"/>
                <w:szCs w:val="21"/>
              </w:rPr>
            </w:pPr>
          </w:p>
        </w:tc>
        <w:tc>
          <w:tcPr>
            <w:tcW w:w="253" w:type="pct"/>
            <w:vMerge w:val="continue"/>
            <w:tcBorders>
              <w:tl2br w:val="nil"/>
              <w:tr2bl w:val="nil"/>
            </w:tcBorders>
            <w:shd w:val="clear" w:color="auto" w:fill="auto"/>
            <w:vAlign w:val="center"/>
          </w:tcPr>
          <w:p w14:paraId="0F5FA90F">
            <w:pPr>
              <w:bidi w:val="0"/>
              <w:jc w:val="center"/>
              <w:rPr>
                <w:rFonts w:hint="default" w:ascii="Times New Roman" w:hAnsi="Times New Roman" w:eastAsia="仿宋_GB2312" w:cs="Times New Roman"/>
                <w:sz w:val="21"/>
                <w:szCs w:val="21"/>
              </w:rPr>
            </w:pPr>
          </w:p>
        </w:tc>
        <w:tc>
          <w:tcPr>
            <w:tcW w:w="393" w:type="pct"/>
            <w:tcBorders>
              <w:tl2br w:val="nil"/>
              <w:tr2bl w:val="nil"/>
            </w:tcBorders>
            <w:shd w:val="clear" w:color="auto" w:fill="auto"/>
            <w:vAlign w:val="center"/>
          </w:tcPr>
          <w:p w14:paraId="069BFA02">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满足日常文化需求</w:t>
            </w:r>
          </w:p>
        </w:tc>
        <w:tc>
          <w:tcPr>
            <w:tcW w:w="238" w:type="pct"/>
            <w:tcBorders>
              <w:tl2br w:val="nil"/>
              <w:tr2bl w:val="nil"/>
            </w:tcBorders>
            <w:shd w:val="clear" w:color="auto" w:fill="auto"/>
            <w:vAlign w:val="center"/>
          </w:tcPr>
          <w:p w14:paraId="03A94787">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3</w:t>
            </w:r>
          </w:p>
        </w:tc>
        <w:tc>
          <w:tcPr>
            <w:tcW w:w="782" w:type="pct"/>
            <w:tcBorders>
              <w:tl2br w:val="nil"/>
              <w:tr2bl w:val="nil"/>
            </w:tcBorders>
            <w:shd w:val="clear" w:color="auto" w:fill="auto"/>
            <w:vAlign w:val="center"/>
          </w:tcPr>
          <w:p w14:paraId="51B9BE78">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该项指标主要考察满足日常文化需求情况</w:t>
            </w:r>
          </w:p>
        </w:tc>
        <w:tc>
          <w:tcPr>
            <w:tcW w:w="886" w:type="pct"/>
            <w:tcBorders>
              <w:tl2br w:val="nil"/>
              <w:tr2bl w:val="nil"/>
            </w:tcBorders>
            <w:shd w:val="clear" w:color="auto" w:fill="auto"/>
            <w:vAlign w:val="center"/>
          </w:tcPr>
          <w:p w14:paraId="57C62676">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采取发放满意度调查表的方式，对项目周边社会公众进行满意度调查，根据调查结果确定分值。</w:t>
            </w:r>
          </w:p>
        </w:tc>
        <w:tc>
          <w:tcPr>
            <w:tcW w:w="835" w:type="pct"/>
            <w:tcBorders>
              <w:tl2br w:val="nil"/>
              <w:tr2bl w:val="nil"/>
            </w:tcBorders>
            <w:shd w:val="clear" w:color="auto" w:fill="auto"/>
            <w:vAlign w:val="center"/>
          </w:tcPr>
          <w:p w14:paraId="36EEC14A">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所播放的电视剧及纪录片满足了日常文化需求计3分；一般满足计1.5分；不满足不计分。</w:t>
            </w:r>
          </w:p>
        </w:tc>
        <w:tc>
          <w:tcPr>
            <w:tcW w:w="1058" w:type="pct"/>
            <w:tcBorders>
              <w:tl2br w:val="nil"/>
              <w:tr2bl w:val="nil"/>
            </w:tcBorders>
            <w:shd w:val="clear" w:color="auto" w:fill="auto"/>
            <w:vAlign w:val="center"/>
          </w:tcPr>
          <w:p w14:paraId="2BF74DF1">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根据满意度调查问卷，94.29%的受访对象认为永州市广播电视台新闻综合频道所播放的电视剧及纪录片满足日常文化需求，4.29%受访对象认为一般满足，1.43%受访对象表示不满足。故该项得2.89分。</w:t>
            </w:r>
          </w:p>
        </w:tc>
        <w:tc>
          <w:tcPr>
            <w:tcW w:w="285" w:type="pct"/>
            <w:tcBorders>
              <w:tl2br w:val="nil"/>
              <w:tr2bl w:val="nil"/>
            </w:tcBorders>
            <w:shd w:val="clear" w:color="auto" w:fill="auto"/>
            <w:vAlign w:val="center"/>
          </w:tcPr>
          <w:p w14:paraId="32C05D14">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2.89</w:t>
            </w:r>
          </w:p>
        </w:tc>
      </w:tr>
      <w:tr w14:paraId="2308E8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PrEx>
        <w:trPr>
          <w:trHeight w:val="6440" w:hRule="atLeast"/>
        </w:trPr>
        <w:tc>
          <w:tcPr>
            <w:tcW w:w="265" w:type="pct"/>
            <w:vMerge w:val="continue"/>
            <w:tcBorders>
              <w:tl2br w:val="nil"/>
              <w:tr2bl w:val="nil"/>
            </w:tcBorders>
            <w:shd w:val="clear" w:color="auto" w:fill="auto"/>
            <w:vAlign w:val="center"/>
          </w:tcPr>
          <w:p w14:paraId="5A0141D5">
            <w:pPr>
              <w:bidi w:val="0"/>
              <w:jc w:val="center"/>
              <w:rPr>
                <w:rFonts w:hint="default" w:ascii="Times New Roman" w:hAnsi="Times New Roman" w:eastAsia="仿宋_GB2312" w:cs="Times New Roman"/>
                <w:sz w:val="21"/>
                <w:szCs w:val="21"/>
              </w:rPr>
            </w:pPr>
          </w:p>
        </w:tc>
        <w:tc>
          <w:tcPr>
            <w:tcW w:w="253" w:type="pct"/>
            <w:vMerge w:val="continue"/>
            <w:tcBorders>
              <w:tl2br w:val="nil"/>
              <w:tr2bl w:val="nil"/>
            </w:tcBorders>
            <w:shd w:val="clear" w:color="auto" w:fill="auto"/>
            <w:vAlign w:val="center"/>
          </w:tcPr>
          <w:p w14:paraId="3D516240">
            <w:pPr>
              <w:bidi w:val="0"/>
              <w:jc w:val="center"/>
              <w:rPr>
                <w:rFonts w:hint="default" w:ascii="Times New Roman" w:hAnsi="Times New Roman" w:eastAsia="仿宋_GB2312" w:cs="Times New Roman"/>
                <w:sz w:val="21"/>
                <w:szCs w:val="21"/>
              </w:rPr>
            </w:pPr>
          </w:p>
        </w:tc>
        <w:tc>
          <w:tcPr>
            <w:tcW w:w="393" w:type="pct"/>
            <w:tcBorders>
              <w:tl2br w:val="nil"/>
              <w:tr2bl w:val="nil"/>
            </w:tcBorders>
            <w:shd w:val="clear" w:color="auto" w:fill="auto"/>
            <w:vAlign w:val="center"/>
          </w:tcPr>
          <w:p w14:paraId="340ED8FF">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抖音平台影响力</w:t>
            </w:r>
          </w:p>
        </w:tc>
        <w:tc>
          <w:tcPr>
            <w:tcW w:w="238" w:type="pct"/>
            <w:tcBorders>
              <w:tl2br w:val="nil"/>
              <w:tr2bl w:val="nil"/>
            </w:tcBorders>
            <w:shd w:val="clear" w:color="auto" w:fill="auto"/>
            <w:vAlign w:val="center"/>
          </w:tcPr>
          <w:p w14:paraId="33C0E9DB">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4</w:t>
            </w:r>
          </w:p>
        </w:tc>
        <w:tc>
          <w:tcPr>
            <w:tcW w:w="782" w:type="pct"/>
            <w:tcBorders>
              <w:tl2br w:val="nil"/>
              <w:tr2bl w:val="nil"/>
            </w:tcBorders>
            <w:shd w:val="clear" w:color="auto" w:fill="auto"/>
            <w:vAlign w:val="center"/>
          </w:tcPr>
          <w:p w14:paraId="3EB55C63">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该项指标主要考察抖音平台影响力情况</w:t>
            </w:r>
          </w:p>
        </w:tc>
        <w:tc>
          <w:tcPr>
            <w:tcW w:w="886" w:type="pct"/>
            <w:tcBorders>
              <w:tl2br w:val="nil"/>
              <w:tr2bl w:val="nil"/>
            </w:tcBorders>
            <w:shd w:val="clear" w:color="auto" w:fill="auto"/>
            <w:vAlign w:val="center"/>
          </w:tcPr>
          <w:p w14:paraId="5B12CAE2">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通过抖音平台粉丝量、破万点赞视频及2021年与2022年对比分析</w:t>
            </w:r>
          </w:p>
        </w:tc>
        <w:tc>
          <w:tcPr>
            <w:tcW w:w="835" w:type="pct"/>
            <w:tcBorders>
              <w:tl2br w:val="nil"/>
              <w:tr2bl w:val="nil"/>
            </w:tcBorders>
            <w:shd w:val="clear" w:color="auto" w:fill="auto"/>
            <w:vAlign w:val="center"/>
          </w:tcPr>
          <w:p w14:paraId="2C0110C8">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有效发挥平台影响力得4分，一般有效得</w:t>
            </w:r>
            <w:r>
              <w:rPr>
                <w:rFonts w:hint="eastAsia" w:ascii="Times New Roman" w:hAnsi="Times New Roman" w:eastAsia="仿宋_GB2312" w:cs="Times New Roman"/>
                <w:sz w:val="21"/>
                <w:szCs w:val="21"/>
                <w:lang w:val="en-US" w:eastAsia="zh-CN"/>
              </w:rPr>
              <w:t>2</w:t>
            </w:r>
            <w:r>
              <w:rPr>
                <w:rFonts w:hint="default" w:ascii="Times New Roman" w:hAnsi="Times New Roman" w:eastAsia="仿宋_GB2312" w:cs="Times New Roman"/>
                <w:sz w:val="21"/>
                <w:szCs w:val="21"/>
                <w:lang w:val="en-US" w:eastAsia="zh-CN"/>
              </w:rPr>
              <w:t>分，没有效果不得分。</w:t>
            </w:r>
          </w:p>
        </w:tc>
        <w:tc>
          <w:tcPr>
            <w:tcW w:w="1058" w:type="pct"/>
            <w:tcBorders>
              <w:tl2br w:val="nil"/>
              <w:tr2bl w:val="nil"/>
            </w:tcBorders>
            <w:shd w:val="clear" w:color="auto" w:fill="auto"/>
            <w:vAlign w:val="center"/>
          </w:tcPr>
          <w:p w14:paraId="6FC9DAA4">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根据永州广播电视台在抖音平台的两个账号（永州观察、hi永州）的平台数据统计：①永州观察-粉丝总量22.6万</w:t>
            </w:r>
            <w:r>
              <w:rPr>
                <w:rFonts w:hint="eastAsia" w:ascii="Times New Roman" w:hAnsi="Times New Roman" w:eastAsia="仿宋_GB2312" w:cs="Times New Roman"/>
                <w:sz w:val="21"/>
                <w:szCs w:val="21"/>
                <w:lang w:val="en-US" w:eastAsia="zh-CN"/>
              </w:rPr>
              <w:t>；</w:t>
            </w:r>
            <w:r>
              <w:rPr>
                <w:rFonts w:hint="default" w:ascii="Times New Roman" w:hAnsi="Times New Roman" w:eastAsia="仿宋_GB2312" w:cs="Times New Roman"/>
                <w:sz w:val="21"/>
                <w:szCs w:val="21"/>
                <w:lang w:val="en-US" w:eastAsia="zh-CN"/>
              </w:rPr>
              <w:t>2021年视频点赞破万视频数为3个，2021年最高视频点赞为3万次；2022年视频点赞破万视频数为36个，2022年最高视频点赞为17.1万次。②hi永州-粉丝总量1.6万</w:t>
            </w:r>
            <w:r>
              <w:rPr>
                <w:rFonts w:hint="eastAsia" w:ascii="Times New Roman" w:hAnsi="Times New Roman" w:eastAsia="仿宋_GB2312" w:cs="Times New Roman"/>
                <w:sz w:val="21"/>
                <w:szCs w:val="21"/>
                <w:lang w:val="en-US" w:eastAsia="zh-CN"/>
              </w:rPr>
              <w:t>，截至2024</w:t>
            </w:r>
            <w:r>
              <w:rPr>
                <w:rFonts w:hint="default" w:ascii="Times New Roman" w:hAnsi="Times New Roman" w:eastAsia="仿宋_GB2312" w:cs="Times New Roman"/>
                <w:sz w:val="21"/>
                <w:szCs w:val="21"/>
                <w:lang w:val="en-US" w:eastAsia="zh-CN"/>
              </w:rPr>
              <w:t>年1月18日，总共发布259个作品</w:t>
            </w:r>
            <w:r>
              <w:rPr>
                <w:rFonts w:hint="default" w:ascii="Times New Roman" w:hAnsi="Times New Roman" w:eastAsia="仿宋_GB2312" w:cs="Times New Roman"/>
                <w:sz w:val="21"/>
                <w:szCs w:val="21"/>
                <w:lang w:val="en-US" w:eastAsia="zh-CN"/>
              </w:rPr>
              <w:br w:type="textWrapping"/>
            </w:r>
            <w:r>
              <w:rPr>
                <w:rFonts w:hint="default" w:ascii="Times New Roman" w:hAnsi="Times New Roman" w:eastAsia="仿宋_GB2312" w:cs="Times New Roman"/>
                <w:sz w:val="21"/>
                <w:szCs w:val="21"/>
                <w:lang w:val="en-US" w:eastAsia="zh-CN"/>
              </w:rPr>
              <w:t>视频点赞破万视频为2个，内容为九嶷山国家森林公园宣传以及永州绿色农产品展销中心宣传；最高视频播放量为1万次；2022年最高点赞视频点赞数为4680次。与同平台同省份其他地级市账号对比，如爱郴州、看衡阳、邵阳广播电视台等，永州广播电视台抖音平台影响力一般，故得2分。</w:t>
            </w:r>
          </w:p>
        </w:tc>
        <w:tc>
          <w:tcPr>
            <w:tcW w:w="285" w:type="pct"/>
            <w:tcBorders>
              <w:tl2br w:val="nil"/>
              <w:tr2bl w:val="nil"/>
            </w:tcBorders>
            <w:shd w:val="clear" w:color="auto" w:fill="auto"/>
            <w:vAlign w:val="center"/>
          </w:tcPr>
          <w:p w14:paraId="33E9A670">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2</w:t>
            </w:r>
          </w:p>
        </w:tc>
      </w:tr>
      <w:tr w14:paraId="4C3062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80" w:hRule="atLeast"/>
        </w:trPr>
        <w:tc>
          <w:tcPr>
            <w:tcW w:w="265" w:type="pct"/>
            <w:vMerge w:val="continue"/>
            <w:tcBorders>
              <w:tl2br w:val="nil"/>
              <w:tr2bl w:val="nil"/>
            </w:tcBorders>
            <w:shd w:val="clear" w:color="auto" w:fill="auto"/>
            <w:vAlign w:val="center"/>
          </w:tcPr>
          <w:p w14:paraId="2B3CF6C6">
            <w:pPr>
              <w:bidi w:val="0"/>
              <w:rPr>
                <w:rFonts w:hint="default" w:ascii="Times New Roman" w:hAnsi="Times New Roman" w:eastAsia="仿宋_GB2312" w:cs="Times New Roman"/>
                <w:sz w:val="21"/>
                <w:szCs w:val="21"/>
              </w:rPr>
            </w:pPr>
          </w:p>
        </w:tc>
        <w:tc>
          <w:tcPr>
            <w:tcW w:w="253" w:type="pct"/>
            <w:vMerge w:val="continue"/>
            <w:tcBorders>
              <w:tl2br w:val="nil"/>
              <w:tr2bl w:val="nil"/>
            </w:tcBorders>
            <w:shd w:val="clear" w:color="auto" w:fill="auto"/>
            <w:vAlign w:val="center"/>
          </w:tcPr>
          <w:p w14:paraId="34A15172">
            <w:pPr>
              <w:bidi w:val="0"/>
              <w:rPr>
                <w:rFonts w:hint="default" w:ascii="Times New Roman" w:hAnsi="Times New Roman" w:eastAsia="仿宋_GB2312" w:cs="Times New Roman"/>
                <w:sz w:val="21"/>
                <w:szCs w:val="21"/>
              </w:rPr>
            </w:pPr>
          </w:p>
        </w:tc>
        <w:tc>
          <w:tcPr>
            <w:tcW w:w="393" w:type="pct"/>
            <w:tcBorders>
              <w:tl2br w:val="nil"/>
              <w:tr2bl w:val="nil"/>
            </w:tcBorders>
            <w:shd w:val="clear" w:color="auto" w:fill="auto"/>
            <w:vAlign w:val="center"/>
          </w:tcPr>
          <w:p w14:paraId="210ED4C0">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永州新闻网文旅宣传情况</w:t>
            </w:r>
          </w:p>
        </w:tc>
        <w:tc>
          <w:tcPr>
            <w:tcW w:w="238" w:type="pct"/>
            <w:tcBorders>
              <w:tl2br w:val="nil"/>
              <w:tr2bl w:val="nil"/>
            </w:tcBorders>
            <w:shd w:val="clear" w:color="auto" w:fill="auto"/>
            <w:vAlign w:val="center"/>
          </w:tcPr>
          <w:p w14:paraId="3B843DDA">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4</w:t>
            </w:r>
          </w:p>
        </w:tc>
        <w:tc>
          <w:tcPr>
            <w:tcW w:w="782" w:type="pct"/>
            <w:tcBorders>
              <w:tl2br w:val="nil"/>
              <w:tr2bl w:val="nil"/>
            </w:tcBorders>
            <w:shd w:val="clear" w:color="auto" w:fill="auto"/>
            <w:vAlign w:val="center"/>
          </w:tcPr>
          <w:p w14:paraId="289A19D1">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该项指标主要考察对永州文旅宣传情况</w:t>
            </w:r>
          </w:p>
        </w:tc>
        <w:tc>
          <w:tcPr>
            <w:tcW w:w="886" w:type="pct"/>
            <w:tcBorders>
              <w:tl2br w:val="nil"/>
              <w:tr2bl w:val="nil"/>
            </w:tcBorders>
            <w:shd w:val="clear" w:color="auto" w:fill="auto"/>
            <w:vAlign w:val="center"/>
          </w:tcPr>
          <w:p w14:paraId="0332C028">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通过永州新闻网文旅板块内容进行分析</w:t>
            </w:r>
          </w:p>
        </w:tc>
        <w:tc>
          <w:tcPr>
            <w:tcW w:w="835" w:type="pct"/>
            <w:tcBorders>
              <w:tl2br w:val="nil"/>
              <w:tr2bl w:val="nil"/>
            </w:tcBorders>
            <w:shd w:val="clear" w:color="auto" w:fill="auto"/>
            <w:vAlign w:val="center"/>
          </w:tcPr>
          <w:p w14:paraId="67B82C86">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有效宣传得4分，一般有效得2分，没有效果不得分。</w:t>
            </w:r>
          </w:p>
        </w:tc>
        <w:tc>
          <w:tcPr>
            <w:tcW w:w="1058" w:type="pct"/>
            <w:tcBorders>
              <w:tl2br w:val="nil"/>
              <w:tr2bl w:val="nil"/>
            </w:tcBorders>
            <w:shd w:val="clear" w:color="auto" w:fill="auto"/>
            <w:vAlign w:val="center"/>
          </w:tcPr>
          <w:p w14:paraId="0495C954">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根据永州新闻网文旅板块推文，永州新闻网文旅板块推文仅展示9篇推文，文旅板块内容较少，其中美食、品读、人物方面无内容展示，文旅得到一般宣传，故该项得2分。</w:t>
            </w:r>
          </w:p>
        </w:tc>
        <w:tc>
          <w:tcPr>
            <w:tcW w:w="285" w:type="pct"/>
            <w:tcBorders>
              <w:tl2br w:val="nil"/>
              <w:tr2bl w:val="nil"/>
            </w:tcBorders>
            <w:shd w:val="clear" w:color="auto" w:fill="auto"/>
            <w:vAlign w:val="center"/>
          </w:tcPr>
          <w:p w14:paraId="386D71B0">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2</w:t>
            </w:r>
          </w:p>
        </w:tc>
      </w:tr>
      <w:tr w14:paraId="5894B6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20" w:hRule="atLeast"/>
        </w:trPr>
        <w:tc>
          <w:tcPr>
            <w:tcW w:w="265" w:type="pct"/>
            <w:vMerge w:val="continue"/>
            <w:tcBorders>
              <w:tl2br w:val="nil"/>
              <w:tr2bl w:val="nil"/>
            </w:tcBorders>
            <w:shd w:val="clear" w:color="auto" w:fill="auto"/>
            <w:vAlign w:val="center"/>
          </w:tcPr>
          <w:p w14:paraId="61E2A467">
            <w:pPr>
              <w:bidi w:val="0"/>
              <w:rPr>
                <w:rFonts w:hint="default" w:ascii="Times New Roman" w:hAnsi="Times New Roman" w:eastAsia="仿宋_GB2312" w:cs="Times New Roman"/>
                <w:sz w:val="21"/>
                <w:szCs w:val="21"/>
              </w:rPr>
            </w:pPr>
          </w:p>
        </w:tc>
        <w:tc>
          <w:tcPr>
            <w:tcW w:w="253" w:type="pct"/>
            <w:vMerge w:val="restart"/>
            <w:tcBorders>
              <w:tl2br w:val="nil"/>
              <w:tr2bl w:val="nil"/>
            </w:tcBorders>
            <w:shd w:val="clear" w:color="auto" w:fill="auto"/>
            <w:vAlign w:val="center"/>
          </w:tcPr>
          <w:p w14:paraId="13107F52">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满意度情况</w:t>
            </w:r>
          </w:p>
        </w:tc>
        <w:tc>
          <w:tcPr>
            <w:tcW w:w="393" w:type="pct"/>
            <w:tcBorders>
              <w:tl2br w:val="nil"/>
              <w:tr2bl w:val="nil"/>
            </w:tcBorders>
            <w:shd w:val="clear" w:color="auto" w:fill="auto"/>
            <w:vAlign w:val="center"/>
          </w:tcPr>
          <w:p w14:paraId="64163F5E">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单位人员满意度</w:t>
            </w:r>
          </w:p>
        </w:tc>
        <w:tc>
          <w:tcPr>
            <w:tcW w:w="238" w:type="pct"/>
            <w:tcBorders>
              <w:tl2br w:val="nil"/>
              <w:tr2bl w:val="nil"/>
            </w:tcBorders>
            <w:shd w:val="clear" w:color="auto" w:fill="auto"/>
            <w:vAlign w:val="center"/>
          </w:tcPr>
          <w:p w14:paraId="6ADECF17">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4</w:t>
            </w:r>
          </w:p>
        </w:tc>
        <w:tc>
          <w:tcPr>
            <w:tcW w:w="782" w:type="pct"/>
            <w:tcBorders>
              <w:tl2br w:val="nil"/>
              <w:tr2bl w:val="nil"/>
            </w:tcBorders>
            <w:shd w:val="clear" w:color="auto" w:fill="auto"/>
            <w:vAlign w:val="center"/>
          </w:tcPr>
          <w:p w14:paraId="423D56D1">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该指标主要考核单位人员对2022年度工作成绩的满意程度</w:t>
            </w:r>
          </w:p>
        </w:tc>
        <w:tc>
          <w:tcPr>
            <w:tcW w:w="886" w:type="pct"/>
            <w:tcBorders>
              <w:tl2br w:val="nil"/>
              <w:tr2bl w:val="nil"/>
            </w:tcBorders>
            <w:shd w:val="clear" w:color="auto" w:fill="auto"/>
            <w:vAlign w:val="center"/>
          </w:tcPr>
          <w:p w14:paraId="679ADFE0">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采取发放满意度调查表的方式，对项目单位人员进行满意度调查，根据调查结果确定分值。</w:t>
            </w:r>
          </w:p>
        </w:tc>
        <w:tc>
          <w:tcPr>
            <w:tcW w:w="835" w:type="pct"/>
            <w:tcBorders>
              <w:tl2br w:val="nil"/>
              <w:tr2bl w:val="nil"/>
            </w:tcBorders>
            <w:shd w:val="clear" w:color="auto" w:fill="auto"/>
            <w:vAlign w:val="center"/>
          </w:tcPr>
          <w:p w14:paraId="2FD54871">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满意度到达95%以上得满分，未达到，每减少1%，扣权重分得8%，扣完为止。</w:t>
            </w:r>
          </w:p>
        </w:tc>
        <w:tc>
          <w:tcPr>
            <w:tcW w:w="1058" w:type="pct"/>
            <w:tcBorders>
              <w:tl2br w:val="nil"/>
              <w:tr2bl w:val="nil"/>
            </w:tcBorders>
            <w:shd w:val="clear" w:color="auto" w:fill="auto"/>
            <w:vAlign w:val="center"/>
          </w:tcPr>
          <w:p w14:paraId="6C7AD8F8">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根据问卷回收结果，单位人员满意度为95.26%。故该项得4分。</w:t>
            </w:r>
          </w:p>
        </w:tc>
        <w:tc>
          <w:tcPr>
            <w:tcW w:w="285" w:type="pct"/>
            <w:tcBorders>
              <w:tl2br w:val="nil"/>
              <w:tr2bl w:val="nil"/>
            </w:tcBorders>
            <w:shd w:val="clear" w:color="auto" w:fill="auto"/>
            <w:vAlign w:val="center"/>
          </w:tcPr>
          <w:p w14:paraId="79184B96">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4</w:t>
            </w:r>
          </w:p>
        </w:tc>
      </w:tr>
      <w:tr w14:paraId="2763CC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20" w:hRule="atLeast"/>
        </w:trPr>
        <w:tc>
          <w:tcPr>
            <w:tcW w:w="265" w:type="pct"/>
            <w:vMerge w:val="continue"/>
            <w:tcBorders>
              <w:tl2br w:val="nil"/>
              <w:tr2bl w:val="nil"/>
            </w:tcBorders>
            <w:shd w:val="clear" w:color="auto" w:fill="auto"/>
            <w:vAlign w:val="center"/>
          </w:tcPr>
          <w:p w14:paraId="74F06044">
            <w:pPr>
              <w:bidi w:val="0"/>
              <w:rPr>
                <w:rFonts w:hint="default" w:ascii="Times New Roman" w:hAnsi="Times New Roman" w:eastAsia="仿宋_GB2312" w:cs="Times New Roman"/>
                <w:sz w:val="21"/>
                <w:szCs w:val="21"/>
              </w:rPr>
            </w:pPr>
          </w:p>
        </w:tc>
        <w:tc>
          <w:tcPr>
            <w:tcW w:w="253" w:type="pct"/>
            <w:vMerge w:val="continue"/>
            <w:tcBorders>
              <w:tl2br w:val="nil"/>
              <w:tr2bl w:val="nil"/>
            </w:tcBorders>
            <w:shd w:val="clear" w:color="auto" w:fill="auto"/>
            <w:vAlign w:val="center"/>
          </w:tcPr>
          <w:p w14:paraId="5E7B0D20">
            <w:pPr>
              <w:bidi w:val="0"/>
              <w:rPr>
                <w:rFonts w:hint="default" w:ascii="Times New Roman" w:hAnsi="Times New Roman" w:eastAsia="仿宋_GB2312" w:cs="Times New Roman"/>
                <w:sz w:val="21"/>
                <w:szCs w:val="21"/>
              </w:rPr>
            </w:pPr>
          </w:p>
        </w:tc>
        <w:tc>
          <w:tcPr>
            <w:tcW w:w="393" w:type="pct"/>
            <w:tcBorders>
              <w:tl2br w:val="nil"/>
              <w:tr2bl w:val="nil"/>
            </w:tcBorders>
            <w:shd w:val="clear" w:color="auto" w:fill="auto"/>
            <w:vAlign w:val="center"/>
          </w:tcPr>
          <w:p w14:paraId="4979FB3A">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社会群众满意度</w:t>
            </w:r>
          </w:p>
        </w:tc>
        <w:tc>
          <w:tcPr>
            <w:tcW w:w="238" w:type="pct"/>
            <w:tcBorders>
              <w:tl2br w:val="nil"/>
              <w:tr2bl w:val="nil"/>
            </w:tcBorders>
            <w:shd w:val="clear" w:color="auto" w:fill="auto"/>
            <w:vAlign w:val="center"/>
          </w:tcPr>
          <w:p w14:paraId="75D03657">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4</w:t>
            </w:r>
          </w:p>
        </w:tc>
        <w:tc>
          <w:tcPr>
            <w:tcW w:w="782" w:type="pct"/>
            <w:tcBorders>
              <w:tl2br w:val="nil"/>
              <w:tr2bl w:val="nil"/>
            </w:tcBorders>
            <w:shd w:val="clear" w:color="auto" w:fill="auto"/>
            <w:vAlign w:val="center"/>
          </w:tcPr>
          <w:p w14:paraId="7D1F78B7">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该指标主要考核社会公众对被评价单位2022年度工作的满意程度</w:t>
            </w:r>
          </w:p>
        </w:tc>
        <w:tc>
          <w:tcPr>
            <w:tcW w:w="886" w:type="pct"/>
            <w:tcBorders>
              <w:tl2br w:val="nil"/>
              <w:tr2bl w:val="nil"/>
            </w:tcBorders>
            <w:shd w:val="clear" w:color="auto" w:fill="auto"/>
            <w:vAlign w:val="center"/>
          </w:tcPr>
          <w:p w14:paraId="11FF7765">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采取发放满意度调查表的方式，对项目周边社会公众进行满意度调查，根据调查结果确定分值。</w:t>
            </w:r>
          </w:p>
        </w:tc>
        <w:tc>
          <w:tcPr>
            <w:tcW w:w="835" w:type="pct"/>
            <w:tcBorders>
              <w:tl2br w:val="nil"/>
              <w:tr2bl w:val="nil"/>
            </w:tcBorders>
            <w:shd w:val="clear" w:color="auto" w:fill="auto"/>
            <w:vAlign w:val="center"/>
          </w:tcPr>
          <w:p w14:paraId="153052FA">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满意度到达95%以上得满分，未达到，每减少1%，扣权重分得8%，扣完为止。</w:t>
            </w:r>
          </w:p>
        </w:tc>
        <w:tc>
          <w:tcPr>
            <w:tcW w:w="1058" w:type="pct"/>
            <w:tcBorders>
              <w:tl2br w:val="nil"/>
              <w:tr2bl w:val="nil"/>
            </w:tcBorders>
            <w:shd w:val="clear" w:color="auto" w:fill="auto"/>
            <w:vAlign w:val="center"/>
          </w:tcPr>
          <w:p w14:paraId="4B84C283">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根据问卷回收结果，社会群众满意度为98.52%。故该项得4分。</w:t>
            </w:r>
          </w:p>
        </w:tc>
        <w:tc>
          <w:tcPr>
            <w:tcW w:w="285" w:type="pct"/>
            <w:tcBorders>
              <w:tl2br w:val="nil"/>
              <w:tr2bl w:val="nil"/>
            </w:tcBorders>
            <w:shd w:val="clear" w:color="auto" w:fill="auto"/>
            <w:vAlign w:val="center"/>
          </w:tcPr>
          <w:p w14:paraId="08E4094A">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4</w:t>
            </w:r>
          </w:p>
        </w:tc>
      </w:tr>
      <w:tr w14:paraId="7C77D7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PrEx>
        <w:trPr>
          <w:trHeight w:val="280" w:hRule="atLeast"/>
        </w:trPr>
        <w:tc>
          <w:tcPr>
            <w:tcW w:w="912" w:type="pct"/>
            <w:gridSpan w:val="3"/>
            <w:tcBorders>
              <w:tl2br w:val="nil"/>
              <w:tr2bl w:val="nil"/>
            </w:tcBorders>
            <w:shd w:val="clear" w:color="auto" w:fill="auto"/>
            <w:vAlign w:val="center"/>
          </w:tcPr>
          <w:p w14:paraId="2AE96FA5">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总分</w:t>
            </w:r>
          </w:p>
        </w:tc>
        <w:tc>
          <w:tcPr>
            <w:tcW w:w="238" w:type="pct"/>
            <w:tcBorders>
              <w:tl2br w:val="nil"/>
              <w:tr2bl w:val="nil"/>
            </w:tcBorders>
            <w:shd w:val="clear" w:color="auto" w:fill="auto"/>
            <w:vAlign w:val="center"/>
          </w:tcPr>
          <w:p w14:paraId="293BCC11">
            <w:pPr>
              <w:bidi w:val="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100</w:t>
            </w:r>
          </w:p>
        </w:tc>
        <w:tc>
          <w:tcPr>
            <w:tcW w:w="782" w:type="pct"/>
            <w:tcBorders>
              <w:tl2br w:val="nil"/>
              <w:tr2bl w:val="nil"/>
            </w:tcBorders>
            <w:shd w:val="clear" w:color="auto" w:fill="auto"/>
            <w:vAlign w:val="center"/>
          </w:tcPr>
          <w:p w14:paraId="708F0AF8">
            <w:pPr>
              <w:bidi w:val="0"/>
              <w:rPr>
                <w:rFonts w:hint="default" w:ascii="Times New Roman" w:hAnsi="Times New Roman" w:eastAsia="仿宋_GB2312" w:cs="Times New Roman"/>
                <w:sz w:val="21"/>
                <w:szCs w:val="21"/>
              </w:rPr>
            </w:pPr>
          </w:p>
        </w:tc>
        <w:tc>
          <w:tcPr>
            <w:tcW w:w="886" w:type="pct"/>
            <w:tcBorders>
              <w:tl2br w:val="nil"/>
              <w:tr2bl w:val="nil"/>
            </w:tcBorders>
            <w:shd w:val="clear" w:color="auto" w:fill="auto"/>
            <w:vAlign w:val="center"/>
          </w:tcPr>
          <w:p w14:paraId="44D978E0">
            <w:pPr>
              <w:bidi w:val="0"/>
              <w:rPr>
                <w:rFonts w:hint="default" w:ascii="Times New Roman" w:hAnsi="Times New Roman" w:eastAsia="仿宋_GB2312" w:cs="Times New Roman"/>
                <w:sz w:val="21"/>
                <w:szCs w:val="21"/>
              </w:rPr>
            </w:pPr>
          </w:p>
        </w:tc>
        <w:tc>
          <w:tcPr>
            <w:tcW w:w="835" w:type="pct"/>
            <w:tcBorders>
              <w:tl2br w:val="nil"/>
              <w:tr2bl w:val="nil"/>
            </w:tcBorders>
            <w:shd w:val="clear" w:color="auto" w:fill="auto"/>
            <w:vAlign w:val="center"/>
          </w:tcPr>
          <w:p w14:paraId="710BC5CD">
            <w:pPr>
              <w:bidi w:val="0"/>
              <w:rPr>
                <w:rFonts w:hint="default" w:ascii="Times New Roman" w:hAnsi="Times New Roman" w:eastAsia="仿宋_GB2312" w:cs="Times New Roman"/>
                <w:sz w:val="21"/>
                <w:szCs w:val="21"/>
              </w:rPr>
            </w:pPr>
          </w:p>
        </w:tc>
        <w:tc>
          <w:tcPr>
            <w:tcW w:w="1058" w:type="pct"/>
            <w:tcBorders>
              <w:tl2br w:val="nil"/>
              <w:tr2bl w:val="nil"/>
            </w:tcBorders>
            <w:shd w:val="clear" w:color="auto" w:fill="auto"/>
            <w:vAlign w:val="center"/>
          </w:tcPr>
          <w:p w14:paraId="153A1784">
            <w:pPr>
              <w:bidi w:val="0"/>
              <w:rPr>
                <w:rFonts w:hint="default" w:ascii="Times New Roman" w:hAnsi="Times New Roman" w:eastAsia="仿宋_GB2312" w:cs="Times New Roman"/>
                <w:sz w:val="21"/>
                <w:szCs w:val="21"/>
              </w:rPr>
            </w:pPr>
          </w:p>
        </w:tc>
        <w:tc>
          <w:tcPr>
            <w:tcW w:w="285" w:type="pct"/>
            <w:tcBorders>
              <w:tl2br w:val="nil"/>
              <w:tr2bl w:val="nil"/>
            </w:tcBorders>
            <w:shd w:val="clear" w:color="auto" w:fill="auto"/>
            <w:vAlign w:val="center"/>
          </w:tcPr>
          <w:p w14:paraId="1482A31D">
            <w:pPr>
              <w:bidi w:val="0"/>
              <w:jc w:val="center"/>
              <w:rPr>
                <w:rFonts w:hint="default" w:ascii="Times New Roman" w:hAnsi="Times New Roman" w:eastAsia="仿宋_GB2312" w:cs="Times New Roman"/>
                <w:sz w:val="21"/>
                <w:szCs w:val="21"/>
              </w:rPr>
            </w:pPr>
            <w:r>
              <w:rPr>
                <w:rFonts w:hint="eastAsia" w:ascii="Times New Roman" w:hAnsi="Times New Roman" w:eastAsia="仿宋_GB2312" w:cs="Times New Roman"/>
                <w:sz w:val="21"/>
                <w:szCs w:val="21"/>
                <w:lang w:val="en-US" w:eastAsia="zh-CN"/>
              </w:rPr>
              <w:t>80</w:t>
            </w:r>
            <w:r>
              <w:rPr>
                <w:rFonts w:hint="default" w:ascii="Times New Roman" w:hAnsi="Times New Roman" w:eastAsia="仿宋_GB2312" w:cs="Times New Roman"/>
                <w:sz w:val="21"/>
                <w:szCs w:val="21"/>
                <w:lang w:val="en-US" w:eastAsia="zh-CN"/>
              </w:rPr>
              <w:t>.</w:t>
            </w:r>
            <w:r>
              <w:rPr>
                <w:rFonts w:hint="eastAsia" w:ascii="Times New Roman" w:hAnsi="Times New Roman" w:eastAsia="仿宋_GB2312" w:cs="Times New Roman"/>
                <w:sz w:val="21"/>
                <w:szCs w:val="21"/>
                <w:lang w:val="en-US" w:eastAsia="zh-CN"/>
              </w:rPr>
              <w:t>7</w:t>
            </w:r>
            <w:r>
              <w:rPr>
                <w:rFonts w:hint="default" w:ascii="Times New Roman" w:hAnsi="Times New Roman" w:eastAsia="仿宋_GB2312" w:cs="Times New Roman"/>
                <w:sz w:val="21"/>
                <w:szCs w:val="21"/>
                <w:lang w:val="en-US" w:eastAsia="zh-CN"/>
              </w:rPr>
              <w:t>8</w:t>
            </w:r>
          </w:p>
        </w:tc>
      </w:tr>
    </w:tbl>
    <w:p w14:paraId="5137A59B">
      <w:pPr>
        <w:pStyle w:val="4"/>
        <w:keepNext/>
        <w:keepLines/>
        <w:pageBreakBefore w:val="0"/>
        <w:widowControl w:val="0"/>
        <w:kinsoku/>
        <w:wordWrap/>
        <w:overflowPunct/>
        <w:topLinePunct w:val="0"/>
        <w:autoSpaceDE/>
        <w:autoSpaceDN/>
        <w:bidi w:val="0"/>
        <w:adjustRightInd/>
        <w:snapToGrid/>
        <w:spacing w:before="0" w:after="0" w:line="600" w:lineRule="exact"/>
        <w:textAlignment w:val="auto"/>
        <w:outlineLvl w:val="9"/>
        <w:rPr>
          <w:rFonts w:hint="eastAsia" w:ascii="仿宋_GB2312" w:hAnsi="仿宋_GB2312" w:eastAsia="仿宋_GB2312" w:cs="仿宋_GB2312"/>
        </w:rPr>
      </w:pPr>
    </w:p>
    <w:p w14:paraId="455BF8CB">
      <w:pPr>
        <w:pStyle w:val="2"/>
        <w:rPr>
          <w:rFonts w:hint="default"/>
          <w:lang w:val="en-US" w:eastAsia="zh-CN"/>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67992F12">
      <w:pPr>
        <w:pStyle w:val="4"/>
        <w:keepNext/>
        <w:keepLines/>
        <w:pageBreakBefore w:val="0"/>
        <w:widowControl w:val="0"/>
        <w:kinsoku/>
        <w:wordWrap/>
        <w:overflowPunct/>
        <w:topLinePunct w:val="0"/>
        <w:autoSpaceDE/>
        <w:autoSpaceDN/>
        <w:bidi w:val="0"/>
        <w:adjustRightInd/>
        <w:snapToGrid/>
        <w:spacing w:before="0" w:after="0" w:line="600" w:lineRule="exact"/>
        <w:textAlignment w:val="auto"/>
        <w:outlineLvl w:val="0"/>
        <w:rPr>
          <w:rFonts w:hint="eastAsia" w:ascii="仿宋_GB2312" w:hAnsi="仿宋_GB2312" w:eastAsia="仿宋_GB2312" w:cs="仿宋_GB2312"/>
        </w:rPr>
      </w:pPr>
      <w:bookmarkStart w:id="90" w:name="_Toc31923"/>
      <w:r>
        <w:rPr>
          <w:rFonts w:hint="eastAsia" w:ascii="仿宋_GB2312" w:hAnsi="仿宋_GB2312" w:eastAsia="仿宋_GB2312" w:cs="仿宋_GB2312"/>
        </w:rPr>
        <w:t>附件</w:t>
      </w:r>
      <w:r>
        <w:rPr>
          <w:rFonts w:hint="eastAsia" w:ascii="仿宋_GB2312" w:hAnsi="仿宋_GB2312" w:eastAsia="仿宋_GB2312" w:cs="仿宋_GB2312"/>
          <w:lang w:eastAsia="zh-CN"/>
        </w:rPr>
        <w:t>二</w:t>
      </w:r>
      <w:r>
        <w:rPr>
          <w:rFonts w:hint="eastAsia" w:ascii="仿宋_GB2312" w:hAnsi="仿宋_GB2312" w:eastAsia="仿宋_GB2312" w:cs="仿宋_GB2312"/>
        </w:rPr>
        <w:t>：</w:t>
      </w:r>
      <w:r>
        <w:rPr>
          <w:rFonts w:hint="eastAsia" w:ascii="仿宋_GB2312" w:hAnsi="仿宋_GB2312" w:eastAsia="仿宋_GB2312" w:cs="仿宋_GB2312"/>
          <w:lang w:val="en-US" w:eastAsia="zh-CN"/>
        </w:rPr>
        <w:t>调查问卷结果</w:t>
      </w:r>
      <w:bookmarkEnd w:id="90"/>
    </w:p>
    <w:p w14:paraId="7812CD92">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2022年度永州市广播电视台部门整体支出重点绩效评价服务对象满意度调查问卷统计</w:t>
      </w:r>
    </w:p>
    <w:p w14:paraId="61D2031C">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lang w:bidi="en-US"/>
        </w:rPr>
      </w:pPr>
      <w:r>
        <w:rPr>
          <w:rFonts w:hint="default" w:ascii="Times New Roman" w:hAnsi="Times New Roman" w:eastAsia="仿宋_GB2312" w:cs="Times New Roman"/>
          <w:color w:val="auto"/>
          <w:sz w:val="32"/>
          <w:szCs w:val="32"/>
          <w:lang w:bidi="en-US"/>
        </w:rPr>
        <w:t>本次共收集到有效问卷</w:t>
      </w:r>
      <w:r>
        <w:rPr>
          <w:rFonts w:hint="default" w:ascii="Times New Roman" w:hAnsi="Times New Roman" w:eastAsia="仿宋_GB2312" w:cs="Times New Roman"/>
          <w:color w:val="auto"/>
          <w:sz w:val="32"/>
          <w:szCs w:val="32"/>
          <w:lang w:val="en-US" w:eastAsia="zh-CN" w:bidi="en-US"/>
        </w:rPr>
        <w:t>206</w:t>
      </w:r>
      <w:r>
        <w:rPr>
          <w:rFonts w:hint="default" w:ascii="Times New Roman" w:hAnsi="Times New Roman" w:eastAsia="仿宋_GB2312" w:cs="Times New Roman"/>
          <w:color w:val="auto"/>
          <w:sz w:val="32"/>
          <w:szCs w:val="32"/>
          <w:lang w:bidi="en-US"/>
        </w:rPr>
        <w:t>份，均为网络问卷。</w:t>
      </w:r>
      <w:r>
        <w:rPr>
          <w:rFonts w:hint="default" w:ascii="Times New Roman" w:hAnsi="Times New Roman" w:eastAsia="仿宋_GB2312" w:cs="Times New Roman"/>
          <w:color w:val="auto"/>
          <w:sz w:val="32"/>
          <w:szCs w:val="32"/>
          <w:lang w:val="en-US" w:eastAsia="zh-CN" w:bidi="en-US"/>
        </w:rPr>
        <w:t>问卷总体满意度为98.52%</w:t>
      </w:r>
      <w:r>
        <w:rPr>
          <w:rFonts w:hint="default" w:ascii="Times New Roman" w:hAnsi="Times New Roman" w:eastAsia="仿宋_GB2312" w:cs="Times New Roman"/>
          <w:color w:val="auto"/>
          <w:sz w:val="32"/>
          <w:szCs w:val="32"/>
          <w:lang w:bidi="en-US"/>
        </w:rPr>
        <w:t>。调查问卷结果如下：</w:t>
      </w:r>
    </w:p>
    <w:p w14:paraId="4360BF80">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lang w:bidi="en-US"/>
        </w:rPr>
      </w:pPr>
      <w:r>
        <w:rPr>
          <w:rFonts w:hint="default" w:ascii="Times New Roman" w:hAnsi="Times New Roman" w:eastAsia="仿宋_GB2312" w:cs="Times New Roman"/>
          <w:color w:val="auto"/>
          <w:sz w:val="32"/>
          <w:szCs w:val="32"/>
          <w:lang w:bidi="en-US"/>
        </w:rPr>
        <w:t>第1题、</w:t>
      </w:r>
      <w:r>
        <w:rPr>
          <w:rFonts w:hint="default" w:ascii="Times New Roman" w:hAnsi="Times New Roman" w:eastAsia="仿宋_GB2312" w:cs="Times New Roman"/>
          <w:i w:val="0"/>
          <w:iCs w:val="0"/>
          <w:caps w:val="0"/>
          <w:color w:val="262626"/>
          <w:spacing w:val="0"/>
          <w:sz w:val="32"/>
          <w:szCs w:val="32"/>
          <w:shd w:val="clear" w:fill="FFFFFF"/>
        </w:rPr>
        <w:t>您是否浏览或关注过由永州市广播电台制作/播出的节目</w:t>
      </w:r>
      <w:r>
        <w:rPr>
          <w:rFonts w:hint="default" w:ascii="Times New Roman" w:hAnsi="Times New Roman" w:eastAsia="仿宋_GB2312" w:cs="Times New Roman"/>
          <w:i w:val="0"/>
          <w:iCs w:val="0"/>
          <w:caps w:val="0"/>
          <w:color w:val="262626"/>
          <w:spacing w:val="0"/>
          <w:sz w:val="32"/>
          <w:szCs w:val="32"/>
          <w:shd w:val="clear" w:fill="FFFFFF"/>
          <w:lang w:eastAsia="zh-CN"/>
        </w:rPr>
        <w:t>？</w:t>
      </w:r>
    </w:p>
    <w:p w14:paraId="2EE82F23">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bidi="en-US"/>
        </w:rPr>
      </w:pPr>
      <w:r>
        <w:rPr>
          <w:rFonts w:hint="default" w:ascii="Times New Roman" w:hAnsi="Times New Roman" w:eastAsia="仿宋_GB2312" w:cs="Times New Roman"/>
          <w:color w:val="auto"/>
          <w:sz w:val="32"/>
          <w:szCs w:val="32"/>
          <w:lang w:bidi="en-US"/>
        </w:rPr>
        <w:t>本题共收集到有效答题数</w:t>
      </w:r>
      <w:r>
        <w:rPr>
          <w:rFonts w:hint="default" w:ascii="Times New Roman" w:hAnsi="Times New Roman" w:eastAsia="仿宋_GB2312" w:cs="Times New Roman"/>
          <w:color w:val="auto"/>
          <w:sz w:val="32"/>
          <w:szCs w:val="32"/>
          <w:lang w:val="en-US" w:eastAsia="zh-CN" w:bidi="en-US"/>
        </w:rPr>
        <w:t>206</w:t>
      </w:r>
      <w:r>
        <w:rPr>
          <w:rFonts w:hint="default" w:ascii="Times New Roman" w:hAnsi="Times New Roman" w:eastAsia="仿宋_GB2312" w:cs="Times New Roman"/>
          <w:color w:val="auto"/>
          <w:sz w:val="32"/>
          <w:szCs w:val="32"/>
          <w:lang w:bidi="en-US"/>
        </w:rPr>
        <w:t>份。其中</w:t>
      </w:r>
      <w:r>
        <w:rPr>
          <w:rFonts w:hint="default" w:ascii="Times New Roman" w:hAnsi="Times New Roman" w:eastAsia="仿宋_GB2312" w:cs="Times New Roman"/>
          <w:color w:val="auto"/>
          <w:sz w:val="32"/>
          <w:szCs w:val="32"/>
          <w:lang w:val="en-US" w:eastAsia="zh-CN" w:bidi="en-US"/>
        </w:rPr>
        <w:t>205</w:t>
      </w:r>
      <w:r>
        <w:rPr>
          <w:rFonts w:hint="default" w:ascii="Times New Roman" w:hAnsi="Times New Roman" w:eastAsia="仿宋_GB2312" w:cs="Times New Roman"/>
          <w:color w:val="auto"/>
          <w:sz w:val="32"/>
          <w:szCs w:val="32"/>
          <w:lang w:bidi="en-US"/>
        </w:rPr>
        <w:t>人表示</w:t>
      </w:r>
      <w:r>
        <w:rPr>
          <w:rFonts w:hint="default" w:ascii="Times New Roman" w:hAnsi="Times New Roman" w:eastAsia="仿宋_GB2312" w:cs="Times New Roman"/>
          <w:color w:val="auto"/>
          <w:sz w:val="32"/>
          <w:szCs w:val="32"/>
          <w:lang w:val="en-US" w:eastAsia="zh-CN" w:bidi="en-US"/>
        </w:rPr>
        <w:t>浏览或关注过由永州市广播</w:t>
      </w:r>
      <w:r>
        <w:rPr>
          <w:rFonts w:hint="default" w:ascii="Times New Roman" w:hAnsi="Times New Roman" w:eastAsia="仿宋_GB2312" w:cs="Times New Roman"/>
          <w:i w:val="0"/>
          <w:iCs w:val="0"/>
          <w:caps w:val="0"/>
          <w:color w:val="262626"/>
          <w:spacing w:val="0"/>
          <w:sz w:val="32"/>
          <w:szCs w:val="32"/>
          <w:shd w:val="clear" w:fill="FFFFFF"/>
        </w:rPr>
        <w:t>电台制作/播出的节目</w:t>
      </w:r>
      <w:r>
        <w:rPr>
          <w:rFonts w:hint="default" w:ascii="Times New Roman" w:hAnsi="Times New Roman" w:eastAsia="仿宋_GB2312" w:cs="Times New Roman"/>
          <w:color w:val="auto"/>
          <w:sz w:val="32"/>
          <w:szCs w:val="32"/>
          <w:lang w:bidi="en-US"/>
        </w:rPr>
        <w:t>，占比</w:t>
      </w:r>
      <w:r>
        <w:rPr>
          <w:rFonts w:hint="default" w:ascii="Times New Roman" w:hAnsi="Times New Roman" w:eastAsia="仿宋_GB2312" w:cs="Times New Roman"/>
          <w:color w:val="auto"/>
          <w:sz w:val="32"/>
          <w:szCs w:val="32"/>
          <w:lang w:val="en-US" w:eastAsia="zh-CN" w:bidi="en-US"/>
        </w:rPr>
        <w:t>99.51</w:t>
      </w:r>
      <w:r>
        <w:rPr>
          <w:rFonts w:hint="default" w:ascii="Times New Roman" w:hAnsi="Times New Roman" w:eastAsia="仿宋_GB2312" w:cs="Times New Roman"/>
          <w:color w:val="auto"/>
          <w:sz w:val="32"/>
          <w:szCs w:val="32"/>
          <w:lang w:bidi="en-US"/>
        </w:rPr>
        <w:t>%</w:t>
      </w:r>
      <w:r>
        <w:rPr>
          <w:rFonts w:hint="default" w:ascii="Times New Roman" w:hAnsi="Times New Roman" w:eastAsia="仿宋_GB2312" w:cs="Times New Roman"/>
          <w:color w:val="auto"/>
          <w:sz w:val="32"/>
          <w:szCs w:val="32"/>
          <w:lang w:eastAsia="zh-CN" w:bidi="en-US"/>
        </w:rPr>
        <w:t>；</w:t>
      </w:r>
      <w:r>
        <w:rPr>
          <w:rFonts w:hint="default" w:ascii="Times New Roman" w:hAnsi="Times New Roman" w:eastAsia="仿宋_GB2312" w:cs="Times New Roman"/>
          <w:color w:val="auto"/>
          <w:sz w:val="32"/>
          <w:szCs w:val="32"/>
          <w:lang w:val="en-US" w:eastAsia="zh-CN" w:bidi="en-US"/>
        </w:rPr>
        <w:t>1人表示未浏览或关注过由永州市广播</w:t>
      </w:r>
      <w:r>
        <w:rPr>
          <w:rFonts w:hint="default" w:ascii="Times New Roman" w:hAnsi="Times New Roman" w:eastAsia="仿宋_GB2312" w:cs="Times New Roman"/>
          <w:i w:val="0"/>
          <w:iCs w:val="0"/>
          <w:caps w:val="0"/>
          <w:color w:val="262626"/>
          <w:spacing w:val="0"/>
          <w:sz w:val="32"/>
          <w:szCs w:val="32"/>
          <w:shd w:val="clear" w:fill="FFFFFF"/>
        </w:rPr>
        <w:t>电台制作/播出的节目</w:t>
      </w:r>
      <w:r>
        <w:rPr>
          <w:rFonts w:hint="default" w:ascii="Times New Roman" w:hAnsi="Times New Roman" w:eastAsia="仿宋_GB2312" w:cs="Times New Roman"/>
          <w:i w:val="0"/>
          <w:iCs w:val="0"/>
          <w:caps w:val="0"/>
          <w:color w:val="262626"/>
          <w:spacing w:val="0"/>
          <w:sz w:val="32"/>
          <w:szCs w:val="32"/>
          <w:shd w:val="clear" w:fill="FFFFFF"/>
          <w:lang w:eastAsia="zh-CN"/>
        </w:rPr>
        <w:t>，</w:t>
      </w:r>
      <w:r>
        <w:rPr>
          <w:rFonts w:hint="default" w:ascii="Times New Roman" w:hAnsi="Times New Roman" w:eastAsia="仿宋_GB2312" w:cs="Times New Roman"/>
          <w:i w:val="0"/>
          <w:iCs w:val="0"/>
          <w:caps w:val="0"/>
          <w:color w:val="262626"/>
          <w:spacing w:val="0"/>
          <w:sz w:val="32"/>
          <w:szCs w:val="32"/>
          <w:shd w:val="clear" w:fill="FFFFFF"/>
          <w:lang w:val="en-US" w:eastAsia="zh-CN"/>
        </w:rPr>
        <w:t>占比0.49%</w:t>
      </w:r>
      <w:r>
        <w:rPr>
          <w:rFonts w:hint="default" w:ascii="Times New Roman" w:hAnsi="Times New Roman" w:eastAsia="仿宋_GB2312" w:cs="Times New Roman"/>
          <w:i w:val="0"/>
          <w:iCs w:val="0"/>
          <w:caps w:val="0"/>
          <w:color w:val="262626"/>
          <w:spacing w:val="0"/>
          <w:sz w:val="32"/>
          <w:szCs w:val="32"/>
          <w:shd w:val="clear" w:fill="FFFFFF"/>
          <w:lang w:eastAsia="zh-CN"/>
        </w:rPr>
        <w:t>。</w:t>
      </w:r>
    </w:p>
    <w:p w14:paraId="58E2A930">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lang w:bidi="en-US"/>
        </w:rPr>
      </w:pPr>
      <w:r>
        <w:rPr>
          <w:rFonts w:hint="default" w:ascii="Times New Roman" w:hAnsi="Times New Roman" w:eastAsia="仿宋_GB2312" w:cs="Times New Roman"/>
          <w:color w:val="auto"/>
          <w:sz w:val="32"/>
          <w:szCs w:val="32"/>
          <w:lang w:bidi="en-US"/>
        </w:rPr>
        <w:t>第2题、</w:t>
      </w:r>
      <w:r>
        <w:rPr>
          <w:rFonts w:hint="default" w:ascii="Times New Roman" w:hAnsi="Times New Roman" w:eastAsia="仿宋_GB2312" w:cs="Times New Roman"/>
          <w:i w:val="0"/>
          <w:iCs w:val="0"/>
          <w:caps w:val="0"/>
          <w:color w:val="262626"/>
          <w:spacing w:val="0"/>
          <w:sz w:val="32"/>
          <w:szCs w:val="32"/>
          <w:shd w:val="clear" w:fill="FFFFFF"/>
        </w:rPr>
        <w:t>您觉得由永州市广播电视台制作/播出的节目质量/效果如何</w:t>
      </w:r>
      <w:r>
        <w:rPr>
          <w:rFonts w:hint="default" w:ascii="Times New Roman" w:hAnsi="Times New Roman" w:eastAsia="仿宋_GB2312" w:cs="Times New Roman"/>
          <w:color w:val="auto"/>
          <w:sz w:val="32"/>
          <w:szCs w:val="32"/>
          <w:lang w:bidi="en-US"/>
        </w:rPr>
        <w:t>？</w:t>
      </w:r>
    </w:p>
    <w:p w14:paraId="6FA62E7A">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bidi="en-US"/>
        </w:rPr>
      </w:pPr>
      <w:r>
        <w:rPr>
          <w:rFonts w:hint="default" w:ascii="Times New Roman" w:hAnsi="Times New Roman" w:eastAsia="仿宋_GB2312" w:cs="Times New Roman"/>
          <w:color w:val="auto"/>
          <w:sz w:val="32"/>
          <w:szCs w:val="32"/>
          <w:lang w:bidi="en-US"/>
        </w:rPr>
        <w:t>本题共收集到有效答题数</w:t>
      </w:r>
      <w:r>
        <w:rPr>
          <w:rFonts w:hint="default" w:ascii="Times New Roman" w:hAnsi="Times New Roman" w:eastAsia="仿宋_GB2312" w:cs="Times New Roman"/>
          <w:color w:val="auto"/>
          <w:sz w:val="32"/>
          <w:szCs w:val="32"/>
          <w:lang w:val="en-US" w:eastAsia="zh-CN" w:bidi="en-US"/>
        </w:rPr>
        <w:t>206</w:t>
      </w:r>
      <w:r>
        <w:rPr>
          <w:rFonts w:hint="default" w:ascii="Times New Roman" w:hAnsi="Times New Roman" w:eastAsia="仿宋_GB2312" w:cs="Times New Roman"/>
          <w:color w:val="auto"/>
          <w:sz w:val="32"/>
          <w:szCs w:val="32"/>
          <w:lang w:bidi="en-US"/>
        </w:rPr>
        <w:t>份。其中</w:t>
      </w:r>
      <w:r>
        <w:rPr>
          <w:rFonts w:hint="default" w:ascii="Times New Roman" w:hAnsi="Times New Roman" w:eastAsia="仿宋_GB2312" w:cs="Times New Roman"/>
          <w:color w:val="auto"/>
          <w:sz w:val="32"/>
          <w:szCs w:val="32"/>
          <w:lang w:val="en-US" w:eastAsia="zh-CN" w:bidi="en-US"/>
        </w:rPr>
        <w:t>197</w:t>
      </w:r>
      <w:r>
        <w:rPr>
          <w:rFonts w:hint="default" w:ascii="Times New Roman" w:hAnsi="Times New Roman" w:eastAsia="仿宋_GB2312" w:cs="Times New Roman"/>
          <w:color w:val="auto"/>
          <w:sz w:val="32"/>
          <w:szCs w:val="32"/>
          <w:lang w:bidi="en-US"/>
        </w:rPr>
        <w:t>人表示</w:t>
      </w:r>
      <w:r>
        <w:rPr>
          <w:rFonts w:hint="default" w:ascii="Times New Roman" w:hAnsi="Times New Roman" w:eastAsia="仿宋_GB2312" w:cs="Times New Roman"/>
          <w:i w:val="0"/>
          <w:iCs w:val="0"/>
          <w:caps w:val="0"/>
          <w:color w:val="262626"/>
          <w:spacing w:val="0"/>
          <w:sz w:val="32"/>
          <w:szCs w:val="32"/>
          <w:shd w:val="clear" w:fill="FFFFFF"/>
        </w:rPr>
        <w:t>由永州市广播电视台制作/播出的节目质量/效果</w:t>
      </w:r>
      <w:r>
        <w:rPr>
          <w:rFonts w:hint="default" w:ascii="Times New Roman" w:hAnsi="Times New Roman" w:eastAsia="仿宋_GB2312" w:cs="Times New Roman"/>
          <w:i w:val="0"/>
          <w:iCs w:val="0"/>
          <w:caps w:val="0"/>
          <w:color w:val="262626"/>
          <w:spacing w:val="0"/>
          <w:sz w:val="32"/>
          <w:szCs w:val="32"/>
          <w:shd w:val="clear" w:fill="FFFFFF"/>
          <w:lang w:val="en-US" w:eastAsia="zh-CN"/>
        </w:rPr>
        <w:t>很好</w:t>
      </w:r>
      <w:r>
        <w:rPr>
          <w:rFonts w:hint="default" w:ascii="Times New Roman" w:hAnsi="Times New Roman" w:eastAsia="仿宋_GB2312" w:cs="Times New Roman"/>
          <w:color w:val="auto"/>
          <w:sz w:val="32"/>
          <w:szCs w:val="32"/>
          <w:lang w:bidi="en-US"/>
        </w:rPr>
        <w:t>，占比</w:t>
      </w:r>
      <w:r>
        <w:rPr>
          <w:rFonts w:hint="default" w:ascii="Times New Roman" w:hAnsi="Times New Roman" w:eastAsia="仿宋_GB2312" w:cs="Times New Roman"/>
          <w:color w:val="auto"/>
          <w:sz w:val="32"/>
          <w:szCs w:val="32"/>
          <w:lang w:val="en-US" w:eastAsia="zh-CN" w:bidi="en-US"/>
        </w:rPr>
        <w:t>95.63</w:t>
      </w:r>
      <w:r>
        <w:rPr>
          <w:rFonts w:hint="default" w:ascii="Times New Roman" w:hAnsi="Times New Roman" w:eastAsia="仿宋_GB2312" w:cs="Times New Roman"/>
          <w:color w:val="auto"/>
          <w:sz w:val="32"/>
          <w:szCs w:val="32"/>
          <w:lang w:bidi="en-US"/>
        </w:rPr>
        <w:t>%；</w:t>
      </w:r>
      <w:r>
        <w:rPr>
          <w:rFonts w:hint="default" w:ascii="Times New Roman" w:hAnsi="Times New Roman" w:eastAsia="仿宋_GB2312" w:cs="Times New Roman"/>
          <w:color w:val="auto"/>
          <w:sz w:val="32"/>
          <w:szCs w:val="32"/>
          <w:lang w:val="en-US" w:eastAsia="zh-CN" w:bidi="en-US"/>
        </w:rPr>
        <w:t>7</w:t>
      </w:r>
      <w:r>
        <w:rPr>
          <w:rFonts w:hint="default" w:ascii="Times New Roman" w:hAnsi="Times New Roman" w:eastAsia="仿宋_GB2312" w:cs="Times New Roman"/>
          <w:color w:val="auto"/>
          <w:sz w:val="32"/>
          <w:szCs w:val="32"/>
          <w:lang w:bidi="en-US"/>
        </w:rPr>
        <w:t>人表示</w:t>
      </w:r>
      <w:r>
        <w:rPr>
          <w:rFonts w:hint="default" w:ascii="Times New Roman" w:hAnsi="Times New Roman" w:eastAsia="仿宋_GB2312" w:cs="Times New Roman"/>
          <w:i w:val="0"/>
          <w:iCs w:val="0"/>
          <w:caps w:val="0"/>
          <w:color w:val="262626"/>
          <w:spacing w:val="0"/>
          <w:sz w:val="32"/>
          <w:szCs w:val="32"/>
          <w:shd w:val="clear" w:fill="FFFFFF"/>
        </w:rPr>
        <w:t>由永州市广播电视台制作/播出的节目质量/效果</w:t>
      </w:r>
      <w:r>
        <w:rPr>
          <w:rFonts w:hint="default" w:ascii="Times New Roman" w:hAnsi="Times New Roman" w:eastAsia="仿宋_GB2312" w:cs="Times New Roman"/>
          <w:i w:val="0"/>
          <w:iCs w:val="0"/>
          <w:caps w:val="0"/>
          <w:color w:val="262626"/>
          <w:spacing w:val="0"/>
          <w:sz w:val="32"/>
          <w:szCs w:val="32"/>
          <w:shd w:val="clear" w:fill="FFFFFF"/>
          <w:lang w:val="en-US" w:eastAsia="zh-CN"/>
        </w:rPr>
        <w:t>较好</w:t>
      </w:r>
      <w:r>
        <w:rPr>
          <w:rFonts w:hint="default" w:ascii="Times New Roman" w:hAnsi="Times New Roman" w:eastAsia="仿宋_GB2312" w:cs="Times New Roman"/>
          <w:color w:val="auto"/>
          <w:sz w:val="32"/>
          <w:szCs w:val="32"/>
          <w:lang w:bidi="en-US"/>
        </w:rPr>
        <w:t>，占比</w:t>
      </w:r>
      <w:r>
        <w:rPr>
          <w:rFonts w:hint="default" w:ascii="Times New Roman" w:hAnsi="Times New Roman" w:eastAsia="仿宋_GB2312" w:cs="Times New Roman"/>
          <w:color w:val="auto"/>
          <w:sz w:val="32"/>
          <w:szCs w:val="32"/>
          <w:lang w:val="en-US" w:eastAsia="zh-CN" w:bidi="en-US"/>
        </w:rPr>
        <w:t>3.4</w:t>
      </w:r>
      <w:r>
        <w:rPr>
          <w:rFonts w:hint="default" w:ascii="Times New Roman" w:hAnsi="Times New Roman" w:eastAsia="仿宋_GB2312" w:cs="Times New Roman"/>
          <w:color w:val="auto"/>
          <w:sz w:val="32"/>
          <w:szCs w:val="32"/>
          <w:lang w:bidi="en-US"/>
        </w:rPr>
        <w:t>%</w:t>
      </w:r>
      <w:r>
        <w:rPr>
          <w:rFonts w:hint="default" w:ascii="Times New Roman" w:hAnsi="Times New Roman" w:eastAsia="仿宋_GB2312" w:cs="Times New Roman"/>
          <w:color w:val="auto"/>
          <w:sz w:val="32"/>
          <w:szCs w:val="32"/>
          <w:lang w:eastAsia="zh-CN" w:bidi="en-US"/>
        </w:rPr>
        <w:t>；</w:t>
      </w:r>
      <w:r>
        <w:rPr>
          <w:rFonts w:hint="default" w:ascii="Times New Roman" w:hAnsi="Times New Roman" w:eastAsia="仿宋_GB2312" w:cs="Times New Roman"/>
          <w:color w:val="auto"/>
          <w:sz w:val="32"/>
          <w:szCs w:val="32"/>
          <w:lang w:val="en-US" w:eastAsia="zh-CN" w:bidi="en-US"/>
        </w:rPr>
        <w:t>2人表示</w:t>
      </w:r>
      <w:r>
        <w:rPr>
          <w:rFonts w:hint="default" w:ascii="Times New Roman" w:hAnsi="Times New Roman" w:eastAsia="仿宋_GB2312" w:cs="Times New Roman"/>
          <w:i w:val="0"/>
          <w:iCs w:val="0"/>
          <w:caps w:val="0"/>
          <w:color w:val="262626"/>
          <w:spacing w:val="0"/>
          <w:sz w:val="32"/>
          <w:szCs w:val="32"/>
          <w:shd w:val="clear" w:fill="FFFFFF"/>
        </w:rPr>
        <w:t>由永州市广播电视台制作/播出的节目质量/效果</w:t>
      </w:r>
      <w:r>
        <w:rPr>
          <w:rFonts w:hint="default" w:ascii="Times New Roman" w:hAnsi="Times New Roman" w:eastAsia="仿宋_GB2312" w:cs="Times New Roman"/>
          <w:i w:val="0"/>
          <w:iCs w:val="0"/>
          <w:caps w:val="0"/>
          <w:color w:val="262626"/>
          <w:spacing w:val="0"/>
          <w:sz w:val="32"/>
          <w:szCs w:val="32"/>
          <w:shd w:val="clear" w:fill="FFFFFF"/>
          <w:lang w:val="en-US" w:eastAsia="zh-CN"/>
        </w:rPr>
        <w:t>一般，占比0.97%。</w:t>
      </w:r>
    </w:p>
    <w:p w14:paraId="1A30C7BD">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lang w:eastAsia="zh-CN" w:bidi="en-US"/>
        </w:rPr>
      </w:pPr>
      <w:r>
        <w:rPr>
          <w:rFonts w:hint="default" w:ascii="Times New Roman" w:hAnsi="Times New Roman" w:eastAsia="仿宋_GB2312" w:cs="Times New Roman"/>
          <w:color w:val="auto"/>
          <w:sz w:val="32"/>
          <w:szCs w:val="32"/>
          <w:lang w:bidi="en-US"/>
        </w:rPr>
        <w:t>第3题、</w:t>
      </w:r>
      <w:r>
        <w:rPr>
          <w:rFonts w:hint="default" w:ascii="Times New Roman" w:hAnsi="Times New Roman" w:eastAsia="仿宋_GB2312" w:cs="Times New Roman"/>
          <w:i w:val="0"/>
          <w:iCs w:val="0"/>
          <w:caps w:val="0"/>
          <w:color w:val="262626"/>
          <w:spacing w:val="0"/>
          <w:sz w:val="32"/>
          <w:szCs w:val="32"/>
          <w:shd w:val="clear" w:fill="FFFFFF"/>
        </w:rPr>
        <w:t>您认为永州市广播电视台新闻综合频道所播放的电视剧及纪录片是否满足日常文化需求</w:t>
      </w:r>
      <w:r>
        <w:rPr>
          <w:rFonts w:hint="default" w:ascii="Times New Roman" w:hAnsi="Times New Roman" w:eastAsia="仿宋_GB2312" w:cs="Times New Roman"/>
          <w:i w:val="0"/>
          <w:iCs w:val="0"/>
          <w:caps w:val="0"/>
          <w:color w:val="262626"/>
          <w:spacing w:val="0"/>
          <w:sz w:val="32"/>
          <w:szCs w:val="32"/>
          <w:shd w:val="clear" w:fill="FFFFFF"/>
          <w:lang w:eastAsia="zh-CN"/>
        </w:rPr>
        <w:t>？</w:t>
      </w:r>
    </w:p>
    <w:p w14:paraId="741F6F2E">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lang w:bidi="en-US"/>
        </w:rPr>
      </w:pPr>
      <w:r>
        <w:rPr>
          <w:rFonts w:hint="default" w:ascii="Times New Roman" w:hAnsi="Times New Roman" w:eastAsia="仿宋_GB2312" w:cs="Times New Roman"/>
          <w:color w:val="auto"/>
          <w:sz w:val="32"/>
          <w:szCs w:val="32"/>
          <w:lang w:bidi="en-US"/>
        </w:rPr>
        <w:t>本题共收集到有效答题数</w:t>
      </w:r>
      <w:r>
        <w:rPr>
          <w:rFonts w:hint="default" w:ascii="Times New Roman" w:hAnsi="Times New Roman" w:eastAsia="仿宋_GB2312" w:cs="Times New Roman"/>
          <w:color w:val="auto"/>
          <w:sz w:val="32"/>
          <w:szCs w:val="32"/>
          <w:lang w:val="en-US" w:eastAsia="zh-CN" w:bidi="en-US"/>
        </w:rPr>
        <w:t>206</w:t>
      </w:r>
      <w:r>
        <w:rPr>
          <w:rFonts w:hint="default" w:ascii="Times New Roman" w:hAnsi="Times New Roman" w:eastAsia="仿宋_GB2312" w:cs="Times New Roman"/>
          <w:color w:val="auto"/>
          <w:sz w:val="32"/>
          <w:szCs w:val="32"/>
          <w:lang w:bidi="en-US"/>
        </w:rPr>
        <w:t>份。其中</w:t>
      </w:r>
      <w:r>
        <w:rPr>
          <w:rFonts w:hint="default" w:ascii="Times New Roman" w:hAnsi="Times New Roman" w:eastAsia="仿宋_GB2312" w:cs="Times New Roman"/>
          <w:color w:val="auto"/>
          <w:sz w:val="32"/>
          <w:szCs w:val="32"/>
          <w:lang w:val="en-US" w:eastAsia="zh-CN" w:bidi="en-US"/>
        </w:rPr>
        <w:t>199</w:t>
      </w:r>
      <w:r>
        <w:rPr>
          <w:rFonts w:hint="default" w:ascii="Times New Roman" w:hAnsi="Times New Roman" w:eastAsia="仿宋_GB2312" w:cs="Times New Roman"/>
          <w:color w:val="auto"/>
          <w:sz w:val="32"/>
          <w:szCs w:val="32"/>
          <w:lang w:bidi="en-US"/>
        </w:rPr>
        <w:t>人</w:t>
      </w:r>
      <w:r>
        <w:rPr>
          <w:rFonts w:hint="default" w:ascii="Times New Roman" w:hAnsi="Times New Roman" w:eastAsia="仿宋_GB2312" w:cs="Times New Roman"/>
          <w:color w:val="auto"/>
          <w:sz w:val="32"/>
          <w:szCs w:val="32"/>
          <w:lang w:val="en-US" w:eastAsia="zh-CN" w:bidi="en-US"/>
        </w:rPr>
        <w:t>表示满足</w:t>
      </w:r>
      <w:r>
        <w:rPr>
          <w:rFonts w:hint="default" w:ascii="Times New Roman" w:hAnsi="Times New Roman" w:eastAsia="仿宋_GB2312" w:cs="Times New Roman"/>
          <w:color w:val="auto"/>
          <w:sz w:val="32"/>
          <w:szCs w:val="32"/>
          <w:lang w:bidi="en-US"/>
        </w:rPr>
        <w:t>，占比</w:t>
      </w:r>
      <w:r>
        <w:rPr>
          <w:rFonts w:hint="default" w:ascii="Times New Roman" w:hAnsi="Times New Roman" w:eastAsia="仿宋_GB2312" w:cs="Times New Roman"/>
          <w:color w:val="auto"/>
          <w:sz w:val="32"/>
          <w:szCs w:val="32"/>
          <w:lang w:val="en-US" w:eastAsia="zh-CN" w:bidi="en-US"/>
        </w:rPr>
        <w:t>96.6</w:t>
      </w:r>
      <w:r>
        <w:rPr>
          <w:rFonts w:hint="default" w:ascii="Times New Roman" w:hAnsi="Times New Roman" w:eastAsia="仿宋_GB2312" w:cs="Times New Roman"/>
          <w:color w:val="auto"/>
          <w:sz w:val="32"/>
          <w:szCs w:val="32"/>
          <w:lang w:bidi="en-US"/>
        </w:rPr>
        <w:t>%；</w:t>
      </w:r>
      <w:r>
        <w:rPr>
          <w:rFonts w:hint="default" w:ascii="Times New Roman" w:hAnsi="Times New Roman" w:eastAsia="仿宋_GB2312" w:cs="Times New Roman"/>
          <w:color w:val="auto"/>
          <w:sz w:val="32"/>
          <w:szCs w:val="32"/>
          <w:lang w:val="en-US" w:eastAsia="zh-CN" w:bidi="en-US"/>
        </w:rPr>
        <w:t>5</w:t>
      </w:r>
      <w:r>
        <w:rPr>
          <w:rFonts w:hint="default" w:ascii="Times New Roman" w:hAnsi="Times New Roman" w:eastAsia="仿宋_GB2312" w:cs="Times New Roman"/>
          <w:color w:val="auto"/>
          <w:sz w:val="32"/>
          <w:szCs w:val="32"/>
          <w:lang w:bidi="en-US"/>
        </w:rPr>
        <w:t>人</w:t>
      </w:r>
      <w:r>
        <w:rPr>
          <w:rFonts w:hint="default" w:ascii="Times New Roman" w:hAnsi="Times New Roman" w:eastAsia="仿宋_GB2312" w:cs="Times New Roman"/>
          <w:color w:val="auto"/>
          <w:sz w:val="32"/>
          <w:szCs w:val="32"/>
          <w:lang w:val="en-US" w:eastAsia="zh-CN" w:bidi="en-US"/>
        </w:rPr>
        <w:t>表示一般满足</w:t>
      </w:r>
      <w:r>
        <w:rPr>
          <w:rFonts w:hint="default" w:ascii="Times New Roman" w:hAnsi="Times New Roman" w:eastAsia="仿宋_GB2312" w:cs="Times New Roman"/>
          <w:color w:val="auto"/>
          <w:sz w:val="32"/>
          <w:szCs w:val="32"/>
          <w:lang w:bidi="en-US"/>
        </w:rPr>
        <w:t>，占比</w:t>
      </w:r>
      <w:r>
        <w:rPr>
          <w:rFonts w:hint="default" w:ascii="Times New Roman" w:hAnsi="Times New Roman" w:eastAsia="仿宋_GB2312" w:cs="Times New Roman"/>
          <w:color w:val="auto"/>
          <w:sz w:val="32"/>
          <w:szCs w:val="32"/>
          <w:lang w:val="en-US" w:eastAsia="zh-CN" w:bidi="en-US"/>
        </w:rPr>
        <w:t>2.43</w:t>
      </w:r>
      <w:r>
        <w:rPr>
          <w:rFonts w:hint="default" w:ascii="Times New Roman" w:hAnsi="Times New Roman" w:eastAsia="仿宋_GB2312" w:cs="Times New Roman"/>
          <w:color w:val="auto"/>
          <w:sz w:val="32"/>
          <w:szCs w:val="32"/>
          <w:lang w:bidi="en-US"/>
        </w:rPr>
        <w:t>%；</w:t>
      </w:r>
      <w:r>
        <w:rPr>
          <w:rFonts w:hint="default" w:ascii="Times New Roman" w:hAnsi="Times New Roman" w:eastAsia="仿宋_GB2312" w:cs="Times New Roman"/>
          <w:color w:val="auto"/>
          <w:sz w:val="32"/>
          <w:szCs w:val="32"/>
          <w:lang w:val="en-US" w:eastAsia="zh-CN" w:bidi="en-US"/>
        </w:rPr>
        <w:t>2</w:t>
      </w:r>
      <w:r>
        <w:rPr>
          <w:rFonts w:hint="default" w:ascii="Times New Roman" w:hAnsi="Times New Roman" w:eastAsia="仿宋_GB2312" w:cs="Times New Roman"/>
          <w:color w:val="auto"/>
          <w:sz w:val="32"/>
          <w:szCs w:val="32"/>
          <w:lang w:bidi="en-US"/>
        </w:rPr>
        <w:t>人</w:t>
      </w:r>
      <w:r>
        <w:rPr>
          <w:rFonts w:hint="default" w:ascii="Times New Roman" w:hAnsi="Times New Roman" w:eastAsia="仿宋_GB2312" w:cs="Times New Roman"/>
          <w:color w:val="auto"/>
          <w:sz w:val="32"/>
          <w:szCs w:val="32"/>
          <w:lang w:val="en-US" w:eastAsia="zh-CN" w:bidi="en-US"/>
        </w:rPr>
        <w:t>表示不满足</w:t>
      </w:r>
      <w:r>
        <w:rPr>
          <w:rFonts w:hint="default" w:ascii="Times New Roman" w:hAnsi="Times New Roman" w:eastAsia="仿宋_GB2312" w:cs="Times New Roman"/>
          <w:color w:val="auto"/>
          <w:sz w:val="32"/>
          <w:szCs w:val="32"/>
          <w:lang w:bidi="en-US"/>
        </w:rPr>
        <w:t>，占比</w:t>
      </w:r>
      <w:r>
        <w:rPr>
          <w:rFonts w:hint="default" w:ascii="Times New Roman" w:hAnsi="Times New Roman" w:eastAsia="仿宋_GB2312" w:cs="Times New Roman"/>
          <w:color w:val="auto"/>
          <w:sz w:val="32"/>
          <w:szCs w:val="32"/>
          <w:lang w:val="en-US" w:eastAsia="zh-CN" w:bidi="en-US"/>
        </w:rPr>
        <w:t>0.97</w:t>
      </w:r>
      <w:r>
        <w:rPr>
          <w:rFonts w:hint="default" w:ascii="Times New Roman" w:hAnsi="Times New Roman" w:eastAsia="仿宋_GB2312" w:cs="Times New Roman"/>
          <w:color w:val="auto"/>
          <w:sz w:val="32"/>
          <w:szCs w:val="32"/>
          <w:lang w:bidi="en-US"/>
        </w:rPr>
        <w:t>%</w:t>
      </w:r>
      <w:r>
        <w:rPr>
          <w:rFonts w:hint="default" w:ascii="Times New Roman" w:hAnsi="Times New Roman" w:eastAsia="仿宋_GB2312" w:cs="Times New Roman"/>
          <w:color w:val="auto"/>
          <w:sz w:val="32"/>
          <w:szCs w:val="32"/>
          <w:lang w:val="en-US" w:eastAsia="zh-CN" w:bidi="en-US"/>
        </w:rPr>
        <w:t>，满意度为98.25%</w:t>
      </w:r>
      <w:r>
        <w:rPr>
          <w:rFonts w:hint="default" w:ascii="Times New Roman" w:hAnsi="Times New Roman" w:eastAsia="仿宋_GB2312" w:cs="Times New Roman"/>
          <w:color w:val="auto"/>
          <w:sz w:val="32"/>
          <w:szCs w:val="32"/>
          <w:lang w:bidi="en-US"/>
        </w:rPr>
        <w:t>。</w:t>
      </w:r>
    </w:p>
    <w:p w14:paraId="2BAE8BA7">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lang w:bidi="en-US"/>
        </w:rPr>
      </w:pPr>
      <w:r>
        <w:rPr>
          <w:rFonts w:hint="default" w:ascii="Times New Roman" w:hAnsi="Times New Roman" w:eastAsia="仿宋_GB2312" w:cs="Times New Roman"/>
          <w:color w:val="auto"/>
          <w:sz w:val="32"/>
          <w:szCs w:val="32"/>
          <w:lang w:bidi="en-US"/>
        </w:rPr>
        <w:t>第4题、您日常生活中是否能正常接收观看由永州市广播电视台播出的电视节目</w:t>
      </w:r>
      <w:r>
        <w:rPr>
          <w:rFonts w:hint="default" w:ascii="Times New Roman" w:hAnsi="Times New Roman" w:eastAsia="仿宋_GB2312" w:cs="Times New Roman"/>
          <w:color w:val="auto"/>
          <w:sz w:val="32"/>
          <w:szCs w:val="32"/>
          <w:lang w:eastAsia="zh-CN" w:bidi="en-US"/>
        </w:rPr>
        <w:t>？</w:t>
      </w:r>
    </w:p>
    <w:p w14:paraId="083C835E">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bidi="en-US"/>
        </w:rPr>
      </w:pPr>
      <w:r>
        <w:rPr>
          <w:rFonts w:hint="default" w:ascii="Times New Roman" w:hAnsi="Times New Roman" w:eastAsia="仿宋_GB2312" w:cs="Times New Roman"/>
          <w:color w:val="auto"/>
          <w:sz w:val="32"/>
          <w:szCs w:val="32"/>
          <w:lang w:bidi="en-US"/>
        </w:rPr>
        <w:t>本题共收集到有效答题数</w:t>
      </w:r>
      <w:r>
        <w:rPr>
          <w:rFonts w:hint="default" w:ascii="Times New Roman" w:hAnsi="Times New Roman" w:eastAsia="仿宋_GB2312" w:cs="Times New Roman"/>
          <w:color w:val="auto"/>
          <w:sz w:val="32"/>
          <w:szCs w:val="32"/>
          <w:lang w:val="en-US" w:eastAsia="zh-CN" w:bidi="en-US"/>
        </w:rPr>
        <w:t>206</w:t>
      </w:r>
      <w:r>
        <w:rPr>
          <w:rFonts w:hint="default" w:ascii="Times New Roman" w:hAnsi="Times New Roman" w:eastAsia="仿宋_GB2312" w:cs="Times New Roman"/>
          <w:color w:val="auto"/>
          <w:sz w:val="32"/>
          <w:szCs w:val="32"/>
          <w:lang w:bidi="en-US"/>
        </w:rPr>
        <w:t>份。其中</w:t>
      </w:r>
      <w:r>
        <w:rPr>
          <w:rFonts w:hint="default" w:ascii="Times New Roman" w:hAnsi="Times New Roman" w:eastAsia="仿宋_GB2312" w:cs="Times New Roman"/>
          <w:color w:val="auto"/>
          <w:sz w:val="32"/>
          <w:szCs w:val="32"/>
          <w:lang w:val="en-US" w:eastAsia="zh-CN" w:bidi="en-US"/>
        </w:rPr>
        <w:t>204</w:t>
      </w:r>
      <w:r>
        <w:rPr>
          <w:rFonts w:hint="default" w:ascii="Times New Roman" w:hAnsi="Times New Roman" w:eastAsia="仿宋_GB2312" w:cs="Times New Roman"/>
          <w:color w:val="auto"/>
          <w:sz w:val="32"/>
          <w:szCs w:val="32"/>
          <w:lang w:bidi="en-US"/>
        </w:rPr>
        <w:t>人</w:t>
      </w:r>
      <w:r>
        <w:rPr>
          <w:rFonts w:hint="default" w:ascii="Times New Roman" w:hAnsi="Times New Roman" w:eastAsia="仿宋_GB2312" w:cs="Times New Roman"/>
          <w:color w:val="auto"/>
          <w:sz w:val="32"/>
          <w:szCs w:val="32"/>
          <w:lang w:val="en-US" w:eastAsia="zh-CN" w:bidi="en-US"/>
        </w:rPr>
        <w:t>表示</w:t>
      </w:r>
      <w:r>
        <w:rPr>
          <w:rFonts w:hint="default" w:ascii="Times New Roman" w:hAnsi="Times New Roman" w:eastAsia="仿宋_GB2312" w:cs="Times New Roman"/>
          <w:color w:val="auto"/>
          <w:sz w:val="32"/>
          <w:szCs w:val="32"/>
          <w:lang w:bidi="en-US"/>
        </w:rPr>
        <w:t>能正常接收观看由永州市广播电视台播出的电视节目，占比</w:t>
      </w:r>
      <w:r>
        <w:rPr>
          <w:rFonts w:hint="default" w:ascii="Times New Roman" w:hAnsi="Times New Roman" w:eastAsia="仿宋_GB2312" w:cs="Times New Roman"/>
          <w:color w:val="auto"/>
          <w:sz w:val="32"/>
          <w:szCs w:val="32"/>
          <w:lang w:val="en-US" w:eastAsia="zh-CN" w:bidi="en-US"/>
        </w:rPr>
        <w:t>99.03</w:t>
      </w:r>
      <w:r>
        <w:rPr>
          <w:rFonts w:hint="default" w:ascii="Times New Roman" w:hAnsi="Times New Roman" w:eastAsia="仿宋_GB2312" w:cs="Times New Roman"/>
          <w:color w:val="auto"/>
          <w:sz w:val="32"/>
          <w:szCs w:val="32"/>
          <w:lang w:bidi="en-US"/>
        </w:rPr>
        <w:t>%</w:t>
      </w:r>
      <w:r>
        <w:rPr>
          <w:rFonts w:hint="default" w:ascii="Times New Roman" w:hAnsi="Times New Roman" w:eastAsia="仿宋_GB2312" w:cs="Times New Roman"/>
          <w:color w:val="auto"/>
          <w:sz w:val="32"/>
          <w:szCs w:val="32"/>
          <w:lang w:eastAsia="zh-CN" w:bidi="en-US"/>
        </w:rPr>
        <w:t>；</w:t>
      </w:r>
      <w:r>
        <w:rPr>
          <w:rFonts w:hint="default" w:ascii="Times New Roman" w:hAnsi="Times New Roman" w:eastAsia="仿宋_GB2312" w:cs="Times New Roman"/>
          <w:color w:val="auto"/>
          <w:sz w:val="32"/>
          <w:szCs w:val="32"/>
          <w:lang w:val="en-US" w:eastAsia="zh-CN" w:bidi="en-US"/>
        </w:rPr>
        <w:t>2人表示不</w:t>
      </w:r>
      <w:r>
        <w:rPr>
          <w:rFonts w:hint="default" w:ascii="Times New Roman" w:hAnsi="Times New Roman" w:eastAsia="仿宋_GB2312" w:cs="Times New Roman"/>
          <w:color w:val="auto"/>
          <w:sz w:val="32"/>
          <w:szCs w:val="32"/>
          <w:lang w:bidi="en-US"/>
        </w:rPr>
        <w:t>能正常接收观看由永州市广播电视台播出的电视节目</w:t>
      </w:r>
      <w:r>
        <w:rPr>
          <w:rFonts w:hint="default" w:ascii="Times New Roman" w:hAnsi="Times New Roman" w:eastAsia="仿宋_GB2312" w:cs="Times New Roman"/>
          <w:color w:val="auto"/>
          <w:sz w:val="32"/>
          <w:szCs w:val="32"/>
          <w:lang w:eastAsia="zh-CN" w:bidi="en-US"/>
        </w:rPr>
        <w:t>，</w:t>
      </w:r>
      <w:r>
        <w:rPr>
          <w:rFonts w:hint="default" w:ascii="Times New Roman" w:hAnsi="Times New Roman" w:eastAsia="仿宋_GB2312" w:cs="Times New Roman"/>
          <w:color w:val="auto"/>
          <w:sz w:val="32"/>
          <w:szCs w:val="32"/>
          <w:lang w:val="en-US" w:eastAsia="zh-CN" w:bidi="en-US"/>
        </w:rPr>
        <w:t>占比0.97%。</w:t>
      </w:r>
    </w:p>
    <w:p w14:paraId="7FF1CA79">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bidi="en-US"/>
        </w:rPr>
      </w:pPr>
      <w:r>
        <w:rPr>
          <w:rFonts w:hint="default" w:ascii="Times New Roman" w:hAnsi="Times New Roman" w:eastAsia="仿宋_GB2312" w:cs="Times New Roman"/>
          <w:color w:val="auto"/>
          <w:sz w:val="32"/>
          <w:szCs w:val="32"/>
          <w:lang w:bidi="en-US"/>
        </w:rPr>
        <w:t>第</w:t>
      </w:r>
      <w:r>
        <w:rPr>
          <w:rFonts w:hint="default" w:ascii="Times New Roman" w:hAnsi="Times New Roman" w:eastAsia="仿宋_GB2312" w:cs="Times New Roman"/>
          <w:color w:val="auto"/>
          <w:sz w:val="32"/>
          <w:szCs w:val="32"/>
          <w:lang w:val="en-US" w:eastAsia="zh-CN" w:bidi="en-US"/>
        </w:rPr>
        <w:t>5</w:t>
      </w:r>
      <w:r>
        <w:rPr>
          <w:rFonts w:hint="default" w:ascii="Times New Roman" w:hAnsi="Times New Roman" w:eastAsia="仿宋_GB2312" w:cs="Times New Roman"/>
          <w:color w:val="auto"/>
          <w:sz w:val="32"/>
          <w:szCs w:val="32"/>
          <w:lang w:bidi="en-US"/>
        </w:rPr>
        <w:t>题、</w:t>
      </w:r>
      <w:r>
        <w:rPr>
          <w:rFonts w:hint="default" w:ascii="Times New Roman" w:hAnsi="Times New Roman" w:eastAsia="仿宋_GB2312" w:cs="Times New Roman"/>
          <w:color w:val="auto"/>
          <w:sz w:val="32"/>
          <w:szCs w:val="32"/>
          <w:lang w:val="en-US" w:eastAsia="zh-CN" w:bidi="en-US"/>
        </w:rPr>
        <w:t>您是否参与过或听说过由永州市广播电视台举办的活动，如：2022永州市网络直播大赛、湖南省2022年国家网络安全宣传周活动、少儿春晚？</w:t>
      </w:r>
    </w:p>
    <w:p w14:paraId="19B61CA6">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bidi="en-US"/>
        </w:rPr>
      </w:pPr>
      <w:r>
        <w:rPr>
          <w:rFonts w:hint="default" w:ascii="Times New Roman" w:hAnsi="Times New Roman" w:eastAsia="仿宋_GB2312" w:cs="Times New Roman"/>
          <w:color w:val="auto"/>
          <w:sz w:val="32"/>
          <w:szCs w:val="32"/>
          <w:lang w:bidi="en-US"/>
        </w:rPr>
        <w:t>本题共收集到有效答题数</w:t>
      </w:r>
      <w:r>
        <w:rPr>
          <w:rFonts w:hint="default" w:ascii="Times New Roman" w:hAnsi="Times New Roman" w:eastAsia="仿宋_GB2312" w:cs="Times New Roman"/>
          <w:color w:val="auto"/>
          <w:sz w:val="32"/>
          <w:szCs w:val="32"/>
          <w:lang w:val="en-US" w:eastAsia="zh-CN" w:bidi="en-US"/>
        </w:rPr>
        <w:t>206</w:t>
      </w:r>
      <w:r>
        <w:rPr>
          <w:rFonts w:hint="default" w:ascii="Times New Roman" w:hAnsi="Times New Roman" w:eastAsia="仿宋_GB2312" w:cs="Times New Roman"/>
          <w:color w:val="auto"/>
          <w:sz w:val="32"/>
          <w:szCs w:val="32"/>
          <w:lang w:bidi="en-US"/>
        </w:rPr>
        <w:t>份。其中</w:t>
      </w:r>
      <w:r>
        <w:rPr>
          <w:rFonts w:hint="default" w:ascii="Times New Roman" w:hAnsi="Times New Roman" w:eastAsia="仿宋_GB2312" w:cs="Times New Roman"/>
          <w:color w:val="auto"/>
          <w:sz w:val="32"/>
          <w:szCs w:val="32"/>
          <w:lang w:val="en-US" w:eastAsia="zh-CN" w:bidi="en-US"/>
        </w:rPr>
        <w:t>184</w:t>
      </w:r>
      <w:r>
        <w:rPr>
          <w:rFonts w:hint="default" w:ascii="Times New Roman" w:hAnsi="Times New Roman" w:eastAsia="仿宋_GB2312" w:cs="Times New Roman"/>
          <w:color w:val="auto"/>
          <w:sz w:val="32"/>
          <w:szCs w:val="32"/>
          <w:lang w:bidi="en-US"/>
        </w:rPr>
        <w:t>人</w:t>
      </w:r>
      <w:r>
        <w:rPr>
          <w:rFonts w:hint="default" w:ascii="Times New Roman" w:hAnsi="Times New Roman" w:eastAsia="仿宋_GB2312" w:cs="Times New Roman"/>
          <w:color w:val="auto"/>
          <w:sz w:val="32"/>
          <w:szCs w:val="32"/>
          <w:lang w:val="en-US" w:eastAsia="zh-CN" w:bidi="en-US"/>
        </w:rPr>
        <w:t>表示参与过由永州市广播电视台举办的活动</w:t>
      </w:r>
      <w:r>
        <w:rPr>
          <w:rFonts w:hint="default" w:ascii="Times New Roman" w:hAnsi="Times New Roman" w:eastAsia="仿宋_GB2312" w:cs="Times New Roman"/>
          <w:color w:val="auto"/>
          <w:sz w:val="32"/>
          <w:szCs w:val="32"/>
          <w:lang w:bidi="en-US"/>
        </w:rPr>
        <w:t>，占比</w:t>
      </w:r>
      <w:r>
        <w:rPr>
          <w:rFonts w:hint="default" w:ascii="Times New Roman" w:hAnsi="Times New Roman" w:eastAsia="仿宋_GB2312" w:cs="Times New Roman"/>
          <w:color w:val="auto"/>
          <w:sz w:val="32"/>
          <w:szCs w:val="32"/>
          <w:lang w:val="en-US" w:eastAsia="zh-CN" w:bidi="en-US"/>
        </w:rPr>
        <w:t>89.32</w:t>
      </w:r>
      <w:r>
        <w:rPr>
          <w:rFonts w:hint="default" w:ascii="Times New Roman" w:hAnsi="Times New Roman" w:eastAsia="仿宋_GB2312" w:cs="Times New Roman"/>
          <w:color w:val="auto"/>
          <w:sz w:val="32"/>
          <w:szCs w:val="32"/>
          <w:lang w:bidi="en-US"/>
        </w:rPr>
        <w:t>%</w:t>
      </w:r>
      <w:r>
        <w:rPr>
          <w:rFonts w:hint="default" w:ascii="Times New Roman" w:hAnsi="Times New Roman" w:eastAsia="仿宋_GB2312" w:cs="Times New Roman"/>
          <w:color w:val="auto"/>
          <w:sz w:val="32"/>
          <w:szCs w:val="32"/>
          <w:lang w:eastAsia="zh-CN" w:bidi="en-US"/>
        </w:rPr>
        <w:t>；</w:t>
      </w:r>
      <w:r>
        <w:rPr>
          <w:rFonts w:hint="default" w:ascii="Times New Roman" w:hAnsi="Times New Roman" w:eastAsia="仿宋_GB2312" w:cs="Times New Roman"/>
          <w:color w:val="auto"/>
          <w:sz w:val="32"/>
          <w:szCs w:val="32"/>
          <w:lang w:val="en-US" w:eastAsia="zh-CN" w:bidi="en-US"/>
        </w:rPr>
        <w:t>20人表示听说过由永州市广播电视台举办的活动，占比9.71%；2人表示</w:t>
      </w:r>
      <w:r>
        <w:rPr>
          <w:rFonts w:hint="default" w:ascii="Times New Roman" w:hAnsi="Times New Roman" w:eastAsia="仿宋_GB2312" w:cs="Times New Roman"/>
          <w:color w:val="auto"/>
          <w:sz w:val="32"/>
          <w:szCs w:val="32"/>
          <w:lang w:bidi="en-US"/>
        </w:rPr>
        <w:t>不了解、不清楚</w:t>
      </w:r>
      <w:r>
        <w:rPr>
          <w:rFonts w:hint="default" w:ascii="Times New Roman" w:hAnsi="Times New Roman" w:eastAsia="仿宋_GB2312" w:cs="Times New Roman"/>
          <w:color w:val="auto"/>
          <w:sz w:val="32"/>
          <w:szCs w:val="32"/>
          <w:lang w:eastAsia="zh-CN" w:bidi="en-US"/>
        </w:rPr>
        <w:t>，</w:t>
      </w:r>
      <w:r>
        <w:rPr>
          <w:rFonts w:hint="default" w:ascii="Times New Roman" w:hAnsi="Times New Roman" w:eastAsia="仿宋_GB2312" w:cs="Times New Roman"/>
          <w:color w:val="auto"/>
          <w:sz w:val="32"/>
          <w:szCs w:val="32"/>
          <w:lang w:val="en-US" w:eastAsia="zh-CN" w:bidi="en-US"/>
        </w:rPr>
        <w:t>占比0.97%。</w:t>
      </w:r>
    </w:p>
    <w:p w14:paraId="56699FE0">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bidi="en-US"/>
        </w:rPr>
      </w:pPr>
      <w:r>
        <w:rPr>
          <w:rFonts w:hint="default" w:ascii="Times New Roman" w:hAnsi="Times New Roman" w:eastAsia="仿宋_GB2312" w:cs="Times New Roman"/>
          <w:color w:val="auto"/>
          <w:sz w:val="32"/>
          <w:szCs w:val="32"/>
          <w:lang w:bidi="en-US"/>
        </w:rPr>
        <w:t>第</w:t>
      </w:r>
      <w:r>
        <w:rPr>
          <w:rFonts w:hint="default" w:ascii="Times New Roman" w:hAnsi="Times New Roman" w:eastAsia="仿宋_GB2312" w:cs="Times New Roman"/>
          <w:color w:val="auto"/>
          <w:sz w:val="32"/>
          <w:szCs w:val="32"/>
          <w:lang w:val="en-US" w:eastAsia="zh-CN" w:bidi="en-US"/>
        </w:rPr>
        <w:t>6</w:t>
      </w:r>
      <w:r>
        <w:rPr>
          <w:rFonts w:hint="default" w:ascii="Times New Roman" w:hAnsi="Times New Roman" w:eastAsia="仿宋_GB2312" w:cs="Times New Roman"/>
          <w:color w:val="auto"/>
          <w:sz w:val="32"/>
          <w:szCs w:val="32"/>
          <w:lang w:bidi="en-US"/>
        </w:rPr>
        <w:t>题、</w:t>
      </w:r>
      <w:r>
        <w:rPr>
          <w:rFonts w:hint="default" w:ascii="Times New Roman" w:hAnsi="Times New Roman" w:eastAsia="仿宋_GB2312" w:cs="Times New Roman"/>
          <w:color w:val="auto"/>
          <w:sz w:val="32"/>
          <w:szCs w:val="32"/>
          <w:lang w:val="en-US" w:eastAsia="zh-CN" w:bidi="en-US"/>
        </w:rPr>
        <w:t>您觉得由永州市广播电视台举办的活动形式如何？</w:t>
      </w:r>
    </w:p>
    <w:p w14:paraId="597CFA93">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bidi="en-US"/>
        </w:rPr>
      </w:pPr>
      <w:r>
        <w:rPr>
          <w:rFonts w:hint="default" w:ascii="Times New Roman" w:hAnsi="Times New Roman" w:eastAsia="仿宋_GB2312" w:cs="Times New Roman"/>
          <w:color w:val="auto"/>
          <w:sz w:val="32"/>
          <w:szCs w:val="32"/>
          <w:lang w:bidi="en-US"/>
        </w:rPr>
        <w:t>本题共收集到有效答题数</w:t>
      </w:r>
      <w:r>
        <w:rPr>
          <w:rFonts w:hint="default" w:ascii="Times New Roman" w:hAnsi="Times New Roman" w:eastAsia="仿宋_GB2312" w:cs="Times New Roman"/>
          <w:color w:val="auto"/>
          <w:sz w:val="32"/>
          <w:szCs w:val="32"/>
          <w:lang w:val="en-US" w:eastAsia="zh-CN" w:bidi="en-US"/>
        </w:rPr>
        <w:t>206</w:t>
      </w:r>
      <w:r>
        <w:rPr>
          <w:rFonts w:hint="default" w:ascii="Times New Roman" w:hAnsi="Times New Roman" w:eastAsia="仿宋_GB2312" w:cs="Times New Roman"/>
          <w:color w:val="auto"/>
          <w:sz w:val="32"/>
          <w:szCs w:val="32"/>
          <w:lang w:bidi="en-US"/>
        </w:rPr>
        <w:t>份。其中</w:t>
      </w:r>
      <w:r>
        <w:rPr>
          <w:rFonts w:hint="default" w:ascii="Times New Roman" w:hAnsi="Times New Roman" w:eastAsia="仿宋_GB2312" w:cs="Times New Roman"/>
          <w:color w:val="auto"/>
          <w:sz w:val="32"/>
          <w:szCs w:val="32"/>
          <w:lang w:val="en-US" w:eastAsia="zh-CN" w:bidi="en-US"/>
        </w:rPr>
        <w:t>197</w:t>
      </w:r>
      <w:r>
        <w:rPr>
          <w:rFonts w:hint="default" w:ascii="Times New Roman" w:hAnsi="Times New Roman" w:eastAsia="仿宋_GB2312" w:cs="Times New Roman"/>
          <w:color w:val="auto"/>
          <w:sz w:val="32"/>
          <w:szCs w:val="32"/>
          <w:lang w:bidi="en-US"/>
        </w:rPr>
        <w:t>人</w:t>
      </w:r>
      <w:r>
        <w:rPr>
          <w:rFonts w:hint="default" w:ascii="Times New Roman" w:hAnsi="Times New Roman" w:eastAsia="仿宋_GB2312" w:cs="Times New Roman"/>
          <w:color w:val="auto"/>
          <w:sz w:val="32"/>
          <w:szCs w:val="32"/>
          <w:lang w:val="en-US" w:eastAsia="zh-CN" w:bidi="en-US"/>
        </w:rPr>
        <w:t>表示</w:t>
      </w:r>
      <w:r>
        <w:rPr>
          <w:rFonts w:hint="default" w:ascii="Times New Roman" w:hAnsi="Times New Roman" w:eastAsia="仿宋_GB2312" w:cs="Times New Roman"/>
          <w:color w:val="auto"/>
          <w:sz w:val="32"/>
          <w:szCs w:val="32"/>
          <w:lang w:bidi="en-US"/>
        </w:rPr>
        <w:t>活动形式丰富、新颖，占比</w:t>
      </w:r>
      <w:r>
        <w:rPr>
          <w:rFonts w:hint="default" w:ascii="Times New Roman" w:hAnsi="Times New Roman" w:eastAsia="仿宋_GB2312" w:cs="Times New Roman"/>
          <w:color w:val="auto"/>
          <w:sz w:val="32"/>
          <w:szCs w:val="32"/>
          <w:lang w:val="en-US" w:eastAsia="zh-CN" w:bidi="en-US"/>
        </w:rPr>
        <w:t>95.63</w:t>
      </w:r>
      <w:r>
        <w:rPr>
          <w:rFonts w:hint="default" w:ascii="Times New Roman" w:hAnsi="Times New Roman" w:eastAsia="仿宋_GB2312" w:cs="Times New Roman"/>
          <w:color w:val="auto"/>
          <w:sz w:val="32"/>
          <w:szCs w:val="32"/>
          <w:lang w:bidi="en-US"/>
        </w:rPr>
        <w:t>%</w:t>
      </w:r>
      <w:r>
        <w:rPr>
          <w:rFonts w:hint="default" w:ascii="Times New Roman" w:hAnsi="Times New Roman" w:eastAsia="仿宋_GB2312" w:cs="Times New Roman"/>
          <w:color w:val="auto"/>
          <w:sz w:val="32"/>
          <w:szCs w:val="32"/>
          <w:lang w:eastAsia="zh-CN" w:bidi="en-US"/>
        </w:rPr>
        <w:t>；</w:t>
      </w:r>
      <w:r>
        <w:rPr>
          <w:rFonts w:hint="default" w:ascii="Times New Roman" w:hAnsi="Times New Roman" w:eastAsia="仿宋_GB2312" w:cs="Times New Roman"/>
          <w:color w:val="auto"/>
          <w:sz w:val="32"/>
          <w:szCs w:val="32"/>
          <w:lang w:val="en-US" w:eastAsia="zh-CN" w:bidi="en-US"/>
        </w:rPr>
        <w:t>7人表示</w:t>
      </w:r>
      <w:r>
        <w:rPr>
          <w:rFonts w:hint="default" w:ascii="Times New Roman" w:hAnsi="Times New Roman" w:eastAsia="仿宋_GB2312" w:cs="Times New Roman"/>
          <w:color w:val="auto"/>
          <w:sz w:val="32"/>
          <w:szCs w:val="32"/>
          <w:lang w:bidi="en-US"/>
        </w:rPr>
        <w:t>活动形式中规中矩</w:t>
      </w:r>
      <w:r>
        <w:rPr>
          <w:rFonts w:hint="default" w:ascii="Times New Roman" w:hAnsi="Times New Roman" w:eastAsia="仿宋_GB2312" w:cs="Times New Roman"/>
          <w:color w:val="auto"/>
          <w:sz w:val="32"/>
          <w:szCs w:val="32"/>
          <w:lang w:val="en-US" w:eastAsia="zh-CN" w:bidi="en-US"/>
        </w:rPr>
        <w:t>，占比3.4%</w:t>
      </w:r>
      <w:r>
        <w:rPr>
          <w:rFonts w:hint="eastAsia" w:ascii="Times New Roman" w:hAnsi="Times New Roman" w:eastAsia="仿宋_GB2312" w:cs="Times New Roman"/>
          <w:color w:val="auto"/>
          <w:sz w:val="32"/>
          <w:szCs w:val="32"/>
          <w:lang w:val="en-US" w:eastAsia="zh-CN" w:bidi="en-US"/>
        </w:rPr>
        <w:t>；</w:t>
      </w:r>
      <w:r>
        <w:rPr>
          <w:rFonts w:hint="default" w:ascii="Times New Roman" w:hAnsi="Times New Roman" w:eastAsia="仿宋_GB2312" w:cs="Times New Roman"/>
          <w:color w:val="auto"/>
          <w:sz w:val="32"/>
          <w:szCs w:val="32"/>
          <w:lang w:val="en-US" w:eastAsia="zh-CN" w:bidi="en-US"/>
        </w:rPr>
        <w:t>2人表示活动形式传统、单一，占比0.97%。</w:t>
      </w:r>
    </w:p>
    <w:p w14:paraId="055DE455">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bidi="en-US"/>
        </w:rPr>
      </w:pPr>
      <w:r>
        <w:rPr>
          <w:rFonts w:hint="default" w:ascii="Times New Roman" w:hAnsi="Times New Roman" w:eastAsia="仿宋_GB2312" w:cs="Times New Roman"/>
          <w:color w:val="auto"/>
          <w:sz w:val="32"/>
          <w:szCs w:val="32"/>
          <w:lang w:bidi="en-US"/>
        </w:rPr>
        <w:t>第</w:t>
      </w:r>
      <w:r>
        <w:rPr>
          <w:rFonts w:hint="default" w:ascii="Times New Roman" w:hAnsi="Times New Roman" w:eastAsia="仿宋_GB2312" w:cs="Times New Roman"/>
          <w:color w:val="auto"/>
          <w:sz w:val="32"/>
          <w:szCs w:val="32"/>
          <w:lang w:val="en-US" w:eastAsia="zh-CN" w:bidi="en-US"/>
        </w:rPr>
        <w:t>7</w:t>
      </w:r>
      <w:r>
        <w:rPr>
          <w:rFonts w:hint="default" w:ascii="Times New Roman" w:hAnsi="Times New Roman" w:eastAsia="仿宋_GB2312" w:cs="Times New Roman"/>
          <w:color w:val="auto"/>
          <w:sz w:val="32"/>
          <w:szCs w:val="32"/>
          <w:lang w:bidi="en-US"/>
        </w:rPr>
        <w:t>题、</w:t>
      </w:r>
      <w:r>
        <w:rPr>
          <w:rFonts w:hint="default" w:ascii="Times New Roman" w:hAnsi="Times New Roman" w:eastAsia="仿宋_GB2312" w:cs="Times New Roman"/>
          <w:color w:val="auto"/>
          <w:sz w:val="32"/>
          <w:szCs w:val="32"/>
          <w:lang w:val="en-US" w:eastAsia="zh-CN" w:bidi="en-US"/>
        </w:rPr>
        <w:t>您觉得由永州市广播电视台举办的活动宣传是否到位？</w:t>
      </w:r>
    </w:p>
    <w:p w14:paraId="5191E99C">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bidi="en-US"/>
        </w:rPr>
      </w:pPr>
      <w:r>
        <w:rPr>
          <w:rFonts w:hint="default" w:ascii="Times New Roman" w:hAnsi="Times New Roman" w:eastAsia="仿宋_GB2312" w:cs="Times New Roman"/>
          <w:color w:val="auto"/>
          <w:sz w:val="32"/>
          <w:szCs w:val="32"/>
          <w:lang w:bidi="en-US"/>
        </w:rPr>
        <w:t>本题共收集到有效答题数</w:t>
      </w:r>
      <w:r>
        <w:rPr>
          <w:rFonts w:hint="default" w:ascii="Times New Roman" w:hAnsi="Times New Roman" w:eastAsia="仿宋_GB2312" w:cs="Times New Roman"/>
          <w:color w:val="auto"/>
          <w:sz w:val="32"/>
          <w:szCs w:val="32"/>
          <w:lang w:val="en-US" w:eastAsia="zh-CN" w:bidi="en-US"/>
        </w:rPr>
        <w:t>206</w:t>
      </w:r>
      <w:r>
        <w:rPr>
          <w:rFonts w:hint="default" w:ascii="Times New Roman" w:hAnsi="Times New Roman" w:eastAsia="仿宋_GB2312" w:cs="Times New Roman"/>
          <w:color w:val="auto"/>
          <w:sz w:val="32"/>
          <w:szCs w:val="32"/>
          <w:lang w:bidi="en-US"/>
        </w:rPr>
        <w:t>份。其中</w:t>
      </w:r>
      <w:r>
        <w:rPr>
          <w:rFonts w:hint="default" w:ascii="Times New Roman" w:hAnsi="Times New Roman" w:eastAsia="仿宋_GB2312" w:cs="Times New Roman"/>
          <w:color w:val="auto"/>
          <w:sz w:val="32"/>
          <w:szCs w:val="32"/>
          <w:lang w:val="en-US" w:eastAsia="zh-CN" w:bidi="en-US"/>
        </w:rPr>
        <w:t>201</w:t>
      </w:r>
      <w:r>
        <w:rPr>
          <w:rFonts w:hint="default" w:ascii="Times New Roman" w:hAnsi="Times New Roman" w:eastAsia="仿宋_GB2312" w:cs="Times New Roman"/>
          <w:color w:val="auto"/>
          <w:sz w:val="32"/>
          <w:szCs w:val="32"/>
          <w:lang w:bidi="en-US"/>
        </w:rPr>
        <w:t>人</w:t>
      </w:r>
      <w:r>
        <w:rPr>
          <w:rFonts w:hint="default" w:ascii="Times New Roman" w:hAnsi="Times New Roman" w:eastAsia="仿宋_GB2312" w:cs="Times New Roman"/>
          <w:color w:val="auto"/>
          <w:sz w:val="32"/>
          <w:szCs w:val="32"/>
          <w:lang w:val="en-US" w:eastAsia="zh-CN" w:bidi="en-US"/>
        </w:rPr>
        <w:t>表示宣传到位</w:t>
      </w:r>
      <w:r>
        <w:rPr>
          <w:rFonts w:hint="default" w:ascii="Times New Roman" w:hAnsi="Times New Roman" w:eastAsia="仿宋_GB2312" w:cs="Times New Roman"/>
          <w:color w:val="auto"/>
          <w:sz w:val="32"/>
          <w:szCs w:val="32"/>
          <w:lang w:bidi="en-US"/>
        </w:rPr>
        <w:t>，占比</w:t>
      </w:r>
      <w:r>
        <w:rPr>
          <w:rFonts w:hint="default" w:ascii="Times New Roman" w:hAnsi="Times New Roman" w:eastAsia="仿宋_GB2312" w:cs="Times New Roman"/>
          <w:color w:val="auto"/>
          <w:sz w:val="32"/>
          <w:szCs w:val="32"/>
          <w:lang w:val="en-US" w:eastAsia="zh-CN" w:bidi="en-US"/>
        </w:rPr>
        <w:t>97.57</w:t>
      </w:r>
      <w:r>
        <w:rPr>
          <w:rFonts w:hint="default" w:ascii="Times New Roman" w:hAnsi="Times New Roman" w:eastAsia="仿宋_GB2312" w:cs="Times New Roman"/>
          <w:color w:val="auto"/>
          <w:sz w:val="32"/>
          <w:szCs w:val="32"/>
          <w:lang w:bidi="en-US"/>
        </w:rPr>
        <w:t>%</w:t>
      </w:r>
      <w:r>
        <w:rPr>
          <w:rFonts w:hint="default" w:ascii="Times New Roman" w:hAnsi="Times New Roman" w:eastAsia="仿宋_GB2312" w:cs="Times New Roman"/>
          <w:color w:val="auto"/>
          <w:sz w:val="32"/>
          <w:szCs w:val="32"/>
          <w:lang w:eastAsia="zh-CN" w:bidi="en-US"/>
        </w:rPr>
        <w:t>；</w:t>
      </w:r>
      <w:r>
        <w:rPr>
          <w:rFonts w:hint="default" w:ascii="Times New Roman" w:hAnsi="Times New Roman" w:eastAsia="仿宋_GB2312" w:cs="Times New Roman"/>
          <w:color w:val="auto"/>
          <w:sz w:val="32"/>
          <w:szCs w:val="32"/>
          <w:lang w:val="en-US" w:eastAsia="zh-CN" w:bidi="en-US"/>
        </w:rPr>
        <w:t>4人表示宣传一般，占比1.94%；1人表示宣传不到位，占比0.49%。</w:t>
      </w:r>
    </w:p>
    <w:p w14:paraId="7363F9A3">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bidi="en-US"/>
        </w:rPr>
      </w:pPr>
      <w:r>
        <w:rPr>
          <w:rFonts w:hint="default" w:ascii="Times New Roman" w:hAnsi="Times New Roman" w:eastAsia="仿宋_GB2312" w:cs="Times New Roman"/>
          <w:color w:val="auto"/>
          <w:sz w:val="32"/>
          <w:szCs w:val="32"/>
          <w:lang w:bidi="en-US"/>
        </w:rPr>
        <w:t>第</w:t>
      </w:r>
      <w:r>
        <w:rPr>
          <w:rFonts w:hint="default" w:ascii="Times New Roman" w:hAnsi="Times New Roman" w:eastAsia="仿宋_GB2312" w:cs="Times New Roman"/>
          <w:color w:val="auto"/>
          <w:sz w:val="32"/>
          <w:szCs w:val="32"/>
          <w:lang w:val="en-US" w:eastAsia="zh-CN" w:bidi="en-US"/>
        </w:rPr>
        <w:t>8</w:t>
      </w:r>
      <w:r>
        <w:rPr>
          <w:rFonts w:hint="default" w:ascii="Times New Roman" w:hAnsi="Times New Roman" w:eastAsia="仿宋_GB2312" w:cs="Times New Roman"/>
          <w:color w:val="auto"/>
          <w:sz w:val="32"/>
          <w:szCs w:val="32"/>
          <w:lang w:bidi="en-US"/>
        </w:rPr>
        <w:t>题、</w:t>
      </w:r>
      <w:r>
        <w:rPr>
          <w:rFonts w:hint="default" w:ascii="Times New Roman" w:hAnsi="Times New Roman" w:eastAsia="仿宋_GB2312" w:cs="Times New Roman"/>
          <w:color w:val="auto"/>
          <w:sz w:val="32"/>
          <w:szCs w:val="32"/>
          <w:lang w:val="en-US" w:eastAsia="zh-CN" w:bidi="en-US"/>
        </w:rPr>
        <w:t>由永州市广播电视台举办的竞技类活动是否有完整、明确的参赛申请流程？</w:t>
      </w:r>
    </w:p>
    <w:p w14:paraId="3FF772A8">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bidi="en-US"/>
        </w:rPr>
      </w:pPr>
      <w:r>
        <w:rPr>
          <w:rFonts w:hint="default" w:ascii="Times New Roman" w:hAnsi="Times New Roman" w:eastAsia="仿宋_GB2312" w:cs="Times New Roman"/>
          <w:color w:val="auto"/>
          <w:sz w:val="32"/>
          <w:szCs w:val="32"/>
          <w:lang w:bidi="en-US"/>
        </w:rPr>
        <w:t>本题共收集到有效答题数</w:t>
      </w:r>
      <w:r>
        <w:rPr>
          <w:rFonts w:hint="default" w:ascii="Times New Roman" w:hAnsi="Times New Roman" w:eastAsia="仿宋_GB2312" w:cs="Times New Roman"/>
          <w:color w:val="auto"/>
          <w:sz w:val="32"/>
          <w:szCs w:val="32"/>
          <w:lang w:val="en-US" w:eastAsia="zh-CN" w:bidi="en-US"/>
        </w:rPr>
        <w:t>206</w:t>
      </w:r>
      <w:r>
        <w:rPr>
          <w:rFonts w:hint="default" w:ascii="Times New Roman" w:hAnsi="Times New Roman" w:eastAsia="仿宋_GB2312" w:cs="Times New Roman"/>
          <w:color w:val="auto"/>
          <w:sz w:val="32"/>
          <w:szCs w:val="32"/>
          <w:lang w:bidi="en-US"/>
        </w:rPr>
        <w:t>份。其中</w:t>
      </w:r>
      <w:r>
        <w:rPr>
          <w:rFonts w:hint="default" w:ascii="Times New Roman" w:hAnsi="Times New Roman" w:eastAsia="仿宋_GB2312" w:cs="Times New Roman"/>
          <w:color w:val="auto"/>
          <w:sz w:val="32"/>
          <w:szCs w:val="32"/>
          <w:lang w:val="en-US" w:eastAsia="zh-CN" w:bidi="en-US"/>
        </w:rPr>
        <w:t>202</w:t>
      </w:r>
      <w:r>
        <w:rPr>
          <w:rFonts w:hint="default" w:ascii="Times New Roman" w:hAnsi="Times New Roman" w:eastAsia="仿宋_GB2312" w:cs="Times New Roman"/>
          <w:color w:val="auto"/>
          <w:sz w:val="32"/>
          <w:szCs w:val="32"/>
          <w:lang w:bidi="en-US"/>
        </w:rPr>
        <w:t>人</w:t>
      </w:r>
      <w:r>
        <w:rPr>
          <w:rFonts w:hint="default" w:ascii="Times New Roman" w:hAnsi="Times New Roman" w:eastAsia="仿宋_GB2312" w:cs="Times New Roman"/>
          <w:color w:val="auto"/>
          <w:sz w:val="32"/>
          <w:szCs w:val="32"/>
          <w:lang w:val="en-US" w:eastAsia="zh-CN" w:bidi="en-US"/>
        </w:rPr>
        <w:t>表示有完整、明确的参赛申请流程</w:t>
      </w:r>
      <w:r>
        <w:rPr>
          <w:rFonts w:hint="default" w:ascii="Times New Roman" w:hAnsi="Times New Roman" w:eastAsia="仿宋_GB2312" w:cs="Times New Roman"/>
          <w:color w:val="auto"/>
          <w:sz w:val="32"/>
          <w:szCs w:val="32"/>
          <w:lang w:bidi="en-US"/>
        </w:rPr>
        <w:t>，占比</w:t>
      </w:r>
      <w:r>
        <w:rPr>
          <w:rFonts w:hint="default" w:ascii="Times New Roman" w:hAnsi="Times New Roman" w:eastAsia="仿宋_GB2312" w:cs="Times New Roman"/>
          <w:color w:val="auto"/>
          <w:sz w:val="32"/>
          <w:szCs w:val="32"/>
          <w:lang w:val="en-US" w:eastAsia="zh-CN" w:bidi="en-US"/>
        </w:rPr>
        <w:t>98.06</w:t>
      </w:r>
      <w:r>
        <w:rPr>
          <w:rFonts w:hint="default" w:ascii="Times New Roman" w:hAnsi="Times New Roman" w:eastAsia="仿宋_GB2312" w:cs="Times New Roman"/>
          <w:color w:val="auto"/>
          <w:sz w:val="32"/>
          <w:szCs w:val="32"/>
          <w:lang w:bidi="en-US"/>
        </w:rPr>
        <w:t>%</w:t>
      </w:r>
      <w:r>
        <w:rPr>
          <w:rFonts w:hint="default" w:ascii="Times New Roman" w:hAnsi="Times New Roman" w:eastAsia="仿宋_GB2312" w:cs="Times New Roman"/>
          <w:color w:val="auto"/>
          <w:sz w:val="32"/>
          <w:szCs w:val="32"/>
          <w:lang w:eastAsia="zh-CN" w:bidi="en-US"/>
        </w:rPr>
        <w:t>；</w:t>
      </w:r>
      <w:r>
        <w:rPr>
          <w:rFonts w:hint="default" w:ascii="Times New Roman" w:hAnsi="Times New Roman" w:eastAsia="仿宋_GB2312" w:cs="Times New Roman"/>
          <w:color w:val="auto"/>
          <w:sz w:val="32"/>
          <w:szCs w:val="32"/>
          <w:lang w:val="en-US" w:eastAsia="zh-CN" w:bidi="en-US"/>
        </w:rPr>
        <w:t>3人表示参赛申请流程不太完整，占比1.46%；1人表示没有完整、明确的参赛申请流程，占比0.49%。</w:t>
      </w:r>
    </w:p>
    <w:p w14:paraId="1221ED34">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bidi="en-US"/>
        </w:rPr>
      </w:pPr>
      <w:r>
        <w:rPr>
          <w:rFonts w:hint="default" w:ascii="Times New Roman" w:hAnsi="Times New Roman" w:eastAsia="仿宋_GB2312" w:cs="Times New Roman"/>
          <w:color w:val="auto"/>
          <w:sz w:val="32"/>
          <w:szCs w:val="32"/>
          <w:lang w:bidi="en-US"/>
        </w:rPr>
        <w:t>第</w:t>
      </w:r>
      <w:r>
        <w:rPr>
          <w:rFonts w:hint="default" w:ascii="Times New Roman" w:hAnsi="Times New Roman" w:eastAsia="仿宋_GB2312" w:cs="Times New Roman"/>
          <w:color w:val="auto"/>
          <w:sz w:val="32"/>
          <w:szCs w:val="32"/>
          <w:lang w:val="en-US" w:eastAsia="zh-CN" w:bidi="en-US"/>
        </w:rPr>
        <w:t>9</w:t>
      </w:r>
      <w:r>
        <w:rPr>
          <w:rFonts w:hint="default" w:ascii="Times New Roman" w:hAnsi="Times New Roman" w:eastAsia="仿宋_GB2312" w:cs="Times New Roman"/>
          <w:color w:val="auto"/>
          <w:sz w:val="32"/>
          <w:szCs w:val="32"/>
          <w:lang w:bidi="en-US"/>
        </w:rPr>
        <w:t>题、</w:t>
      </w:r>
      <w:r>
        <w:rPr>
          <w:rFonts w:hint="default" w:ascii="Times New Roman" w:hAnsi="Times New Roman" w:eastAsia="仿宋_GB2312" w:cs="Times New Roman"/>
          <w:color w:val="auto"/>
          <w:sz w:val="32"/>
          <w:szCs w:val="32"/>
          <w:lang w:val="en-US" w:eastAsia="zh-CN" w:bidi="en-US"/>
        </w:rPr>
        <w:t>您觉得由永州市广播电视台举办的竞技类活动评比是否公开透明？</w:t>
      </w:r>
    </w:p>
    <w:p w14:paraId="3B5428C3">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bidi="en-US"/>
        </w:rPr>
      </w:pPr>
      <w:r>
        <w:rPr>
          <w:rFonts w:hint="default" w:ascii="Times New Roman" w:hAnsi="Times New Roman" w:eastAsia="仿宋_GB2312" w:cs="Times New Roman"/>
          <w:color w:val="auto"/>
          <w:sz w:val="32"/>
          <w:szCs w:val="32"/>
          <w:lang w:bidi="en-US"/>
        </w:rPr>
        <w:t>本题共收集到有效答题数</w:t>
      </w:r>
      <w:r>
        <w:rPr>
          <w:rFonts w:hint="default" w:ascii="Times New Roman" w:hAnsi="Times New Roman" w:eastAsia="仿宋_GB2312" w:cs="Times New Roman"/>
          <w:color w:val="auto"/>
          <w:sz w:val="32"/>
          <w:szCs w:val="32"/>
          <w:lang w:val="en-US" w:eastAsia="zh-CN" w:bidi="en-US"/>
        </w:rPr>
        <w:t>206</w:t>
      </w:r>
      <w:r>
        <w:rPr>
          <w:rFonts w:hint="default" w:ascii="Times New Roman" w:hAnsi="Times New Roman" w:eastAsia="仿宋_GB2312" w:cs="Times New Roman"/>
          <w:color w:val="auto"/>
          <w:sz w:val="32"/>
          <w:szCs w:val="32"/>
          <w:lang w:bidi="en-US"/>
        </w:rPr>
        <w:t>份。其中</w:t>
      </w:r>
      <w:r>
        <w:rPr>
          <w:rFonts w:hint="default" w:ascii="Times New Roman" w:hAnsi="Times New Roman" w:eastAsia="仿宋_GB2312" w:cs="Times New Roman"/>
          <w:color w:val="auto"/>
          <w:sz w:val="32"/>
          <w:szCs w:val="32"/>
          <w:lang w:val="en-US" w:eastAsia="zh-CN" w:bidi="en-US"/>
        </w:rPr>
        <w:t>201</w:t>
      </w:r>
      <w:r>
        <w:rPr>
          <w:rFonts w:hint="default" w:ascii="Times New Roman" w:hAnsi="Times New Roman" w:eastAsia="仿宋_GB2312" w:cs="Times New Roman"/>
          <w:color w:val="auto"/>
          <w:sz w:val="32"/>
          <w:szCs w:val="32"/>
          <w:lang w:bidi="en-US"/>
        </w:rPr>
        <w:t>人</w:t>
      </w:r>
      <w:r>
        <w:rPr>
          <w:rFonts w:hint="default" w:ascii="Times New Roman" w:hAnsi="Times New Roman" w:eastAsia="仿宋_GB2312" w:cs="Times New Roman"/>
          <w:color w:val="auto"/>
          <w:sz w:val="32"/>
          <w:szCs w:val="32"/>
          <w:lang w:val="en-US" w:eastAsia="zh-CN" w:bidi="en-US"/>
        </w:rPr>
        <w:t>表示公开透明</w:t>
      </w:r>
      <w:r>
        <w:rPr>
          <w:rFonts w:hint="default" w:ascii="Times New Roman" w:hAnsi="Times New Roman" w:eastAsia="仿宋_GB2312" w:cs="Times New Roman"/>
          <w:color w:val="auto"/>
          <w:sz w:val="32"/>
          <w:szCs w:val="32"/>
          <w:lang w:bidi="en-US"/>
        </w:rPr>
        <w:t>，占比</w:t>
      </w:r>
      <w:r>
        <w:rPr>
          <w:rFonts w:hint="default" w:ascii="Times New Roman" w:hAnsi="Times New Roman" w:eastAsia="仿宋_GB2312" w:cs="Times New Roman"/>
          <w:color w:val="auto"/>
          <w:sz w:val="32"/>
          <w:szCs w:val="32"/>
          <w:lang w:val="en-US" w:eastAsia="zh-CN" w:bidi="en-US"/>
        </w:rPr>
        <w:t>97.57</w:t>
      </w:r>
      <w:r>
        <w:rPr>
          <w:rFonts w:hint="default" w:ascii="Times New Roman" w:hAnsi="Times New Roman" w:eastAsia="仿宋_GB2312" w:cs="Times New Roman"/>
          <w:color w:val="auto"/>
          <w:sz w:val="32"/>
          <w:szCs w:val="32"/>
          <w:lang w:bidi="en-US"/>
        </w:rPr>
        <w:t>%</w:t>
      </w:r>
      <w:r>
        <w:rPr>
          <w:rFonts w:hint="default" w:ascii="Times New Roman" w:hAnsi="Times New Roman" w:eastAsia="仿宋_GB2312" w:cs="Times New Roman"/>
          <w:color w:val="auto"/>
          <w:sz w:val="32"/>
          <w:szCs w:val="32"/>
          <w:lang w:eastAsia="zh-CN" w:bidi="en-US"/>
        </w:rPr>
        <w:t>；</w:t>
      </w:r>
      <w:r>
        <w:rPr>
          <w:rFonts w:hint="default" w:ascii="Times New Roman" w:hAnsi="Times New Roman" w:eastAsia="仿宋_GB2312" w:cs="Times New Roman"/>
          <w:color w:val="auto"/>
          <w:sz w:val="32"/>
          <w:szCs w:val="32"/>
          <w:lang w:val="en-US" w:eastAsia="zh-CN" w:bidi="en-US"/>
        </w:rPr>
        <w:t>4人表示较公开透明，占比1.94%；1人表示不公开透明，占比0.49%。</w:t>
      </w:r>
    </w:p>
    <w:p w14:paraId="297E8CA0">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bidi="en-US"/>
        </w:rPr>
      </w:pPr>
      <w:r>
        <w:rPr>
          <w:rFonts w:hint="default" w:ascii="Times New Roman" w:hAnsi="Times New Roman" w:eastAsia="仿宋_GB2312" w:cs="Times New Roman"/>
          <w:color w:val="auto"/>
          <w:sz w:val="32"/>
          <w:szCs w:val="32"/>
          <w:lang w:bidi="en-US"/>
        </w:rPr>
        <w:t>第</w:t>
      </w:r>
      <w:r>
        <w:rPr>
          <w:rFonts w:hint="default" w:ascii="Times New Roman" w:hAnsi="Times New Roman" w:eastAsia="仿宋_GB2312" w:cs="Times New Roman"/>
          <w:color w:val="auto"/>
          <w:sz w:val="32"/>
          <w:szCs w:val="32"/>
          <w:lang w:val="en-US" w:eastAsia="zh-CN" w:bidi="en-US"/>
        </w:rPr>
        <w:t>10</w:t>
      </w:r>
      <w:r>
        <w:rPr>
          <w:rFonts w:hint="default" w:ascii="Times New Roman" w:hAnsi="Times New Roman" w:eastAsia="仿宋_GB2312" w:cs="Times New Roman"/>
          <w:color w:val="auto"/>
          <w:sz w:val="32"/>
          <w:szCs w:val="32"/>
          <w:lang w:bidi="en-US"/>
        </w:rPr>
        <w:t>题、</w:t>
      </w:r>
      <w:r>
        <w:rPr>
          <w:rFonts w:hint="default" w:ascii="Times New Roman" w:hAnsi="Times New Roman" w:eastAsia="仿宋_GB2312" w:cs="Times New Roman"/>
          <w:color w:val="auto"/>
          <w:sz w:val="32"/>
          <w:szCs w:val="32"/>
          <w:lang w:val="en-US" w:eastAsia="zh-CN" w:bidi="en-US"/>
        </w:rPr>
        <w:t>您对永州市广播电视台新闻外宣工作（在中央台及湖南卫视发稿数量）的满意程度：</w:t>
      </w:r>
    </w:p>
    <w:p w14:paraId="4648796C">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bidi="en-US"/>
        </w:rPr>
      </w:pPr>
      <w:r>
        <w:rPr>
          <w:rFonts w:hint="default" w:ascii="Times New Roman" w:hAnsi="Times New Roman" w:eastAsia="仿宋_GB2312" w:cs="Times New Roman"/>
          <w:color w:val="auto"/>
          <w:sz w:val="32"/>
          <w:szCs w:val="32"/>
          <w:lang w:bidi="en-US"/>
        </w:rPr>
        <w:t>本题共收集到有效答题数</w:t>
      </w:r>
      <w:r>
        <w:rPr>
          <w:rFonts w:hint="default" w:ascii="Times New Roman" w:hAnsi="Times New Roman" w:eastAsia="仿宋_GB2312" w:cs="Times New Roman"/>
          <w:color w:val="auto"/>
          <w:sz w:val="32"/>
          <w:szCs w:val="32"/>
          <w:lang w:val="en-US" w:eastAsia="zh-CN" w:bidi="en-US"/>
        </w:rPr>
        <w:t>206</w:t>
      </w:r>
      <w:r>
        <w:rPr>
          <w:rFonts w:hint="default" w:ascii="Times New Roman" w:hAnsi="Times New Roman" w:eastAsia="仿宋_GB2312" w:cs="Times New Roman"/>
          <w:color w:val="auto"/>
          <w:sz w:val="32"/>
          <w:szCs w:val="32"/>
          <w:lang w:bidi="en-US"/>
        </w:rPr>
        <w:t>份</w:t>
      </w:r>
      <w:r>
        <w:rPr>
          <w:rFonts w:hint="default" w:ascii="Times New Roman" w:hAnsi="Times New Roman" w:eastAsia="仿宋_GB2312" w:cs="Times New Roman"/>
          <w:color w:val="auto"/>
          <w:sz w:val="32"/>
          <w:szCs w:val="32"/>
          <w:lang w:eastAsia="zh-CN" w:bidi="en-US"/>
        </w:rPr>
        <w:t>，</w:t>
      </w:r>
      <w:r>
        <w:rPr>
          <w:rFonts w:hint="default" w:ascii="Times New Roman" w:hAnsi="Times New Roman" w:eastAsia="仿宋_GB2312" w:cs="Times New Roman"/>
          <w:color w:val="auto"/>
          <w:sz w:val="32"/>
          <w:szCs w:val="32"/>
          <w:lang w:bidi="en-US"/>
        </w:rPr>
        <w:t>其中</w:t>
      </w:r>
      <w:r>
        <w:rPr>
          <w:rFonts w:hint="default" w:ascii="Times New Roman" w:hAnsi="Times New Roman" w:eastAsia="仿宋_GB2312" w:cs="Times New Roman"/>
          <w:color w:val="auto"/>
          <w:sz w:val="32"/>
          <w:szCs w:val="32"/>
          <w:lang w:val="en-US" w:eastAsia="zh-CN" w:bidi="en-US"/>
        </w:rPr>
        <w:t>196</w:t>
      </w:r>
      <w:r>
        <w:rPr>
          <w:rFonts w:hint="default" w:ascii="Times New Roman" w:hAnsi="Times New Roman" w:eastAsia="仿宋_GB2312" w:cs="Times New Roman"/>
          <w:color w:val="auto"/>
          <w:sz w:val="32"/>
          <w:szCs w:val="32"/>
          <w:lang w:bidi="en-US"/>
        </w:rPr>
        <w:t>人表示非常满意，占比</w:t>
      </w:r>
      <w:r>
        <w:rPr>
          <w:rFonts w:hint="default" w:ascii="Times New Roman" w:hAnsi="Times New Roman" w:eastAsia="仿宋_GB2312" w:cs="Times New Roman"/>
          <w:color w:val="auto"/>
          <w:sz w:val="32"/>
          <w:szCs w:val="32"/>
          <w:lang w:val="en-US" w:eastAsia="zh-CN" w:bidi="en-US"/>
        </w:rPr>
        <w:t>95.15</w:t>
      </w:r>
      <w:r>
        <w:rPr>
          <w:rFonts w:hint="default" w:ascii="Times New Roman" w:hAnsi="Times New Roman" w:eastAsia="仿宋_GB2312" w:cs="Times New Roman"/>
          <w:color w:val="auto"/>
          <w:sz w:val="32"/>
          <w:szCs w:val="32"/>
          <w:lang w:bidi="en-US"/>
        </w:rPr>
        <w:t>%；</w:t>
      </w:r>
      <w:r>
        <w:rPr>
          <w:rFonts w:hint="default" w:ascii="Times New Roman" w:hAnsi="Times New Roman" w:eastAsia="仿宋_GB2312" w:cs="Times New Roman"/>
          <w:color w:val="auto"/>
          <w:sz w:val="32"/>
          <w:szCs w:val="32"/>
          <w:lang w:val="en-US" w:eastAsia="zh-CN" w:bidi="en-US"/>
        </w:rPr>
        <w:t>8</w:t>
      </w:r>
      <w:r>
        <w:rPr>
          <w:rFonts w:hint="default" w:ascii="Times New Roman" w:hAnsi="Times New Roman" w:eastAsia="仿宋_GB2312" w:cs="Times New Roman"/>
          <w:color w:val="auto"/>
          <w:sz w:val="32"/>
          <w:szCs w:val="32"/>
          <w:lang w:bidi="en-US"/>
        </w:rPr>
        <w:t>人表示</w:t>
      </w:r>
      <w:r>
        <w:rPr>
          <w:rFonts w:hint="default" w:ascii="Times New Roman" w:hAnsi="Times New Roman" w:eastAsia="仿宋_GB2312" w:cs="Times New Roman"/>
          <w:color w:val="auto"/>
          <w:sz w:val="32"/>
          <w:szCs w:val="32"/>
          <w:lang w:val="en-US" w:eastAsia="zh-CN" w:bidi="en-US"/>
        </w:rPr>
        <w:t>比较</w:t>
      </w:r>
      <w:r>
        <w:rPr>
          <w:rFonts w:hint="default" w:ascii="Times New Roman" w:hAnsi="Times New Roman" w:eastAsia="仿宋_GB2312" w:cs="Times New Roman"/>
          <w:color w:val="auto"/>
          <w:sz w:val="32"/>
          <w:szCs w:val="32"/>
          <w:lang w:bidi="en-US"/>
        </w:rPr>
        <w:t>满意，占比</w:t>
      </w:r>
      <w:r>
        <w:rPr>
          <w:rFonts w:hint="default" w:ascii="Times New Roman" w:hAnsi="Times New Roman" w:eastAsia="仿宋_GB2312" w:cs="Times New Roman"/>
          <w:color w:val="auto"/>
          <w:sz w:val="32"/>
          <w:szCs w:val="32"/>
          <w:lang w:val="en-US" w:eastAsia="zh-CN" w:bidi="en-US"/>
        </w:rPr>
        <w:t>3.88</w:t>
      </w:r>
      <w:r>
        <w:rPr>
          <w:rFonts w:hint="default" w:ascii="Times New Roman" w:hAnsi="Times New Roman" w:eastAsia="仿宋_GB2312" w:cs="Times New Roman"/>
          <w:color w:val="auto"/>
          <w:sz w:val="32"/>
          <w:szCs w:val="32"/>
          <w:lang w:bidi="en-US"/>
        </w:rPr>
        <w:t>%</w:t>
      </w:r>
      <w:r>
        <w:rPr>
          <w:rFonts w:hint="default" w:ascii="Times New Roman" w:hAnsi="Times New Roman" w:eastAsia="仿宋_GB2312" w:cs="Times New Roman"/>
          <w:color w:val="auto"/>
          <w:sz w:val="32"/>
          <w:szCs w:val="32"/>
          <w:lang w:eastAsia="zh-CN" w:bidi="en-US"/>
        </w:rPr>
        <w:t>；</w:t>
      </w:r>
      <w:r>
        <w:rPr>
          <w:rFonts w:hint="default" w:ascii="Times New Roman" w:hAnsi="Times New Roman" w:eastAsia="仿宋_GB2312" w:cs="Times New Roman"/>
          <w:color w:val="auto"/>
          <w:sz w:val="32"/>
          <w:szCs w:val="32"/>
          <w:lang w:val="en-US" w:eastAsia="zh-CN" w:bidi="en-US"/>
        </w:rPr>
        <w:t>1</w:t>
      </w:r>
      <w:r>
        <w:rPr>
          <w:rFonts w:hint="default" w:ascii="Times New Roman" w:hAnsi="Times New Roman" w:eastAsia="仿宋_GB2312" w:cs="Times New Roman"/>
          <w:color w:val="auto"/>
          <w:sz w:val="32"/>
          <w:szCs w:val="32"/>
          <w:lang w:bidi="en-US"/>
        </w:rPr>
        <w:t>人表示</w:t>
      </w:r>
      <w:r>
        <w:rPr>
          <w:rFonts w:hint="default" w:ascii="Times New Roman" w:hAnsi="Times New Roman" w:eastAsia="仿宋_GB2312" w:cs="Times New Roman"/>
          <w:color w:val="auto"/>
          <w:sz w:val="32"/>
          <w:szCs w:val="32"/>
          <w:lang w:val="en-US" w:eastAsia="zh-CN" w:bidi="en-US"/>
        </w:rPr>
        <w:t>一般</w:t>
      </w:r>
      <w:r>
        <w:rPr>
          <w:rFonts w:hint="default" w:ascii="Times New Roman" w:hAnsi="Times New Roman" w:eastAsia="仿宋_GB2312" w:cs="Times New Roman"/>
          <w:color w:val="auto"/>
          <w:sz w:val="32"/>
          <w:szCs w:val="32"/>
          <w:lang w:bidi="en-US"/>
        </w:rPr>
        <w:t>满意，占比</w:t>
      </w:r>
      <w:r>
        <w:rPr>
          <w:rFonts w:hint="default" w:ascii="Times New Roman" w:hAnsi="Times New Roman" w:eastAsia="仿宋_GB2312" w:cs="Times New Roman"/>
          <w:color w:val="auto"/>
          <w:sz w:val="32"/>
          <w:szCs w:val="32"/>
          <w:lang w:val="en-US" w:eastAsia="zh-CN" w:bidi="en-US"/>
        </w:rPr>
        <w:t>0.49</w:t>
      </w:r>
      <w:r>
        <w:rPr>
          <w:rFonts w:hint="default" w:ascii="Times New Roman" w:hAnsi="Times New Roman" w:eastAsia="仿宋_GB2312" w:cs="Times New Roman"/>
          <w:color w:val="auto"/>
          <w:sz w:val="32"/>
          <w:szCs w:val="32"/>
          <w:lang w:bidi="en-US"/>
        </w:rPr>
        <w:t>%</w:t>
      </w:r>
      <w:r>
        <w:rPr>
          <w:rFonts w:hint="default" w:ascii="Times New Roman" w:hAnsi="Times New Roman" w:eastAsia="仿宋_GB2312" w:cs="Times New Roman"/>
          <w:color w:val="auto"/>
          <w:sz w:val="32"/>
          <w:szCs w:val="32"/>
          <w:lang w:eastAsia="zh-CN" w:bidi="en-US"/>
        </w:rPr>
        <w:t>；</w:t>
      </w:r>
      <w:r>
        <w:rPr>
          <w:rFonts w:hint="default" w:ascii="Times New Roman" w:hAnsi="Times New Roman" w:eastAsia="仿宋_GB2312" w:cs="Times New Roman"/>
          <w:color w:val="auto"/>
          <w:sz w:val="32"/>
          <w:szCs w:val="32"/>
          <w:lang w:val="en-US" w:eastAsia="zh-CN" w:bidi="en-US"/>
        </w:rPr>
        <w:t>1人表示不满意，占比0.49%。</w:t>
      </w:r>
    </w:p>
    <w:p w14:paraId="4D26D6FB">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bidi="en-US"/>
        </w:rPr>
      </w:pPr>
      <w:r>
        <w:rPr>
          <w:rFonts w:hint="default" w:ascii="Times New Roman" w:hAnsi="Times New Roman" w:eastAsia="仿宋_GB2312" w:cs="Times New Roman"/>
          <w:color w:val="auto"/>
          <w:sz w:val="32"/>
          <w:szCs w:val="32"/>
          <w:lang w:bidi="en-US"/>
        </w:rPr>
        <w:t>第</w:t>
      </w:r>
      <w:r>
        <w:rPr>
          <w:rFonts w:hint="default" w:ascii="Times New Roman" w:hAnsi="Times New Roman" w:eastAsia="仿宋_GB2312" w:cs="Times New Roman"/>
          <w:color w:val="auto"/>
          <w:sz w:val="32"/>
          <w:szCs w:val="32"/>
          <w:lang w:val="en-US" w:eastAsia="zh-CN" w:bidi="en-US"/>
        </w:rPr>
        <w:t>11</w:t>
      </w:r>
      <w:r>
        <w:rPr>
          <w:rFonts w:hint="default" w:ascii="Times New Roman" w:hAnsi="Times New Roman" w:eastAsia="仿宋_GB2312" w:cs="Times New Roman"/>
          <w:color w:val="auto"/>
          <w:sz w:val="32"/>
          <w:szCs w:val="32"/>
          <w:lang w:bidi="en-US"/>
        </w:rPr>
        <w:t>题、</w:t>
      </w:r>
      <w:r>
        <w:rPr>
          <w:rFonts w:hint="default" w:ascii="Times New Roman" w:hAnsi="Times New Roman" w:eastAsia="仿宋_GB2312" w:cs="Times New Roman"/>
          <w:color w:val="auto"/>
          <w:sz w:val="32"/>
          <w:szCs w:val="32"/>
          <w:lang w:val="en-US" w:eastAsia="zh-CN" w:bidi="en-US"/>
        </w:rPr>
        <w:t>您对永州市广播电视台在各新媒体平台（包括</w:t>
      </w:r>
      <w:r>
        <w:rPr>
          <w:rFonts w:hint="eastAsia" w:ascii="Times New Roman" w:hAnsi="Times New Roman" w:eastAsia="仿宋_GB2312" w:cs="Times New Roman"/>
          <w:color w:val="auto"/>
          <w:sz w:val="32"/>
          <w:szCs w:val="32"/>
          <w:lang w:val="en-US" w:eastAsia="zh-CN" w:bidi="en-US"/>
        </w:rPr>
        <w:t>“</w:t>
      </w:r>
      <w:r>
        <w:rPr>
          <w:rFonts w:hint="default" w:ascii="Times New Roman" w:hAnsi="Times New Roman" w:eastAsia="仿宋_GB2312" w:cs="Times New Roman"/>
          <w:color w:val="auto"/>
          <w:sz w:val="32"/>
          <w:szCs w:val="32"/>
          <w:lang w:val="en-US" w:eastAsia="zh-CN" w:bidi="en-US"/>
        </w:rPr>
        <w:t>永州发布、潇湘会、永州观察、今日永州、永州新闻网、永州广播、嗨永州</w:t>
      </w:r>
      <w:r>
        <w:rPr>
          <w:rFonts w:hint="eastAsia" w:ascii="Times New Roman" w:hAnsi="Times New Roman" w:eastAsia="仿宋_GB2312" w:cs="Times New Roman"/>
          <w:color w:val="auto"/>
          <w:sz w:val="32"/>
          <w:szCs w:val="32"/>
          <w:lang w:val="en-US" w:eastAsia="zh-CN" w:bidi="en-US"/>
        </w:rPr>
        <w:t>”</w:t>
      </w:r>
      <w:r>
        <w:rPr>
          <w:rFonts w:hint="default" w:ascii="Times New Roman" w:hAnsi="Times New Roman" w:eastAsia="仿宋_GB2312" w:cs="Times New Roman"/>
          <w:color w:val="auto"/>
          <w:sz w:val="32"/>
          <w:szCs w:val="32"/>
          <w:lang w:val="en-US" w:eastAsia="zh-CN" w:bidi="en-US"/>
        </w:rPr>
        <w:t>）打造新媒体作品质量的满意程度：</w:t>
      </w:r>
    </w:p>
    <w:p w14:paraId="602675DA">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bidi="en-US"/>
        </w:rPr>
      </w:pPr>
      <w:r>
        <w:rPr>
          <w:rFonts w:hint="default" w:ascii="Times New Roman" w:hAnsi="Times New Roman" w:eastAsia="仿宋_GB2312" w:cs="Times New Roman"/>
          <w:color w:val="auto"/>
          <w:sz w:val="32"/>
          <w:szCs w:val="32"/>
          <w:lang w:bidi="en-US"/>
        </w:rPr>
        <w:t>本题共收集到有效答题数</w:t>
      </w:r>
      <w:r>
        <w:rPr>
          <w:rFonts w:hint="default" w:ascii="Times New Roman" w:hAnsi="Times New Roman" w:eastAsia="仿宋_GB2312" w:cs="Times New Roman"/>
          <w:color w:val="auto"/>
          <w:sz w:val="32"/>
          <w:szCs w:val="32"/>
          <w:lang w:val="en-US" w:eastAsia="zh-CN" w:bidi="en-US"/>
        </w:rPr>
        <w:t>206</w:t>
      </w:r>
      <w:r>
        <w:rPr>
          <w:rFonts w:hint="default" w:ascii="Times New Roman" w:hAnsi="Times New Roman" w:eastAsia="仿宋_GB2312" w:cs="Times New Roman"/>
          <w:color w:val="auto"/>
          <w:sz w:val="32"/>
          <w:szCs w:val="32"/>
          <w:lang w:bidi="en-US"/>
        </w:rPr>
        <w:t>份</w:t>
      </w:r>
      <w:r>
        <w:rPr>
          <w:rFonts w:hint="default" w:ascii="Times New Roman" w:hAnsi="Times New Roman" w:eastAsia="仿宋_GB2312" w:cs="Times New Roman"/>
          <w:color w:val="auto"/>
          <w:sz w:val="32"/>
          <w:szCs w:val="32"/>
          <w:lang w:eastAsia="zh-CN" w:bidi="en-US"/>
        </w:rPr>
        <w:t>，</w:t>
      </w:r>
      <w:r>
        <w:rPr>
          <w:rFonts w:hint="default" w:ascii="Times New Roman" w:hAnsi="Times New Roman" w:eastAsia="仿宋_GB2312" w:cs="Times New Roman"/>
          <w:color w:val="auto"/>
          <w:sz w:val="32"/>
          <w:szCs w:val="32"/>
          <w:lang w:bidi="en-US"/>
        </w:rPr>
        <w:t>其中</w:t>
      </w:r>
      <w:r>
        <w:rPr>
          <w:rFonts w:hint="default" w:ascii="Times New Roman" w:hAnsi="Times New Roman" w:eastAsia="仿宋_GB2312" w:cs="Times New Roman"/>
          <w:color w:val="auto"/>
          <w:sz w:val="32"/>
          <w:szCs w:val="32"/>
          <w:lang w:val="en-US" w:eastAsia="zh-CN" w:bidi="en-US"/>
        </w:rPr>
        <w:t>199</w:t>
      </w:r>
      <w:r>
        <w:rPr>
          <w:rFonts w:hint="default" w:ascii="Times New Roman" w:hAnsi="Times New Roman" w:eastAsia="仿宋_GB2312" w:cs="Times New Roman"/>
          <w:color w:val="auto"/>
          <w:sz w:val="32"/>
          <w:szCs w:val="32"/>
          <w:lang w:bidi="en-US"/>
        </w:rPr>
        <w:t>人表示非常满意，占比</w:t>
      </w:r>
      <w:r>
        <w:rPr>
          <w:rFonts w:hint="default" w:ascii="Times New Roman" w:hAnsi="Times New Roman" w:eastAsia="仿宋_GB2312" w:cs="Times New Roman"/>
          <w:color w:val="auto"/>
          <w:sz w:val="32"/>
          <w:szCs w:val="32"/>
          <w:lang w:val="en-US" w:eastAsia="zh-CN" w:bidi="en-US"/>
        </w:rPr>
        <w:t>96.6</w:t>
      </w:r>
      <w:r>
        <w:rPr>
          <w:rFonts w:hint="default" w:ascii="Times New Roman" w:hAnsi="Times New Roman" w:eastAsia="仿宋_GB2312" w:cs="Times New Roman"/>
          <w:color w:val="auto"/>
          <w:sz w:val="32"/>
          <w:szCs w:val="32"/>
          <w:lang w:bidi="en-US"/>
        </w:rPr>
        <w:t>%</w:t>
      </w:r>
      <w:r>
        <w:rPr>
          <w:rFonts w:hint="default" w:ascii="Times New Roman" w:hAnsi="Times New Roman" w:eastAsia="仿宋_GB2312" w:cs="Times New Roman"/>
          <w:color w:val="auto"/>
          <w:sz w:val="32"/>
          <w:szCs w:val="32"/>
          <w:lang w:eastAsia="zh-CN" w:bidi="en-US"/>
        </w:rPr>
        <w:t>；</w:t>
      </w:r>
      <w:r>
        <w:rPr>
          <w:rFonts w:hint="default" w:ascii="Times New Roman" w:hAnsi="Times New Roman" w:eastAsia="仿宋_GB2312" w:cs="Times New Roman"/>
          <w:color w:val="auto"/>
          <w:sz w:val="32"/>
          <w:szCs w:val="32"/>
          <w:lang w:val="en-US" w:eastAsia="zh-CN" w:bidi="en-US"/>
        </w:rPr>
        <w:t>5人表示比较满意，占比2.43%；1</w:t>
      </w:r>
      <w:r>
        <w:rPr>
          <w:rFonts w:hint="default" w:ascii="Times New Roman" w:hAnsi="Times New Roman" w:eastAsia="仿宋_GB2312" w:cs="Times New Roman"/>
          <w:color w:val="auto"/>
          <w:sz w:val="32"/>
          <w:szCs w:val="32"/>
          <w:lang w:bidi="en-US"/>
        </w:rPr>
        <w:t>人表示</w:t>
      </w:r>
      <w:r>
        <w:rPr>
          <w:rFonts w:hint="default" w:ascii="Times New Roman" w:hAnsi="Times New Roman" w:eastAsia="仿宋_GB2312" w:cs="Times New Roman"/>
          <w:color w:val="auto"/>
          <w:sz w:val="32"/>
          <w:szCs w:val="32"/>
          <w:lang w:val="en-US" w:eastAsia="zh-CN" w:bidi="en-US"/>
        </w:rPr>
        <w:t>一般</w:t>
      </w:r>
      <w:r>
        <w:rPr>
          <w:rFonts w:hint="default" w:ascii="Times New Roman" w:hAnsi="Times New Roman" w:eastAsia="仿宋_GB2312" w:cs="Times New Roman"/>
          <w:color w:val="auto"/>
          <w:sz w:val="32"/>
          <w:szCs w:val="32"/>
          <w:lang w:bidi="en-US"/>
        </w:rPr>
        <w:t>满意，占比</w:t>
      </w:r>
      <w:r>
        <w:rPr>
          <w:rFonts w:hint="default" w:ascii="Times New Roman" w:hAnsi="Times New Roman" w:eastAsia="仿宋_GB2312" w:cs="Times New Roman"/>
          <w:color w:val="auto"/>
          <w:sz w:val="32"/>
          <w:szCs w:val="32"/>
          <w:lang w:val="en-US" w:eastAsia="zh-CN" w:bidi="en-US"/>
        </w:rPr>
        <w:t>0.49</w:t>
      </w:r>
      <w:r>
        <w:rPr>
          <w:rFonts w:hint="default" w:ascii="Times New Roman" w:hAnsi="Times New Roman" w:eastAsia="仿宋_GB2312" w:cs="Times New Roman"/>
          <w:color w:val="auto"/>
          <w:sz w:val="32"/>
          <w:szCs w:val="32"/>
          <w:lang w:bidi="en-US"/>
        </w:rPr>
        <w:t>%</w:t>
      </w:r>
      <w:r>
        <w:rPr>
          <w:rFonts w:hint="default" w:ascii="Times New Roman" w:hAnsi="Times New Roman" w:eastAsia="仿宋_GB2312" w:cs="Times New Roman"/>
          <w:color w:val="auto"/>
          <w:sz w:val="32"/>
          <w:szCs w:val="32"/>
          <w:lang w:eastAsia="zh-CN" w:bidi="en-US"/>
        </w:rPr>
        <w:t>；</w:t>
      </w:r>
      <w:r>
        <w:rPr>
          <w:rFonts w:hint="default" w:ascii="Times New Roman" w:hAnsi="Times New Roman" w:eastAsia="仿宋_GB2312" w:cs="Times New Roman"/>
          <w:color w:val="auto"/>
          <w:sz w:val="32"/>
          <w:szCs w:val="32"/>
          <w:lang w:val="en-US" w:eastAsia="zh-CN" w:bidi="en-US"/>
        </w:rPr>
        <w:t>1人表示不满意，占比0.49%。</w:t>
      </w:r>
    </w:p>
    <w:p w14:paraId="285A1BC8">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bidi="en-US"/>
        </w:rPr>
      </w:pPr>
      <w:r>
        <w:rPr>
          <w:rFonts w:hint="default" w:ascii="Times New Roman" w:hAnsi="Times New Roman" w:eastAsia="仿宋_GB2312" w:cs="Times New Roman"/>
          <w:color w:val="auto"/>
          <w:sz w:val="32"/>
          <w:szCs w:val="32"/>
          <w:lang w:bidi="en-US"/>
        </w:rPr>
        <w:t>第</w:t>
      </w:r>
      <w:r>
        <w:rPr>
          <w:rFonts w:hint="default" w:ascii="Times New Roman" w:hAnsi="Times New Roman" w:eastAsia="仿宋_GB2312" w:cs="Times New Roman"/>
          <w:color w:val="auto"/>
          <w:sz w:val="32"/>
          <w:szCs w:val="32"/>
          <w:lang w:val="en-US" w:eastAsia="zh-CN" w:bidi="en-US"/>
        </w:rPr>
        <w:t>12</w:t>
      </w:r>
      <w:r>
        <w:rPr>
          <w:rFonts w:hint="default" w:ascii="Times New Roman" w:hAnsi="Times New Roman" w:eastAsia="仿宋_GB2312" w:cs="Times New Roman"/>
          <w:color w:val="auto"/>
          <w:sz w:val="32"/>
          <w:szCs w:val="32"/>
          <w:lang w:bidi="en-US"/>
        </w:rPr>
        <w:t>题、</w:t>
      </w:r>
      <w:r>
        <w:rPr>
          <w:rFonts w:hint="default" w:ascii="Times New Roman" w:hAnsi="Times New Roman" w:eastAsia="仿宋_GB2312" w:cs="Times New Roman"/>
          <w:color w:val="auto"/>
          <w:sz w:val="32"/>
          <w:szCs w:val="32"/>
          <w:lang w:val="en-US" w:eastAsia="zh-CN" w:bidi="en-US"/>
        </w:rPr>
        <w:t>您对永州市广播电视台打造强大型活动品牌（3.15</w:t>
      </w:r>
      <w:r>
        <w:rPr>
          <w:rFonts w:hint="eastAsia" w:ascii="Times New Roman" w:hAnsi="Times New Roman" w:eastAsia="仿宋_GB2312" w:cs="Times New Roman"/>
          <w:color w:val="auto"/>
          <w:sz w:val="32"/>
          <w:szCs w:val="32"/>
          <w:lang w:val="en-US" w:eastAsia="zh-CN" w:bidi="en-US"/>
        </w:rPr>
        <w:t>“</w:t>
      </w:r>
      <w:r>
        <w:rPr>
          <w:rFonts w:hint="default" w:ascii="Times New Roman" w:hAnsi="Times New Roman" w:eastAsia="仿宋_GB2312" w:cs="Times New Roman"/>
          <w:color w:val="auto"/>
          <w:sz w:val="32"/>
          <w:szCs w:val="32"/>
          <w:lang w:val="en-US" w:eastAsia="zh-CN" w:bidi="en-US"/>
        </w:rPr>
        <w:t>诚信面对面</w:t>
      </w:r>
      <w:r>
        <w:rPr>
          <w:rFonts w:hint="eastAsia" w:ascii="Times New Roman" w:hAnsi="Times New Roman" w:eastAsia="仿宋_GB2312" w:cs="Times New Roman"/>
          <w:color w:val="auto"/>
          <w:sz w:val="32"/>
          <w:szCs w:val="32"/>
          <w:lang w:val="en-US" w:eastAsia="zh-CN" w:bidi="en-US"/>
        </w:rPr>
        <w:t>”</w:t>
      </w:r>
      <w:r>
        <w:rPr>
          <w:rFonts w:hint="default" w:ascii="Times New Roman" w:hAnsi="Times New Roman" w:eastAsia="仿宋_GB2312" w:cs="Times New Roman"/>
          <w:color w:val="auto"/>
          <w:sz w:val="32"/>
          <w:szCs w:val="32"/>
          <w:lang w:val="en-US" w:eastAsia="zh-CN" w:bidi="en-US"/>
        </w:rPr>
        <w:t>、2022年</w:t>
      </w:r>
      <w:r>
        <w:rPr>
          <w:rFonts w:hint="eastAsia" w:ascii="Times New Roman" w:hAnsi="Times New Roman" w:eastAsia="仿宋_GB2312" w:cs="Times New Roman"/>
          <w:color w:val="auto"/>
          <w:sz w:val="32"/>
          <w:szCs w:val="32"/>
          <w:lang w:val="en-US" w:eastAsia="zh-CN" w:bidi="en-US"/>
        </w:rPr>
        <w:t>“</w:t>
      </w:r>
      <w:r>
        <w:rPr>
          <w:rFonts w:hint="default" w:ascii="Times New Roman" w:hAnsi="Times New Roman" w:eastAsia="仿宋_GB2312" w:cs="Times New Roman"/>
          <w:color w:val="auto"/>
          <w:sz w:val="32"/>
          <w:szCs w:val="32"/>
          <w:lang w:val="en-US" w:eastAsia="zh-CN" w:bidi="en-US"/>
        </w:rPr>
        <w:t>阅读城市.书香永州</w:t>
      </w:r>
      <w:r>
        <w:rPr>
          <w:rFonts w:hint="eastAsia" w:ascii="Times New Roman" w:hAnsi="Times New Roman" w:eastAsia="仿宋_GB2312" w:cs="Times New Roman"/>
          <w:color w:val="auto"/>
          <w:sz w:val="32"/>
          <w:szCs w:val="32"/>
          <w:lang w:val="en-US" w:eastAsia="zh-CN" w:bidi="en-US"/>
        </w:rPr>
        <w:t>”“</w:t>
      </w:r>
      <w:r>
        <w:rPr>
          <w:rFonts w:hint="default" w:ascii="Times New Roman" w:hAnsi="Times New Roman" w:eastAsia="仿宋_GB2312" w:cs="Times New Roman"/>
          <w:color w:val="auto"/>
          <w:sz w:val="32"/>
          <w:szCs w:val="32"/>
          <w:lang w:val="en-US" w:eastAsia="zh-CN" w:bidi="en-US"/>
        </w:rPr>
        <w:t>永州市第二届住宅产业博览会</w:t>
      </w:r>
      <w:r>
        <w:rPr>
          <w:rFonts w:hint="eastAsia" w:ascii="Times New Roman" w:hAnsi="Times New Roman" w:eastAsia="仿宋_GB2312" w:cs="Times New Roman"/>
          <w:color w:val="auto"/>
          <w:sz w:val="32"/>
          <w:szCs w:val="32"/>
          <w:lang w:val="en-US" w:eastAsia="zh-CN" w:bidi="en-US"/>
        </w:rPr>
        <w:t>”</w:t>
      </w:r>
      <w:r>
        <w:rPr>
          <w:rFonts w:hint="default" w:ascii="Times New Roman" w:hAnsi="Times New Roman" w:eastAsia="仿宋_GB2312" w:cs="Times New Roman"/>
          <w:color w:val="auto"/>
          <w:sz w:val="32"/>
          <w:szCs w:val="32"/>
          <w:lang w:val="en-US" w:eastAsia="zh-CN" w:bidi="en-US"/>
        </w:rPr>
        <w:t>）的满意程度：</w:t>
      </w:r>
    </w:p>
    <w:p w14:paraId="54CD28AE">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bidi="en-US"/>
        </w:rPr>
      </w:pPr>
      <w:r>
        <w:rPr>
          <w:rFonts w:hint="default" w:ascii="Times New Roman" w:hAnsi="Times New Roman" w:eastAsia="仿宋_GB2312" w:cs="Times New Roman"/>
          <w:color w:val="auto"/>
          <w:sz w:val="32"/>
          <w:szCs w:val="32"/>
          <w:lang w:bidi="en-US"/>
        </w:rPr>
        <w:t>本题共收集到有效答题数</w:t>
      </w:r>
      <w:r>
        <w:rPr>
          <w:rFonts w:hint="default" w:ascii="Times New Roman" w:hAnsi="Times New Roman" w:eastAsia="仿宋_GB2312" w:cs="Times New Roman"/>
          <w:color w:val="auto"/>
          <w:sz w:val="32"/>
          <w:szCs w:val="32"/>
          <w:lang w:val="en-US" w:eastAsia="zh-CN" w:bidi="en-US"/>
        </w:rPr>
        <w:t>206</w:t>
      </w:r>
      <w:r>
        <w:rPr>
          <w:rFonts w:hint="default" w:ascii="Times New Roman" w:hAnsi="Times New Roman" w:eastAsia="仿宋_GB2312" w:cs="Times New Roman"/>
          <w:color w:val="auto"/>
          <w:sz w:val="32"/>
          <w:szCs w:val="32"/>
          <w:lang w:bidi="en-US"/>
        </w:rPr>
        <w:t>份</w:t>
      </w:r>
      <w:r>
        <w:rPr>
          <w:rFonts w:hint="default" w:ascii="Times New Roman" w:hAnsi="Times New Roman" w:eastAsia="仿宋_GB2312" w:cs="Times New Roman"/>
          <w:color w:val="auto"/>
          <w:sz w:val="32"/>
          <w:szCs w:val="32"/>
          <w:lang w:eastAsia="zh-CN" w:bidi="en-US"/>
        </w:rPr>
        <w:t>，</w:t>
      </w:r>
      <w:r>
        <w:rPr>
          <w:rFonts w:hint="default" w:ascii="Times New Roman" w:hAnsi="Times New Roman" w:eastAsia="仿宋_GB2312" w:cs="Times New Roman"/>
          <w:color w:val="auto"/>
          <w:sz w:val="32"/>
          <w:szCs w:val="32"/>
          <w:lang w:bidi="en-US"/>
        </w:rPr>
        <w:t>其中</w:t>
      </w:r>
      <w:r>
        <w:rPr>
          <w:rFonts w:hint="default" w:ascii="Times New Roman" w:hAnsi="Times New Roman" w:eastAsia="仿宋_GB2312" w:cs="Times New Roman"/>
          <w:color w:val="auto"/>
          <w:sz w:val="32"/>
          <w:szCs w:val="32"/>
          <w:lang w:val="en-US" w:eastAsia="zh-CN" w:bidi="en-US"/>
        </w:rPr>
        <w:t>197</w:t>
      </w:r>
      <w:r>
        <w:rPr>
          <w:rFonts w:hint="default" w:ascii="Times New Roman" w:hAnsi="Times New Roman" w:eastAsia="仿宋_GB2312" w:cs="Times New Roman"/>
          <w:color w:val="auto"/>
          <w:sz w:val="32"/>
          <w:szCs w:val="32"/>
          <w:lang w:bidi="en-US"/>
        </w:rPr>
        <w:t>人表示非常满意，占比</w:t>
      </w:r>
      <w:r>
        <w:rPr>
          <w:rFonts w:hint="default" w:ascii="Times New Roman" w:hAnsi="Times New Roman" w:eastAsia="仿宋_GB2312" w:cs="Times New Roman"/>
          <w:color w:val="auto"/>
          <w:sz w:val="32"/>
          <w:szCs w:val="32"/>
          <w:lang w:val="en-US" w:eastAsia="zh-CN" w:bidi="en-US"/>
        </w:rPr>
        <w:t>95.63</w:t>
      </w:r>
      <w:r>
        <w:rPr>
          <w:rFonts w:hint="default" w:ascii="Times New Roman" w:hAnsi="Times New Roman" w:eastAsia="仿宋_GB2312" w:cs="Times New Roman"/>
          <w:color w:val="auto"/>
          <w:sz w:val="32"/>
          <w:szCs w:val="32"/>
          <w:lang w:bidi="en-US"/>
        </w:rPr>
        <w:t>%</w:t>
      </w:r>
      <w:r>
        <w:rPr>
          <w:rFonts w:hint="default" w:ascii="Times New Roman" w:hAnsi="Times New Roman" w:eastAsia="仿宋_GB2312" w:cs="Times New Roman"/>
          <w:color w:val="auto"/>
          <w:sz w:val="32"/>
          <w:szCs w:val="32"/>
          <w:lang w:eastAsia="zh-CN" w:bidi="en-US"/>
        </w:rPr>
        <w:t>；</w:t>
      </w:r>
      <w:r>
        <w:rPr>
          <w:rFonts w:hint="default" w:ascii="Times New Roman" w:hAnsi="Times New Roman" w:eastAsia="仿宋_GB2312" w:cs="Times New Roman"/>
          <w:color w:val="auto"/>
          <w:sz w:val="32"/>
          <w:szCs w:val="32"/>
          <w:lang w:val="en-US" w:eastAsia="zh-CN" w:bidi="en-US"/>
        </w:rPr>
        <w:t>7</w:t>
      </w:r>
      <w:r>
        <w:rPr>
          <w:rFonts w:hint="default" w:ascii="Times New Roman" w:hAnsi="Times New Roman" w:eastAsia="仿宋_GB2312" w:cs="Times New Roman"/>
          <w:color w:val="auto"/>
          <w:sz w:val="32"/>
          <w:szCs w:val="32"/>
          <w:lang w:bidi="en-US"/>
        </w:rPr>
        <w:t>人表示</w:t>
      </w:r>
      <w:r>
        <w:rPr>
          <w:rFonts w:hint="default" w:ascii="Times New Roman" w:hAnsi="Times New Roman" w:eastAsia="仿宋_GB2312" w:cs="Times New Roman"/>
          <w:color w:val="auto"/>
          <w:sz w:val="32"/>
          <w:szCs w:val="32"/>
          <w:lang w:val="en-US" w:eastAsia="zh-CN" w:bidi="en-US"/>
        </w:rPr>
        <w:t>比较</w:t>
      </w:r>
      <w:r>
        <w:rPr>
          <w:rFonts w:hint="default" w:ascii="Times New Roman" w:hAnsi="Times New Roman" w:eastAsia="仿宋_GB2312" w:cs="Times New Roman"/>
          <w:color w:val="auto"/>
          <w:sz w:val="32"/>
          <w:szCs w:val="32"/>
          <w:lang w:bidi="en-US"/>
        </w:rPr>
        <w:t>满意，占比</w:t>
      </w:r>
      <w:r>
        <w:rPr>
          <w:rFonts w:hint="default" w:ascii="Times New Roman" w:hAnsi="Times New Roman" w:eastAsia="仿宋_GB2312" w:cs="Times New Roman"/>
          <w:color w:val="auto"/>
          <w:sz w:val="32"/>
          <w:szCs w:val="32"/>
          <w:lang w:val="en-US" w:eastAsia="zh-CN" w:bidi="en-US"/>
        </w:rPr>
        <w:t>3.4</w:t>
      </w:r>
      <w:r>
        <w:rPr>
          <w:rFonts w:hint="default" w:ascii="Times New Roman" w:hAnsi="Times New Roman" w:eastAsia="仿宋_GB2312" w:cs="Times New Roman"/>
          <w:color w:val="auto"/>
          <w:sz w:val="32"/>
          <w:szCs w:val="32"/>
          <w:lang w:bidi="en-US"/>
        </w:rPr>
        <w:t>%</w:t>
      </w:r>
      <w:r>
        <w:rPr>
          <w:rFonts w:hint="default" w:ascii="Times New Roman" w:hAnsi="Times New Roman" w:eastAsia="仿宋_GB2312" w:cs="Times New Roman"/>
          <w:color w:val="auto"/>
          <w:sz w:val="32"/>
          <w:szCs w:val="32"/>
          <w:lang w:eastAsia="zh-CN" w:bidi="en-US"/>
        </w:rPr>
        <w:t>；</w:t>
      </w:r>
      <w:r>
        <w:rPr>
          <w:rFonts w:hint="default" w:ascii="Times New Roman" w:hAnsi="Times New Roman" w:eastAsia="仿宋_GB2312" w:cs="Times New Roman"/>
          <w:color w:val="auto"/>
          <w:sz w:val="32"/>
          <w:szCs w:val="32"/>
          <w:lang w:val="en-US" w:eastAsia="zh-CN" w:bidi="en-US"/>
        </w:rPr>
        <w:t>1</w:t>
      </w:r>
      <w:r>
        <w:rPr>
          <w:rFonts w:hint="default" w:ascii="Times New Roman" w:hAnsi="Times New Roman" w:eastAsia="仿宋_GB2312" w:cs="Times New Roman"/>
          <w:color w:val="auto"/>
          <w:sz w:val="32"/>
          <w:szCs w:val="32"/>
          <w:lang w:bidi="en-US"/>
        </w:rPr>
        <w:t>人表示</w:t>
      </w:r>
      <w:r>
        <w:rPr>
          <w:rFonts w:hint="default" w:ascii="Times New Roman" w:hAnsi="Times New Roman" w:eastAsia="仿宋_GB2312" w:cs="Times New Roman"/>
          <w:color w:val="auto"/>
          <w:sz w:val="32"/>
          <w:szCs w:val="32"/>
          <w:lang w:val="en-US" w:eastAsia="zh-CN" w:bidi="en-US"/>
        </w:rPr>
        <w:t>一般</w:t>
      </w:r>
      <w:r>
        <w:rPr>
          <w:rFonts w:hint="default" w:ascii="Times New Roman" w:hAnsi="Times New Roman" w:eastAsia="仿宋_GB2312" w:cs="Times New Roman"/>
          <w:color w:val="auto"/>
          <w:sz w:val="32"/>
          <w:szCs w:val="32"/>
          <w:lang w:bidi="en-US"/>
        </w:rPr>
        <w:t>满意，占比</w:t>
      </w:r>
      <w:r>
        <w:rPr>
          <w:rFonts w:hint="default" w:ascii="Times New Roman" w:hAnsi="Times New Roman" w:eastAsia="仿宋_GB2312" w:cs="Times New Roman"/>
          <w:color w:val="auto"/>
          <w:sz w:val="32"/>
          <w:szCs w:val="32"/>
          <w:lang w:val="en-US" w:eastAsia="zh-CN" w:bidi="en-US"/>
        </w:rPr>
        <w:t>0.49</w:t>
      </w:r>
      <w:r>
        <w:rPr>
          <w:rFonts w:hint="default" w:ascii="Times New Roman" w:hAnsi="Times New Roman" w:eastAsia="仿宋_GB2312" w:cs="Times New Roman"/>
          <w:color w:val="auto"/>
          <w:sz w:val="32"/>
          <w:szCs w:val="32"/>
          <w:lang w:bidi="en-US"/>
        </w:rPr>
        <w:t>%</w:t>
      </w:r>
      <w:r>
        <w:rPr>
          <w:rFonts w:hint="default" w:ascii="Times New Roman" w:hAnsi="Times New Roman" w:eastAsia="仿宋_GB2312" w:cs="Times New Roman"/>
          <w:color w:val="auto"/>
          <w:sz w:val="32"/>
          <w:szCs w:val="32"/>
          <w:lang w:eastAsia="zh-CN" w:bidi="en-US"/>
        </w:rPr>
        <w:t>；</w:t>
      </w:r>
      <w:r>
        <w:rPr>
          <w:rFonts w:hint="default" w:ascii="Times New Roman" w:hAnsi="Times New Roman" w:eastAsia="仿宋_GB2312" w:cs="Times New Roman"/>
          <w:color w:val="auto"/>
          <w:sz w:val="32"/>
          <w:szCs w:val="32"/>
          <w:lang w:val="en-US" w:eastAsia="zh-CN" w:bidi="en-US"/>
        </w:rPr>
        <w:t>1人表示不太满意，占比0.49%，满意度为98.83%。</w:t>
      </w:r>
    </w:p>
    <w:p w14:paraId="46B31582">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bidi="en-US"/>
        </w:rPr>
      </w:pPr>
      <w:r>
        <w:rPr>
          <w:rFonts w:hint="default" w:ascii="Times New Roman" w:hAnsi="Times New Roman" w:eastAsia="仿宋_GB2312" w:cs="Times New Roman"/>
          <w:color w:val="auto"/>
          <w:sz w:val="32"/>
          <w:szCs w:val="32"/>
          <w:lang w:bidi="en-US"/>
        </w:rPr>
        <w:t>第</w:t>
      </w:r>
      <w:r>
        <w:rPr>
          <w:rFonts w:hint="default" w:ascii="Times New Roman" w:hAnsi="Times New Roman" w:eastAsia="仿宋_GB2312" w:cs="Times New Roman"/>
          <w:color w:val="auto"/>
          <w:sz w:val="32"/>
          <w:szCs w:val="32"/>
          <w:lang w:val="en-US" w:eastAsia="zh-CN" w:bidi="en-US"/>
        </w:rPr>
        <w:t>13</w:t>
      </w:r>
      <w:r>
        <w:rPr>
          <w:rFonts w:hint="default" w:ascii="Times New Roman" w:hAnsi="Times New Roman" w:eastAsia="仿宋_GB2312" w:cs="Times New Roman"/>
          <w:color w:val="auto"/>
          <w:sz w:val="32"/>
          <w:szCs w:val="32"/>
          <w:lang w:bidi="en-US"/>
        </w:rPr>
        <w:t>题、</w:t>
      </w:r>
      <w:r>
        <w:rPr>
          <w:rFonts w:hint="default" w:ascii="Times New Roman" w:hAnsi="Times New Roman" w:eastAsia="仿宋_GB2312" w:cs="Times New Roman"/>
          <w:color w:val="auto"/>
          <w:sz w:val="32"/>
          <w:szCs w:val="32"/>
          <w:lang w:val="en-US" w:eastAsia="zh-CN" w:bidi="en-US"/>
        </w:rPr>
        <w:t>您对永州市广播电视台举办的2022年永州市网络直播大赛相关宣传、比赛流程的满意程度：</w:t>
      </w:r>
    </w:p>
    <w:p w14:paraId="0288FB6A">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bidi="en-US"/>
        </w:rPr>
      </w:pPr>
      <w:r>
        <w:rPr>
          <w:rFonts w:hint="default" w:ascii="Times New Roman" w:hAnsi="Times New Roman" w:eastAsia="仿宋_GB2312" w:cs="Times New Roman"/>
          <w:color w:val="auto"/>
          <w:sz w:val="32"/>
          <w:szCs w:val="32"/>
          <w:lang w:bidi="en-US"/>
        </w:rPr>
        <w:t>本题共收集到有效答题数</w:t>
      </w:r>
      <w:r>
        <w:rPr>
          <w:rFonts w:hint="default" w:ascii="Times New Roman" w:hAnsi="Times New Roman" w:eastAsia="仿宋_GB2312" w:cs="Times New Roman"/>
          <w:color w:val="auto"/>
          <w:sz w:val="32"/>
          <w:szCs w:val="32"/>
          <w:lang w:val="en-US" w:eastAsia="zh-CN" w:bidi="en-US"/>
        </w:rPr>
        <w:t>206</w:t>
      </w:r>
      <w:r>
        <w:rPr>
          <w:rFonts w:hint="default" w:ascii="Times New Roman" w:hAnsi="Times New Roman" w:eastAsia="仿宋_GB2312" w:cs="Times New Roman"/>
          <w:color w:val="auto"/>
          <w:sz w:val="32"/>
          <w:szCs w:val="32"/>
          <w:lang w:bidi="en-US"/>
        </w:rPr>
        <w:t>份</w:t>
      </w:r>
      <w:r>
        <w:rPr>
          <w:rFonts w:hint="default" w:ascii="Times New Roman" w:hAnsi="Times New Roman" w:eastAsia="仿宋_GB2312" w:cs="Times New Roman"/>
          <w:color w:val="auto"/>
          <w:sz w:val="32"/>
          <w:szCs w:val="32"/>
          <w:lang w:eastAsia="zh-CN" w:bidi="en-US"/>
        </w:rPr>
        <w:t>，</w:t>
      </w:r>
      <w:r>
        <w:rPr>
          <w:rFonts w:hint="default" w:ascii="Times New Roman" w:hAnsi="Times New Roman" w:eastAsia="仿宋_GB2312" w:cs="Times New Roman"/>
          <w:color w:val="auto"/>
          <w:sz w:val="32"/>
          <w:szCs w:val="32"/>
          <w:lang w:bidi="en-US"/>
        </w:rPr>
        <w:t>其中</w:t>
      </w:r>
      <w:r>
        <w:rPr>
          <w:rFonts w:hint="default" w:ascii="Times New Roman" w:hAnsi="Times New Roman" w:eastAsia="仿宋_GB2312" w:cs="Times New Roman"/>
          <w:color w:val="auto"/>
          <w:sz w:val="32"/>
          <w:szCs w:val="32"/>
          <w:lang w:val="en-US" w:eastAsia="zh-CN" w:bidi="en-US"/>
        </w:rPr>
        <w:t>196</w:t>
      </w:r>
      <w:r>
        <w:rPr>
          <w:rFonts w:hint="default" w:ascii="Times New Roman" w:hAnsi="Times New Roman" w:eastAsia="仿宋_GB2312" w:cs="Times New Roman"/>
          <w:color w:val="auto"/>
          <w:sz w:val="32"/>
          <w:szCs w:val="32"/>
          <w:lang w:bidi="en-US"/>
        </w:rPr>
        <w:t>人表示非常满意，占比</w:t>
      </w:r>
      <w:r>
        <w:rPr>
          <w:rFonts w:hint="default" w:ascii="Times New Roman" w:hAnsi="Times New Roman" w:eastAsia="仿宋_GB2312" w:cs="Times New Roman"/>
          <w:color w:val="auto"/>
          <w:sz w:val="32"/>
          <w:szCs w:val="32"/>
          <w:lang w:val="en-US" w:eastAsia="zh-CN" w:bidi="en-US"/>
        </w:rPr>
        <w:t>95.15</w:t>
      </w:r>
      <w:r>
        <w:rPr>
          <w:rFonts w:hint="default" w:ascii="Times New Roman" w:hAnsi="Times New Roman" w:eastAsia="仿宋_GB2312" w:cs="Times New Roman"/>
          <w:color w:val="auto"/>
          <w:sz w:val="32"/>
          <w:szCs w:val="32"/>
          <w:lang w:bidi="en-US"/>
        </w:rPr>
        <w:t>%</w:t>
      </w:r>
      <w:r>
        <w:rPr>
          <w:rFonts w:hint="default" w:ascii="Times New Roman" w:hAnsi="Times New Roman" w:eastAsia="仿宋_GB2312" w:cs="Times New Roman"/>
          <w:color w:val="auto"/>
          <w:sz w:val="32"/>
          <w:szCs w:val="32"/>
          <w:lang w:eastAsia="zh-CN" w:bidi="en-US"/>
        </w:rPr>
        <w:t>；</w:t>
      </w:r>
      <w:r>
        <w:rPr>
          <w:rFonts w:hint="default" w:ascii="Times New Roman" w:hAnsi="Times New Roman" w:eastAsia="仿宋_GB2312" w:cs="Times New Roman"/>
          <w:color w:val="auto"/>
          <w:sz w:val="32"/>
          <w:szCs w:val="32"/>
          <w:lang w:val="en-US" w:eastAsia="zh-CN" w:bidi="en-US"/>
        </w:rPr>
        <w:t>7</w:t>
      </w:r>
      <w:r>
        <w:rPr>
          <w:rFonts w:hint="default" w:ascii="Times New Roman" w:hAnsi="Times New Roman" w:eastAsia="仿宋_GB2312" w:cs="Times New Roman"/>
          <w:color w:val="auto"/>
          <w:sz w:val="32"/>
          <w:szCs w:val="32"/>
          <w:lang w:bidi="en-US"/>
        </w:rPr>
        <w:t>人表示</w:t>
      </w:r>
      <w:r>
        <w:rPr>
          <w:rFonts w:hint="default" w:ascii="Times New Roman" w:hAnsi="Times New Roman" w:eastAsia="仿宋_GB2312" w:cs="Times New Roman"/>
          <w:color w:val="auto"/>
          <w:sz w:val="32"/>
          <w:szCs w:val="32"/>
          <w:lang w:val="en-US" w:eastAsia="zh-CN" w:bidi="en-US"/>
        </w:rPr>
        <w:t>比较</w:t>
      </w:r>
      <w:r>
        <w:rPr>
          <w:rFonts w:hint="default" w:ascii="Times New Roman" w:hAnsi="Times New Roman" w:eastAsia="仿宋_GB2312" w:cs="Times New Roman"/>
          <w:color w:val="auto"/>
          <w:sz w:val="32"/>
          <w:szCs w:val="32"/>
          <w:lang w:bidi="en-US"/>
        </w:rPr>
        <w:t>满意，占比</w:t>
      </w:r>
      <w:r>
        <w:rPr>
          <w:rFonts w:hint="default" w:ascii="Times New Roman" w:hAnsi="Times New Roman" w:eastAsia="仿宋_GB2312" w:cs="Times New Roman"/>
          <w:color w:val="auto"/>
          <w:sz w:val="32"/>
          <w:szCs w:val="32"/>
          <w:lang w:val="en-US" w:eastAsia="zh-CN" w:bidi="en-US"/>
        </w:rPr>
        <w:t>3.4</w:t>
      </w:r>
      <w:r>
        <w:rPr>
          <w:rFonts w:hint="default" w:ascii="Times New Roman" w:hAnsi="Times New Roman" w:eastAsia="仿宋_GB2312" w:cs="Times New Roman"/>
          <w:color w:val="auto"/>
          <w:sz w:val="32"/>
          <w:szCs w:val="32"/>
          <w:lang w:bidi="en-US"/>
        </w:rPr>
        <w:t>%</w:t>
      </w:r>
      <w:r>
        <w:rPr>
          <w:rFonts w:hint="default" w:ascii="Times New Roman" w:hAnsi="Times New Roman" w:eastAsia="仿宋_GB2312" w:cs="Times New Roman"/>
          <w:color w:val="auto"/>
          <w:sz w:val="32"/>
          <w:szCs w:val="32"/>
          <w:lang w:eastAsia="zh-CN" w:bidi="en-US"/>
        </w:rPr>
        <w:t>；</w:t>
      </w:r>
      <w:r>
        <w:rPr>
          <w:rFonts w:hint="default" w:ascii="Times New Roman" w:hAnsi="Times New Roman" w:eastAsia="仿宋_GB2312" w:cs="Times New Roman"/>
          <w:color w:val="auto"/>
          <w:sz w:val="32"/>
          <w:szCs w:val="32"/>
          <w:lang w:val="en-US" w:eastAsia="zh-CN" w:bidi="en-US"/>
        </w:rPr>
        <w:t>3</w:t>
      </w:r>
      <w:r>
        <w:rPr>
          <w:rFonts w:hint="default" w:ascii="Times New Roman" w:hAnsi="Times New Roman" w:eastAsia="仿宋_GB2312" w:cs="Times New Roman"/>
          <w:color w:val="auto"/>
          <w:sz w:val="32"/>
          <w:szCs w:val="32"/>
          <w:lang w:bidi="en-US"/>
        </w:rPr>
        <w:t>人表示</w:t>
      </w:r>
      <w:r>
        <w:rPr>
          <w:rFonts w:hint="default" w:ascii="Times New Roman" w:hAnsi="Times New Roman" w:eastAsia="仿宋_GB2312" w:cs="Times New Roman"/>
          <w:color w:val="auto"/>
          <w:sz w:val="32"/>
          <w:szCs w:val="32"/>
          <w:lang w:val="en-US" w:eastAsia="zh-CN" w:bidi="en-US"/>
        </w:rPr>
        <w:t>一般</w:t>
      </w:r>
      <w:r>
        <w:rPr>
          <w:rFonts w:hint="default" w:ascii="Times New Roman" w:hAnsi="Times New Roman" w:eastAsia="仿宋_GB2312" w:cs="Times New Roman"/>
          <w:color w:val="auto"/>
          <w:sz w:val="32"/>
          <w:szCs w:val="32"/>
          <w:lang w:bidi="en-US"/>
        </w:rPr>
        <w:t>满意，占比</w:t>
      </w:r>
      <w:r>
        <w:rPr>
          <w:rFonts w:hint="default" w:ascii="Times New Roman" w:hAnsi="Times New Roman" w:eastAsia="仿宋_GB2312" w:cs="Times New Roman"/>
          <w:color w:val="auto"/>
          <w:sz w:val="32"/>
          <w:szCs w:val="32"/>
          <w:lang w:val="en-US" w:eastAsia="zh-CN" w:bidi="en-US"/>
        </w:rPr>
        <w:t>1.46</w:t>
      </w:r>
      <w:r>
        <w:rPr>
          <w:rFonts w:hint="default" w:ascii="Times New Roman" w:hAnsi="Times New Roman" w:eastAsia="仿宋_GB2312" w:cs="Times New Roman"/>
          <w:color w:val="auto"/>
          <w:sz w:val="32"/>
          <w:szCs w:val="32"/>
          <w:lang w:bidi="en-US"/>
        </w:rPr>
        <w:t>%</w:t>
      </w:r>
      <w:r>
        <w:rPr>
          <w:rFonts w:hint="default" w:ascii="Times New Roman" w:hAnsi="Times New Roman" w:eastAsia="仿宋_GB2312" w:cs="Times New Roman"/>
          <w:color w:val="auto"/>
          <w:sz w:val="32"/>
          <w:szCs w:val="32"/>
          <w:lang w:val="en-US" w:eastAsia="zh-CN" w:bidi="en-US"/>
        </w:rPr>
        <w:t>。</w:t>
      </w:r>
    </w:p>
    <w:p w14:paraId="311F14B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bidi="en-US"/>
        </w:rPr>
      </w:pPr>
      <w:r>
        <w:rPr>
          <w:rFonts w:hint="default" w:ascii="Times New Roman" w:hAnsi="Times New Roman" w:eastAsia="仿宋_GB2312" w:cs="Times New Roman"/>
          <w:color w:val="auto"/>
          <w:sz w:val="32"/>
          <w:szCs w:val="32"/>
          <w:lang w:bidi="en-US"/>
        </w:rPr>
        <w:t>第</w:t>
      </w:r>
      <w:r>
        <w:rPr>
          <w:rFonts w:hint="default" w:ascii="Times New Roman" w:hAnsi="Times New Roman" w:eastAsia="仿宋_GB2312" w:cs="Times New Roman"/>
          <w:color w:val="auto"/>
          <w:sz w:val="32"/>
          <w:szCs w:val="32"/>
          <w:lang w:val="en-US" w:eastAsia="zh-CN" w:bidi="en-US"/>
        </w:rPr>
        <w:t>1</w:t>
      </w:r>
      <w:r>
        <w:rPr>
          <w:rFonts w:hint="default" w:ascii="Times New Roman" w:hAnsi="Times New Roman" w:eastAsia="仿宋_GB2312" w:cs="Times New Roman"/>
          <w:color w:val="auto"/>
          <w:sz w:val="32"/>
          <w:szCs w:val="32"/>
          <w:lang w:bidi="en-US"/>
        </w:rPr>
        <w:t>4题、</w:t>
      </w:r>
      <w:r>
        <w:rPr>
          <w:rFonts w:hint="default" w:ascii="Times New Roman" w:hAnsi="Times New Roman" w:eastAsia="仿宋_GB2312" w:cs="Times New Roman"/>
          <w:color w:val="auto"/>
          <w:sz w:val="32"/>
          <w:szCs w:val="32"/>
          <w:lang w:val="en-US" w:eastAsia="zh-CN" w:bidi="en-US"/>
        </w:rPr>
        <w:t>您对永州市广播电视2022年整体开展的活动或播出的节目的满意度：</w:t>
      </w:r>
    </w:p>
    <w:p w14:paraId="41EF717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bidi="en-US"/>
        </w:rPr>
      </w:pPr>
      <w:r>
        <w:rPr>
          <w:rFonts w:hint="default" w:ascii="Times New Roman" w:hAnsi="Times New Roman" w:eastAsia="仿宋_GB2312" w:cs="Times New Roman"/>
          <w:color w:val="auto"/>
          <w:sz w:val="32"/>
          <w:szCs w:val="32"/>
          <w:lang w:bidi="en-US"/>
        </w:rPr>
        <w:t>本题共收集到有效答题数</w:t>
      </w:r>
      <w:r>
        <w:rPr>
          <w:rFonts w:hint="default" w:ascii="Times New Roman" w:hAnsi="Times New Roman" w:eastAsia="仿宋_GB2312" w:cs="Times New Roman"/>
          <w:color w:val="auto"/>
          <w:sz w:val="32"/>
          <w:szCs w:val="32"/>
          <w:lang w:val="en-US" w:eastAsia="zh-CN" w:bidi="en-US"/>
        </w:rPr>
        <w:t>206</w:t>
      </w:r>
      <w:r>
        <w:rPr>
          <w:rFonts w:hint="default" w:ascii="Times New Roman" w:hAnsi="Times New Roman" w:eastAsia="仿宋_GB2312" w:cs="Times New Roman"/>
          <w:color w:val="auto"/>
          <w:sz w:val="32"/>
          <w:szCs w:val="32"/>
          <w:lang w:bidi="en-US"/>
        </w:rPr>
        <w:t>份</w:t>
      </w:r>
      <w:r>
        <w:rPr>
          <w:rFonts w:hint="eastAsia" w:ascii="Times New Roman" w:hAnsi="Times New Roman" w:eastAsia="仿宋_GB2312" w:cs="Times New Roman"/>
          <w:color w:val="auto"/>
          <w:sz w:val="32"/>
          <w:szCs w:val="32"/>
          <w:lang w:eastAsia="zh-CN" w:bidi="en-US"/>
        </w:rPr>
        <w:t>，</w:t>
      </w:r>
      <w:r>
        <w:rPr>
          <w:rFonts w:hint="default" w:ascii="Times New Roman" w:hAnsi="Times New Roman" w:eastAsia="仿宋_GB2312" w:cs="Times New Roman"/>
          <w:color w:val="auto"/>
          <w:sz w:val="32"/>
          <w:szCs w:val="32"/>
          <w:lang w:bidi="en-US"/>
        </w:rPr>
        <w:t>其中</w:t>
      </w:r>
      <w:r>
        <w:rPr>
          <w:rFonts w:hint="default" w:ascii="Times New Roman" w:hAnsi="Times New Roman" w:eastAsia="仿宋_GB2312" w:cs="Times New Roman"/>
          <w:color w:val="auto"/>
          <w:sz w:val="32"/>
          <w:szCs w:val="32"/>
          <w:lang w:val="en-US" w:eastAsia="zh-CN" w:bidi="en-US"/>
        </w:rPr>
        <w:t>193</w:t>
      </w:r>
      <w:r>
        <w:rPr>
          <w:rFonts w:hint="default" w:ascii="Times New Roman" w:hAnsi="Times New Roman" w:eastAsia="仿宋_GB2312" w:cs="Times New Roman"/>
          <w:color w:val="auto"/>
          <w:sz w:val="32"/>
          <w:szCs w:val="32"/>
          <w:lang w:bidi="en-US"/>
        </w:rPr>
        <w:t>人表示非常满意，占比</w:t>
      </w:r>
      <w:r>
        <w:rPr>
          <w:rFonts w:hint="default" w:ascii="Times New Roman" w:hAnsi="Times New Roman" w:eastAsia="仿宋_GB2312" w:cs="Times New Roman"/>
          <w:color w:val="auto"/>
          <w:sz w:val="32"/>
          <w:szCs w:val="32"/>
          <w:lang w:val="en-US" w:eastAsia="zh-CN" w:bidi="en-US"/>
        </w:rPr>
        <w:t>93.69</w:t>
      </w:r>
      <w:r>
        <w:rPr>
          <w:rFonts w:hint="default" w:ascii="Times New Roman" w:hAnsi="Times New Roman" w:eastAsia="仿宋_GB2312" w:cs="Times New Roman"/>
          <w:color w:val="auto"/>
          <w:sz w:val="32"/>
          <w:szCs w:val="32"/>
          <w:lang w:bidi="en-US"/>
        </w:rPr>
        <w:t>%</w:t>
      </w:r>
      <w:r>
        <w:rPr>
          <w:rFonts w:hint="default" w:ascii="Times New Roman" w:hAnsi="Times New Roman" w:eastAsia="仿宋_GB2312" w:cs="Times New Roman"/>
          <w:color w:val="auto"/>
          <w:sz w:val="32"/>
          <w:szCs w:val="32"/>
          <w:lang w:eastAsia="zh-CN" w:bidi="en-US"/>
        </w:rPr>
        <w:t>；</w:t>
      </w:r>
      <w:r>
        <w:rPr>
          <w:rFonts w:hint="default" w:ascii="Times New Roman" w:hAnsi="Times New Roman" w:eastAsia="仿宋_GB2312" w:cs="Times New Roman"/>
          <w:color w:val="auto"/>
          <w:sz w:val="32"/>
          <w:szCs w:val="32"/>
          <w:lang w:val="en-US" w:eastAsia="zh-CN" w:bidi="en-US"/>
        </w:rPr>
        <w:t>10</w:t>
      </w:r>
      <w:r>
        <w:rPr>
          <w:rFonts w:hint="default" w:ascii="Times New Roman" w:hAnsi="Times New Roman" w:eastAsia="仿宋_GB2312" w:cs="Times New Roman"/>
          <w:color w:val="auto"/>
          <w:sz w:val="32"/>
          <w:szCs w:val="32"/>
          <w:lang w:bidi="en-US"/>
        </w:rPr>
        <w:t>人表示</w:t>
      </w:r>
      <w:r>
        <w:rPr>
          <w:rFonts w:hint="default" w:ascii="Times New Roman" w:hAnsi="Times New Roman" w:eastAsia="仿宋_GB2312" w:cs="Times New Roman"/>
          <w:color w:val="auto"/>
          <w:sz w:val="32"/>
          <w:szCs w:val="32"/>
          <w:lang w:val="en-US" w:eastAsia="zh-CN" w:bidi="en-US"/>
        </w:rPr>
        <w:t>比较</w:t>
      </w:r>
      <w:r>
        <w:rPr>
          <w:rFonts w:hint="default" w:ascii="Times New Roman" w:hAnsi="Times New Roman" w:eastAsia="仿宋_GB2312" w:cs="Times New Roman"/>
          <w:color w:val="auto"/>
          <w:sz w:val="32"/>
          <w:szCs w:val="32"/>
          <w:lang w:bidi="en-US"/>
        </w:rPr>
        <w:t>满意，占比</w:t>
      </w:r>
      <w:r>
        <w:rPr>
          <w:rFonts w:hint="default" w:ascii="Times New Roman" w:hAnsi="Times New Roman" w:eastAsia="仿宋_GB2312" w:cs="Times New Roman"/>
          <w:color w:val="auto"/>
          <w:sz w:val="32"/>
          <w:szCs w:val="32"/>
          <w:lang w:val="en-US" w:eastAsia="zh-CN" w:bidi="en-US"/>
        </w:rPr>
        <w:t>4.85</w:t>
      </w:r>
      <w:r>
        <w:rPr>
          <w:rFonts w:hint="default" w:ascii="Times New Roman" w:hAnsi="Times New Roman" w:eastAsia="仿宋_GB2312" w:cs="Times New Roman"/>
          <w:color w:val="auto"/>
          <w:sz w:val="32"/>
          <w:szCs w:val="32"/>
          <w:lang w:bidi="en-US"/>
        </w:rPr>
        <w:t>%</w:t>
      </w:r>
      <w:r>
        <w:rPr>
          <w:rFonts w:hint="default" w:ascii="Times New Roman" w:hAnsi="Times New Roman" w:eastAsia="仿宋_GB2312" w:cs="Times New Roman"/>
          <w:color w:val="auto"/>
          <w:sz w:val="32"/>
          <w:szCs w:val="32"/>
          <w:lang w:eastAsia="zh-CN" w:bidi="en-US"/>
        </w:rPr>
        <w:t>；</w:t>
      </w:r>
      <w:r>
        <w:rPr>
          <w:rFonts w:hint="default" w:ascii="Times New Roman" w:hAnsi="Times New Roman" w:eastAsia="仿宋_GB2312" w:cs="Times New Roman"/>
          <w:color w:val="auto"/>
          <w:sz w:val="32"/>
          <w:szCs w:val="32"/>
          <w:lang w:val="en-US" w:eastAsia="zh-CN" w:bidi="en-US"/>
        </w:rPr>
        <w:t>2</w:t>
      </w:r>
      <w:r>
        <w:rPr>
          <w:rFonts w:hint="default" w:ascii="Times New Roman" w:hAnsi="Times New Roman" w:eastAsia="仿宋_GB2312" w:cs="Times New Roman"/>
          <w:color w:val="auto"/>
          <w:sz w:val="32"/>
          <w:szCs w:val="32"/>
          <w:lang w:bidi="en-US"/>
        </w:rPr>
        <w:t>人表示</w:t>
      </w:r>
      <w:r>
        <w:rPr>
          <w:rFonts w:hint="default" w:ascii="Times New Roman" w:hAnsi="Times New Roman" w:eastAsia="仿宋_GB2312" w:cs="Times New Roman"/>
          <w:color w:val="auto"/>
          <w:sz w:val="32"/>
          <w:szCs w:val="32"/>
          <w:lang w:val="en-US" w:eastAsia="zh-CN" w:bidi="en-US"/>
        </w:rPr>
        <w:t>一般</w:t>
      </w:r>
      <w:r>
        <w:rPr>
          <w:rFonts w:hint="default" w:ascii="Times New Roman" w:hAnsi="Times New Roman" w:eastAsia="仿宋_GB2312" w:cs="Times New Roman"/>
          <w:color w:val="auto"/>
          <w:sz w:val="32"/>
          <w:szCs w:val="32"/>
          <w:lang w:bidi="en-US"/>
        </w:rPr>
        <w:t>满意，占比</w:t>
      </w:r>
      <w:r>
        <w:rPr>
          <w:rFonts w:hint="default" w:ascii="Times New Roman" w:hAnsi="Times New Roman" w:eastAsia="仿宋_GB2312" w:cs="Times New Roman"/>
          <w:color w:val="auto"/>
          <w:sz w:val="32"/>
          <w:szCs w:val="32"/>
          <w:lang w:val="en-US" w:eastAsia="zh-CN" w:bidi="en-US"/>
        </w:rPr>
        <w:t>0.97</w:t>
      </w:r>
      <w:r>
        <w:rPr>
          <w:rFonts w:hint="default" w:ascii="Times New Roman" w:hAnsi="Times New Roman" w:eastAsia="仿宋_GB2312" w:cs="Times New Roman"/>
          <w:color w:val="auto"/>
          <w:sz w:val="32"/>
          <w:szCs w:val="32"/>
          <w:lang w:bidi="en-US"/>
        </w:rPr>
        <w:t>%</w:t>
      </w:r>
      <w:r>
        <w:rPr>
          <w:rFonts w:hint="default" w:ascii="Times New Roman" w:hAnsi="Times New Roman" w:eastAsia="仿宋_GB2312" w:cs="Times New Roman"/>
          <w:color w:val="auto"/>
          <w:sz w:val="32"/>
          <w:szCs w:val="32"/>
          <w:lang w:eastAsia="zh-CN" w:bidi="en-US"/>
        </w:rPr>
        <w:t>；</w:t>
      </w:r>
      <w:r>
        <w:rPr>
          <w:rFonts w:hint="default" w:ascii="Times New Roman" w:hAnsi="Times New Roman" w:eastAsia="仿宋_GB2312" w:cs="Times New Roman"/>
          <w:color w:val="auto"/>
          <w:sz w:val="32"/>
          <w:szCs w:val="32"/>
          <w:lang w:val="en-US" w:eastAsia="zh-CN" w:bidi="en-US"/>
        </w:rPr>
        <w:t>1人表示不太满意，占比0.49%。</w:t>
      </w:r>
    </w:p>
    <w:p w14:paraId="43C7A38B">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bidi="en-US"/>
        </w:rPr>
      </w:pPr>
      <w:r>
        <w:rPr>
          <w:rFonts w:hint="default" w:ascii="Times New Roman" w:hAnsi="Times New Roman" w:eastAsia="仿宋_GB2312" w:cs="Times New Roman"/>
          <w:color w:val="auto"/>
          <w:sz w:val="32"/>
          <w:szCs w:val="32"/>
          <w:lang w:bidi="en-US"/>
        </w:rPr>
        <w:t>第</w:t>
      </w:r>
      <w:r>
        <w:rPr>
          <w:rFonts w:hint="default" w:ascii="Times New Roman" w:hAnsi="Times New Roman" w:eastAsia="仿宋_GB2312" w:cs="Times New Roman"/>
          <w:color w:val="auto"/>
          <w:sz w:val="32"/>
          <w:szCs w:val="32"/>
          <w:lang w:val="en-US" w:eastAsia="zh-CN" w:bidi="en-US"/>
        </w:rPr>
        <w:t>15</w:t>
      </w:r>
      <w:r>
        <w:rPr>
          <w:rFonts w:hint="default" w:ascii="Times New Roman" w:hAnsi="Times New Roman" w:eastAsia="仿宋_GB2312" w:cs="Times New Roman"/>
          <w:color w:val="auto"/>
          <w:sz w:val="32"/>
          <w:szCs w:val="32"/>
          <w:lang w:bidi="en-US"/>
        </w:rPr>
        <w:t>题、</w:t>
      </w:r>
      <w:r>
        <w:rPr>
          <w:rFonts w:hint="default" w:ascii="Times New Roman" w:hAnsi="Times New Roman" w:eastAsia="仿宋_GB2312" w:cs="Times New Roman"/>
          <w:color w:val="auto"/>
          <w:sz w:val="32"/>
          <w:szCs w:val="32"/>
          <w:lang w:val="en-US" w:eastAsia="zh-CN" w:bidi="en-US"/>
        </w:rPr>
        <w:t>您对永州市广播电视台的工作还有其他看法或意见吗？</w:t>
      </w:r>
    </w:p>
    <w:p w14:paraId="36FF94AD">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color w:val="auto"/>
          <w:sz w:val="32"/>
          <w:szCs w:val="32"/>
          <w:lang w:bidi="en-US"/>
        </w:rPr>
        <w:t>本题共收集到有效答题数</w:t>
      </w:r>
      <w:r>
        <w:rPr>
          <w:rFonts w:hint="default" w:ascii="Times New Roman" w:hAnsi="Times New Roman" w:eastAsia="仿宋_GB2312" w:cs="Times New Roman"/>
          <w:color w:val="auto"/>
          <w:sz w:val="32"/>
          <w:szCs w:val="32"/>
          <w:lang w:val="en-US" w:eastAsia="zh-CN" w:bidi="en-US"/>
        </w:rPr>
        <w:t>206</w:t>
      </w:r>
      <w:r>
        <w:rPr>
          <w:rFonts w:hint="default" w:ascii="Times New Roman" w:hAnsi="Times New Roman" w:eastAsia="仿宋_GB2312" w:cs="Times New Roman"/>
          <w:color w:val="auto"/>
          <w:sz w:val="32"/>
          <w:szCs w:val="32"/>
          <w:lang w:bidi="en-US"/>
        </w:rPr>
        <w:t>份</w:t>
      </w:r>
      <w:r>
        <w:rPr>
          <w:rFonts w:hint="default" w:ascii="Times New Roman" w:hAnsi="Times New Roman" w:eastAsia="仿宋_GB2312" w:cs="Times New Roman"/>
          <w:color w:val="auto"/>
          <w:sz w:val="32"/>
          <w:szCs w:val="32"/>
          <w:lang w:eastAsia="zh-CN" w:bidi="en-US"/>
        </w:rPr>
        <w:t>，</w:t>
      </w:r>
      <w:r>
        <w:rPr>
          <w:rFonts w:hint="default" w:ascii="Times New Roman" w:hAnsi="Times New Roman" w:eastAsia="仿宋_GB2312" w:cs="Times New Roman"/>
          <w:color w:val="auto"/>
          <w:sz w:val="32"/>
          <w:szCs w:val="32"/>
          <w:lang w:val="en-US" w:eastAsia="zh-CN" w:bidi="en-US"/>
        </w:rPr>
        <w:t>服务对象对永州市广播电视台工作的看法或意见包括加大覆盖范围，如网络覆盖；加速媒体深度融合，打造主流全媒体，强化社会效益，提高经济收益；多创办一些民生节目等。</w:t>
      </w:r>
    </w:p>
    <w:p w14:paraId="32718148">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color w:val="auto"/>
          <w:kern w:val="0"/>
          <w:sz w:val="32"/>
          <w:szCs w:val="32"/>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7B643F57">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2022年度永州市广播电视台部门整体支出重点绩效评价</w:t>
      </w:r>
      <w:r>
        <w:rPr>
          <w:rFonts w:hint="default" w:ascii="Times New Roman" w:hAnsi="Times New Roman" w:eastAsia="仿宋_GB2312" w:cs="Times New Roman"/>
          <w:color w:val="auto"/>
          <w:kern w:val="0"/>
          <w:sz w:val="32"/>
          <w:szCs w:val="32"/>
          <w:lang w:eastAsia="zh-CN"/>
        </w:rPr>
        <w:t>单位人员</w:t>
      </w:r>
      <w:r>
        <w:rPr>
          <w:rFonts w:hint="default" w:ascii="Times New Roman" w:hAnsi="Times New Roman" w:eastAsia="仿宋_GB2312" w:cs="Times New Roman"/>
          <w:color w:val="auto"/>
          <w:kern w:val="0"/>
          <w:sz w:val="32"/>
          <w:szCs w:val="32"/>
        </w:rPr>
        <w:t>满意度调查问卷统计</w:t>
      </w:r>
    </w:p>
    <w:p w14:paraId="0EE1E483">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lang w:bidi="en-US"/>
        </w:rPr>
      </w:pPr>
      <w:r>
        <w:rPr>
          <w:rFonts w:hint="default" w:ascii="Times New Roman" w:hAnsi="Times New Roman" w:eastAsia="仿宋_GB2312" w:cs="Times New Roman"/>
          <w:color w:val="auto"/>
          <w:sz w:val="32"/>
          <w:szCs w:val="32"/>
          <w:lang w:bidi="en-US"/>
        </w:rPr>
        <w:t>本次共收集到有效问卷</w:t>
      </w:r>
      <w:r>
        <w:rPr>
          <w:rFonts w:hint="default" w:ascii="Times New Roman" w:hAnsi="Times New Roman" w:eastAsia="仿宋_GB2312" w:cs="Times New Roman"/>
          <w:color w:val="auto"/>
          <w:sz w:val="32"/>
          <w:szCs w:val="32"/>
          <w:lang w:val="en-US" w:eastAsia="zh-CN" w:bidi="en-US"/>
        </w:rPr>
        <w:t>211</w:t>
      </w:r>
      <w:r>
        <w:rPr>
          <w:rFonts w:hint="default" w:ascii="Times New Roman" w:hAnsi="Times New Roman" w:eastAsia="仿宋_GB2312" w:cs="Times New Roman"/>
          <w:color w:val="auto"/>
          <w:sz w:val="32"/>
          <w:szCs w:val="32"/>
          <w:lang w:bidi="en-US"/>
        </w:rPr>
        <w:t>份，均为网络问卷。</w:t>
      </w:r>
      <w:r>
        <w:rPr>
          <w:rFonts w:hint="default" w:ascii="Times New Roman" w:hAnsi="Times New Roman" w:eastAsia="仿宋_GB2312" w:cs="Times New Roman"/>
          <w:color w:val="auto"/>
          <w:sz w:val="32"/>
          <w:szCs w:val="32"/>
          <w:lang w:val="en-US" w:eastAsia="zh-CN" w:bidi="en-US"/>
        </w:rPr>
        <w:t>问卷总体满意度为95.26%</w:t>
      </w:r>
      <w:r>
        <w:rPr>
          <w:rFonts w:hint="default" w:ascii="Times New Roman" w:hAnsi="Times New Roman" w:eastAsia="仿宋_GB2312" w:cs="Times New Roman"/>
          <w:color w:val="auto"/>
          <w:sz w:val="32"/>
          <w:szCs w:val="32"/>
          <w:lang w:bidi="en-US"/>
        </w:rPr>
        <w:t>。调查问卷结果如下：</w:t>
      </w:r>
    </w:p>
    <w:p w14:paraId="313EF86E">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lang w:bidi="en-US"/>
        </w:rPr>
      </w:pPr>
      <w:r>
        <w:rPr>
          <w:rFonts w:hint="default" w:ascii="Times New Roman" w:hAnsi="Times New Roman" w:eastAsia="仿宋_GB2312" w:cs="Times New Roman"/>
          <w:color w:val="auto"/>
          <w:sz w:val="32"/>
          <w:szCs w:val="32"/>
          <w:lang w:bidi="en-US"/>
        </w:rPr>
        <w:t>第1题、您认为永州市广播电视台人员与岗位安排是否合理</w:t>
      </w:r>
      <w:r>
        <w:rPr>
          <w:rFonts w:hint="default" w:ascii="Times New Roman" w:hAnsi="Times New Roman" w:eastAsia="仿宋_GB2312" w:cs="Times New Roman"/>
          <w:color w:val="auto"/>
          <w:sz w:val="32"/>
          <w:szCs w:val="32"/>
          <w:lang w:eastAsia="zh-CN" w:bidi="en-US"/>
        </w:rPr>
        <w:t>？</w:t>
      </w:r>
    </w:p>
    <w:p w14:paraId="0779B66A">
      <w:pPr>
        <w:pStyle w:val="6"/>
        <w:keepNext w:val="0"/>
        <w:keepLines w:val="0"/>
        <w:pageBreakBefore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rPr>
      </w:pPr>
      <w:r>
        <w:rPr>
          <w:rFonts w:hint="default" w:ascii="Times New Roman" w:hAnsi="Times New Roman" w:eastAsia="仿宋_GB2312" w:cs="Times New Roman"/>
          <w:color w:val="auto"/>
          <w:sz w:val="32"/>
          <w:szCs w:val="32"/>
          <w:lang w:bidi="en-US"/>
        </w:rPr>
        <w:t>本题共收集到有效答题数</w:t>
      </w:r>
      <w:r>
        <w:rPr>
          <w:rFonts w:hint="default" w:ascii="Times New Roman" w:hAnsi="Times New Roman" w:eastAsia="仿宋_GB2312" w:cs="Times New Roman"/>
          <w:color w:val="auto"/>
          <w:sz w:val="32"/>
          <w:szCs w:val="32"/>
          <w:lang w:val="en-US" w:eastAsia="zh-CN" w:bidi="en-US"/>
        </w:rPr>
        <w:t>211</w:t>
      </w:r>
      <w:r>
        <w:rPr>
          <w:rFonts w:hint="default" w:ascii="Times New Roman" w:hAnsi="Times New Roman" w:eastAsia="仿宋_GB2312" w:cs="Times New Roman"/>
          <w:color w:val="auto"/>
          <w:sz w:val="32"/>
          <w:szCs w:val="32"/>
          <w:lang w:bidi="en-US"/>
        </w:rPr>
        <w:t>份。</w:t>
      </w:r>
      <w:r>
        <w:rPr>
          <w:rFonts w:hint="default" w:ascii="Times New Roman" w:hAnsi="Times New Roman" w:eastAsia="仿宋_GB2312" w:cs="Times New Roman"/>
          <w:color w:val="auto"/>
          <w:sz w:val="32"/>
          <w:szCs w:val="32"/>
          <w:lang w:eastAsia="zh-CN" w:bidi="en-US"/>
        </w:rPr>
        <w:t>其中</w:t>
      </w:r>
      <w:r>
        <w:rPr>
          <w:rFonts w:hint="default" w:ascii="Times New Roman" w:hAnsi="Times New Roman" w:eastAsia="仿宋_GB2312" w:cs="Times New Roman"/>
          <w:color w:val="auto"/>
          <w:sz w:val="32"/>
          <w:szCs w:val="32"/>
          <w:lang w:val="en-US" w:eastAsia="zh-CN" w:bidi="en-US"/>
        </w:rPr>
        <w:t>194人认为</w:t>
      </w:r>
      <w:r>
        <w:rPr>
          <w:rFonts w:hint="default" w:ascii="Times New Roman" w:hAnsi="Times New Roman" w:eastAsia="仿宋_GB2312" w:cs="Times New Roman"/>
          <w:color w:val="auto"/>
          <w:sz w:val="32"/>
          <w:szCs w:val="32"/>
          <w:lang w:bidi="en-US"/>
        </w:rPr>
        <w:t>岗位安排合理</w:t>
      </w:r>
      <w:r>
        <w:rPr>
          <w:rFonts w:hint="default" w:ascii="Times New Roman" w:hAnsi="Times New Roman" w:eastAsia="仿宋_GB2312" w:cs="Times New Roman"/>
          <w:color w:val="auto"/>
          <w:sz w:val="32"/>
          <w:szCs w:val="32"/>
          <w:lang w:eastAsia="zh-CN" w:bidi="en-US"/>
        </w:rPr>
        <w:t>，占比</w:t>
      </w:r>
      <w:r>
        <w:rPr>
          <w:rFonts w:hint="default" w:ascii="Times New Roman" w:hAnsi="Times New Roman" w:eastAsia="仿宋_GB2312" w:cs="Times New Roman"/>
          <w:color w:val="auto"/>
          <w:sz w:val="32"/>
          <w:szCs w:val="32"/>
          <w:lang w:val="en-US" w:eastAsia="zh-CN" w:bidi="en-US"/>
        </w:rPr>
        <w:t>91.94%</w:t>
      </w:r>
      <w:r>
        <w:rPr>
          <w:rFonts w:hint="default" w:ascii="Times New Roman" w:hAnsi="Times New Roman" w:eastAsia="仿宋_GB2312" w:cs="Times New Roman"/>
          <w:color w:val="auto"/>
          <w:sz w:val="32"/>
          <w:szCs w:val="32"/>
          <w:lang w:eastAsia="zh-CN" w:bidi="en-US"/>
        </w:rPr>
        <w:t>；</w:t>
      </w:r>
      <w:r>
        <w:rPr>
          <w:rFonts w:hint="default" w:ascii="Times New Roman" w:hAnsi="Times New Roman" w:eastAsia="仿宋_GB2312" w:cs="Times New Roman"/>
          <w:color w:val="auto"/>
          <w:sz w:val="32"/>
          <w:szCs w:val="32"/>
          <w:lang w:val="en-US" w:eastAsia="zh-CN" w:bidi="en-US"/>
        </w:rPr>
        <w:t>14人认为</w:t>
      </w:r>
      <w:r>
        <w:rPr>
          <w:rFonts w:hint="default" w:ascii="Times New Roman" w:hAnsi="Times New Roman" w:eastAsia="仿宋_GB2312" w:cs="Times New Roman"/>
          <w:color w:val="auto"/>
          <w:sz w:val="32"/>
          <w:szCs w:val="32"/>
          <w:lang w:bidi="en-US"/>
        </w:rPr>
        <w:t>岗位安排</w:t>
      </w:r>
      <w:r>
        <w:rPr>
          <w:rFonts w:hint="default" w:ascii="Times New Roman" w:hAnsi="Times New Roman" w:eastAsia="仿宋_GB2312" w:cs="Times New Roman"/>
          <w:color w:val="auto"/>
          <w:sz w:val="32"/>
          <w:szCs w:val="32"/>
          <w:lang w:eastAsia="zh-CN" w:bidi="en-US"/>
        </w:rPr>
        <w:t>较合理，占比</w:t>
      </w:r>
      <w:r>
        <w:rPr>
          <w:rFonts w:hint="default" w:ascii="Times New Roman" w:hAnsi="Times New Roman" w:eastAsia="仿宋_GB2312" w:cs="Times New Roman"/>
          <w:color w:val="auto"/>
          <w:sz w:val="32"/>
          <w:szCs w:val="32"/>
          <w:lang w:val="en-US" w:eastAsia="zh-CN" w:bidi="en-US"/>
        </w:rPr>
        <w:t>6.64%；3人认为</w:t>
      </w:r>
      <w:r>
        <w:rPr>
          <w:rFonts w:hint="default" w:ascii="Times New Roman" w:hAnsi="Times New Roman" w:eastAsia="仿宋_GB2312" w:cs="Times New Roman"/>
          <w:color w:val="auto"/>
          <w:sz w:val="32"/>
          <w:szCs w:val="32"/>
          <w:lang w:bidi="en-US"/>
        </w:rPr>
        <w:t>岗位安排</w:t>
      </w:r>
      <w:r>
        <w:rPr>
          <w:rFonts w:hint="default" w:ascii="Times New Roman" w:hAnsi="Times New Roman" w:eastAsia="仿宋_GB2312" w:cs="Times New Roman"/>
          <w:color w:val="auto"/>
          <w:sz w:val="32"/>
          <w:szCs w:val="32"/>
          <w:lang w:eastAsia="zh-CN" w:bidi="en-US"/>
        </w:rPr>
        <w:t>不合理，占比</w:t>
      </w:r>
      <w:r>
        <w:rPr>
          <w:rFonts w:hint="default" w:ascii="Times New Roman" w:hAnsi="Times New Roman" w:eastAsia="仿宋_GB2312" w:cs="Times New Roman"/>
          <w:color w:val="auto"/>
          <w:sz w:val="32"/>
          <w:szCs w:val="32"/>
          <w:lang w:val="en-US" w:eastAsia="zh-CN" w:bidi="en-US"/>
        </w:rPr>
        <w:t>1.42%。</w:t>
      </w:r>
    </w:p>
    <w:p w14:paraId="310FE568">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lang w:bidi="en-US"/>
        </w:rPr>
      </w:pPr>
      <w:r>
        <w:rPr>
          <w:rFonts w:hint="default" w:ascii="Times New Roman" w:hAnsi="Times New Roman" w:eastAsia="仿宋_GB2312" w:cs="Times New Roman"/>
          <w:color w:val="auto"/>
          <w:sz w:val="32"/>
          <w:szCs w:val="32"/>
          <w:lang w:bidi="en-US"/>
        </w:rPr>
        <w:t>第</w:t>
      </w:r>
      <w:r>
        <w:rPr>
          <w:rFonts w:hint="default" w:ascii="Times New Roman" w:hAnsi="Times New Roman" w:eastAsia="仿宋_GB2312" w:cs="Times New Roman"/>
          <w:color w:val="auto"/>
          <w:sz w:val="32"/>
          <w:szCs w:val="32"/>
          <w:lang w:val="en-US" w:eastAsia="zh-CN" w:bidi="en-US"/>
        </w:rPr>
        <w:t>2</w:t>
      </w:r>
      <w:r>
        <w:rPr>
          <w:rFonts w:hint="default" w:ascii="Times New Roman" w:hAnsi="Times New Roman" w:eastAsia="仿宋_GB2312" w:cs="Times New Roman"/>
          <w:color w:val="auto"/>
          <w:sz w:val="32"/>
          <w:szCs w:val="32"/>
          <w:lang w:bidi="en-US"/>
        </w:rPr>
        <w:t>题、对于由台里自制节目、外购节目和合作合拍节目等，是否建立了节目的制作、购置、三审、验收入库、播出等制度</w:t>
      </w:r>
      <w:r>
        <w:rPr>
          <w:rFonts w:hint="default" w:ascii="Times New Roman" w:hAnsi="Times New Roman" w:eastAsia="仿宋_GB2312" w:cs="Times New Roman"/>
          <w:color w:val="auto"/>
          <w:sz w:val="32"/>
          <w:szCs w:val="32"/>
          <w:lang w:eastAsia="zh-CN" w:bidi="en-US"/>
        </w:rPr>
        <w:t>？</w:t>
      </w:r>
    </w:p>
    <w:p w14:paraId="0032E08D">
      <w:pPr>
        <w:pStyle w:val="6"/>
        <w:keepNext w:val="0"/>
        <w:keepLines w:val="0"/>
        <w:pageBreakBefore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color w:val="auto"/>
          <w:sz w:val="32"/>
          <w:szCs w:val="32"/>
          <w:lang w:bidi="en-US"/>
        </w:rPr>
        <w:t>本题共收集到有效答题数</w:t>
      </w:r>
      <w:r>
        <w:rPr>
          <w:rFonts w:hint="default" w:ascii="Times New Roman" w:hAnsi="Times New Roman" w:eastAsia="仿宋_GB2312" w:cs="Times New Roman"/>
          <w:color w:val="auto"/>
          <w:sz w:val="32"/>
          <w:szCs w:val="32"/>
          <w:lang w:val="en-US" w:eastAsia="zh-CN" w:bidi="en-US"/>
        </w:rPr>
        <w:t>211</w:t>
      </w:r>
      <w:r>
        <w:rPr>
          <w:rFonts w:hint="default" w:ascii="Times New Roman" w:hAnsi="Times New Roman" w:eastAsia="仿宋_GB2312" w:cs="Times New Roman"/>
          <w:color w:val="auto"/>
          <w:sz w:val="32"/>
          <w:szCs w:val="32"/>
          <w:lang w:bidi="en-US"/>
        </w:rPr>
        <w:t>份。</w:t>
      </w:r>
      <w:r>
        <w:rPr>
          <w:rFonts w:hint="default" w:ascii="Times New Roman" w:hAnsi="Times New Roman" w:eastAsia="仿宋_GB2312" w:cs="Times New Roman"/>
          <w:color w:val="auto"/>
          <w:sz w:val="32"/>
          <w:szCs w:val="32"/>
          <w:lang w:eastAsia="zh-CN" w:bidi="en-US"/>
        </w:rPr>
        <w:t>其中</w:t>
      </w:r>
      <w:r>
        <w:rPr>
          <w:rFonts w:hint="default" w:ascii="Times New Roman" w:hAnsi="Times New Roman" w:eastAsia="仿宋_GB2312" w:cs="Times New Roman"/>
          <w:color w:val="auto"/>
          <w:sz w:val="32"/>
          <w:szCs w:val="32"/>
          <w:lang w:val="en-US" w:eastAsia="zh-CN" w:bidi="en-US"/>
        </w:rPr>
        <w:t>202人表示</w:t>
      </w:r>
      <w:r>
        <w:rPr>
          <w:rFonts w:hint="default" w:ascii="Times New Roman" w:hAnsi="Times New Roman" w:eastAsia="仿宋_GB2312" w:cs="Times New Roman"/>
          <w:color w:val="auto"/>
          <w:sz w:val="32"/>
          <w:szCs w:val="32"/>
          <w:lang w:bidi="en-US"/>
        </w:rPr>
        <w:t>建立了节目的制作、购置、三审、验收入库、播出等制度</w:t>
      </w:r>
      <w:r>
        <w:rPr>
          <w:rFonts w:hint="default" w:ascii="Times New Roman" w:hAnsi="Times New Roman" w:eastAsia="仿宋_GB2312" w:cs="Times New Roman"/>
          <w:color w:val="auto"/>
          <w:sz w:val="32"/>
          <w:szCs w:val="32"/>
          <w:lang w:eastAsia="zh-CN" w:bidi="en-US"/>
        </w:rPr>
        <w:t>，占比</w:t>
      </w:r>
      <w:r>
        <w:rPr>
          <w:rFonts w:hint="default" w:ascii="Times New Roman" w:hAnsi="Times New Roman" w:eastAsia="仿宋_GB2312" w:cs="Times New Roman"/>
          <w:color w:val="auto"/>
          <w:sz w:val="32"/>
          <w:szCs w:val="32"/>
          <w:lang w:val="en-US" w:eastAsia="zh-CN" w:bidi="en-US"/>
        </w:rPr>
        <w:t>95.73%；2人表示未</w:t>
      </w:r>
      <w:r>
        <w:rPr>
          <w:rFonts w:hint="default" w:ascii="Times New Roman" w:hAnsi="Times New Roman" w:eastAsia="仿宋_GB2312" w:cs="Times New Roman"/>
          <w:color w:val="auto"/>
          <w:sz w:val="32"/>
          <w:szCs w:val="32"/>
          <w:lang w:bidi="en-US"/>
        </w:rPr>
        <w:t>建立了节目的制作、购置、三审、验收入库、播出等制度</w:t>
      </w:r>
      <w:r>
        <w:rPr>
          <w:rFonts w:hint="default" w:ascii="Times New Roman" w:hAnsi="Times New Roman" w:eastAsia="仿宋_GB2312" w:cs="Times New Roman"/>
          <w:color w:val="auto"/>
          <w:sz w:val="32"/>
          <w:szCs w:val="32"/>
          <w:lang w:eastAsia="zh-CN" w:bidi="en-US"/>
        </w:rPr>
        <w:t>，占比</w:t>
      </w:r>
      <w:r>
        <w:rPr>
          <w:rFonts w:hint="default" w:ascii="Times New Roman" w:hAnsi="Times New Roman" w:eastAsia="仿宋_GB2312" w:cs="Times New Roman"/>
          <w:color w:val="auto"/>
          <w:sz w:val="32"/>
          <w:szCs w:val="32"/>
          <w:lang w:val="en-US" w:eastAsia="zh-CN" w:bidi="en-US"/>
        </w:rPr>
        <w:t>0.95%；7人表示不清楚。</w:t>
      </w:r>
    </w:p>
    <w:p w14:paraId="330580E6">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kern w:val="0"/>
          <w:sz w:val="32"/>
          <w:szCs w:val="32"/>
          <w:lang w:val="en-US" w:eastAsia="zh-CN" w:bidi="en-US"/>
        </w:rPr>
      </w:pPr>
      <w:r>
        <w:rPr>
          <w:rFonts w:hint="default" w:ascii="Times New Roman" w:hAnsi="Times New Roman" w:eastAsia="仿宋_GB2312" w:cs="Times New Roman"/>
          <w:color w:val="auto"/>
          <w:kern w:val="0"/>
          <w:sz w:val="32"/>
          <w:szCs w:val="32"/>
          <w:lang w:val="en-US" w:eastAsia="zh-CN" w:bidi="en-US"/>
        </w:rPr>
        <w:t>第3题、2022年永州市广播电视台自办节目、转播中央台节目是否出现播出事故：</w:t>
      </w:r>
    </w:p>
    <w:p w14:paraId="3DAB9211">
      <w:pPr>
        <w:pStyle w:val="6"/>
        <w:keepNext w:val="0"/>
        <w:keepLines w:val="0"/>
        <w:pageBreakBefore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color w:val="auto"/>
          <w:kern w:val="0"/>
          <w:sz w:val="32"/>
          <w:szCs w:val="32"/>
          <w:lang w:val="en-US" w:eastAsia="zh-CN" w:bidi="en-US"/>
        </w:rPr>
      </w:pPr>
      <w:r>
        <w:rPr>
          <w:rFonts w:hint="default" w:ascii="Times New Roman" w:hAnsi="Times New Roman" w:eastAsia="仿宋_GB2312" w:cs="Times New Roman"/>
          <w:color w:val="auto"/>
          <w:kern w:val="0"/>
          <w:sz w:val="32"/>
          <w:szCs w:val="32"/>
          <w:lang w:val="en-US" w:eastAsia="zh-CN" w:bidi="en-US"/>
        </w:rPr>
        <w:t>本题共收集到有效答题数211份。其中41人表示出现了播出事故，占比</w:t>
      </w:r>
      <w:r>
        <w:rPr>
          <w:rFonts w:hint="eastAsia" w:cs="Times New Roman"/>
          <w:color w:val="auto"/>
          <w:kern w:val="0"/>
          <w:sz w:val="32"/>
          <w:szCs w:val="32"/>
          <w:lang w:val="en-US" w:eastAsia="zh-CN" w:bidi="en-US"/>
        </w:rPr>
        <w:t>19.43</w:t>
      </w:r>
      <w:r>
        <w:rPr>
          <w:rFonts w:hint="default" w:ascii="Times New Roman" w:hAnsi="Times New Roman" w:eastAsia="仿宋_GB2312" w:cs="Times New Roman"/>
          <w:color w:val="auto"/>
          <w:kern w:val="0"/>
          <w:sz w:val="32"/>
          <w:szCs w:val="32"/>
          <w:lang w:val="en-US" w:eastAsia="zh-CN" w:bidi="en-US"/>
        </w:rPr>
        <w:t>%；164人表示未出现了播出事故，占比77.73%；6人表示不清楚，占比2.84%。</w:t>
      </w:r>
    </w:p>
    <w:p w14:paraId="7D42126D">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lang w:bidi="en-US"/>
        </w:rPr>
      </w:pPr>
      <w:r>
        <w:rPr>
          <w:rFonts w:hint="default" w:ascii="Times New Roman" w:hAnsi="Times New Roman" w:eastAsia="仿宋_GB2312" w:cs="Times New Roman"/>
          <w:color w:val="auto"/>
          <w:sz w:val="32"/>
          <w:szCs w:val="32"/>
          <w:lang w:bidi="en-US"/>
        </w:rPr>
        <w:t>第</w:t>
      </w:r>
      <w:r>
        <w:rPr>
          <w:rFonts w:hint="default" w:ascii="Times New Roman" w:hAnsi="Times New Roman" w:eastAsia="仿宋_GB2312" w:cs="Times New Roman"/>
          <w:color w:val="auto"/>
          <w:sz w:val="32"/>
          <w:szCs w:val="32"/>
          <w:lang w:val="en-US" w:eastAsia="zh-CN" w:bidi="en-US"/>
        </w:rPr>
        <w:t>4</w:t>
      </w:r>
      <w:r>
        <w:rPr>
          <w:rFonts w:hint="default" w:ascii="Times New Roman" w:hAnsi="Times New Roman" w:eastAsia="仿宋_GB2312" w:cs="Times New Roman"/>
          <w:color w:val="auto"/>
          <w:sz w:val="32"/>
          <w:szCs w:val="32"/>
          <w:lang w:bidi="en-US"/>
        </w:rPr>
        <w:t>题、永州市广播电视台针对安全防范工作，健全应急预案方面是否及时组织演练</w:t>
      </w:r>
      <w:r>
        <w:rPr>
          <w:rFonts w:hint="default" w:ascii="Times New Roman" w:hAnsi="Times New Roman" w:eastAsia="仿宋_GB2312" w:cs="Times New Roman"/>
          <w:color w:val="auto"/>
          <w:sz w:val="32"/>
          <w:szCs w:val="32"/>
          <w:lang w:eastAsia="zh-CN" w:bidi="en-US"/>
        </w:rPr>
        <w:t>：</w:t>
      </w:r>
    </w:p>
    <w:p w14:paraId="712BF729">
      <w:pPr>
        <w:pStyle w:val="6"/>
        <w:keepNext w:val="0"/>
        <w:keepLines w:val="0"/>
        <w:pageBreakBefore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bidi="en-US"/>
        </w:rPr>
      </w:pPr>
      <w:r>
        <w:rPr>
          <w:rFonts w:hint="default" w:ascii="Times New Roman" w:hAnsi="Times New Roman" w:eastAsia="仿宋_GB2312" w:cs="Times New Roman"/>
          <w:color w:val="auto"/>
          <w:kern w:val="2"/>
          <w:sz w:val="32"/>
          <w:szCs w:val="32"/>
          <w:lang w:val="en-US" w:eastAsia="zh-CN" w:bidi="en-US"/>
        </w:rPr>
        <w:t>本题共收集到有效答题数211份。其中208人表示及时组织了演练，占比98.58%；3人表示未及时组织演练，占比1.42%。</w:t>
      </w:r>
    </w:p>
    <w:p w14:paraId="37B36330">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lang w:bidi="en-US"/>
        </w:rPr>
      </w:pPr>
      <w:r>
        <w:rPr>
          <w:rFonts w:hint="default" w:ascii="Times New Roman" w:hAnsi="Times New Roman" w:eastAsia="仿宋_GB2312" w:cs="Times New Roman"/>
          <w:color w:val="auto"/>
          <w:sz w:val="32"/>
          <w:szCs w:val="32"/>
          <w:lang w:bidi="en-US"/>
        </w:rPr>
        <w:t>第</w:t>
      </w:r>
      <w:r>
        <w:rPr>
          <w:rFonts w:hint="default" w:ascii="Times New Roman" w:hAnsi="Times New Roman" w:eastAsia="仿宋_GB2312" w:cs="Times New Roman"/>
          <w:color w:val="auto"/>
          <w:sz w:val="32"/>
          <w:szCs w:val="32"/>
          <w:lang w:val="en-US" w:eastAsia="zh-CN" w:bidi="en-US"/>
        </w:rPr>
        <w:t>5</w:t>
      </w:r>
      <w:r>
        <w:rPr>
          <w:rFonts w:hint="default" w:ascii="Times New Roman" w:hAnsi="Times New Roman" w:eastAsia="仿宋_GB2312" w:cs="Times New Roman"/>
          <w:color w:val="auto"/>
          <w:sz w:val="32"/>
          <w:szCs w:val="32"/>
          <w:lang w:bidi="en-US"/>
        </w:rPr>
        <w:t>题、您对2022年永州市广播电视台引进人才方式以及质量的满意程度</w:t>
      </w:r>
      <w:r>
        <w:rPr>
          <w:rFonts w:hint="default" w:ascii="Times New Roman" w:hAnsi="Times New Roman" w:eastAsia="仿宋_GB2312" w:cs="Times New Roman"/>
          <w:color w:val="auto"/>
          <w:sz w:val="32"/>
          <w:szCs w:val="32"/>
          <w:lang w:eastAsia="zh-CN" w:bidi="en-US"/>
        </w:rPr>
        <w:t>：</w:t>
      </w:r>
    </w:p>
    <w:p w14:paraId="0B8A1D09">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rPr>
      </w:pPr>
      <w:r>
        <w:rPr>
          <w:rFonts w:hint="default" w:ascii="Times New Roman" w:hAnsi="Times New Roman" w:eastAsia="仿宋_GB2312" w:cs="Times New Roman"/>
          <w:color w:val="auto"/>
          <w:sz w:val="32"/>
          <w:szCs w:val="32"/>
          <w:lang w:bidi="en-US"/>
        </w:rPr>
        <w:t>本题共收集到有效答题数</w:t>
      </w:r>
      <w:r>
        <w:rPr>
          <w:rFonts w:hint="default" w:ascii="Times New Roman" w:hAnsi="Times New Roman" w:eastAsia="仿宋_GB2312" w:cs="Times New Roman"/>
          <w:color w:val="auto"/>
          <w:sz w:val="32"/>
          <w:szCs w:val="32"/>
          <w:lang w:val="en-US" w:eastAsia="zh-CN" w:bidi="en-US"/>
        </w:rPr>
        <w:t>211</w:t>
      </w:r>
      <w:r>
        <w:rPr>
          <w:rFonts w:hint="default" w:ascii="Times New Roman" w:hAnsi="Times New Roman" w:eastAsia="仿宋_GB2312" w:cs="Times New Roman"/>
          <w:color w:val="auto"/>
          <w:sz w:val="32"/>
          <w:szCs w:val="32"/>
          <w:lang w:bidi="en-US"/>
        </w:rPr>
        <w:t>份。其中</w:t>
      </w:r>
      <w:r>
        <w:rPr>
          <w:rFonts w:hint="default" w:ascii="Times New Roman" w:hAnsi="Times New Roman" w:eastAsia="仿宋_GB2312" w:cs="Times New Roman"/>
          <w:color w:val="auto"/>
          <w:sz w:val="32"/>
          <w:szCs w:val="32"/>
          <w:lang w:val="en-US" w:eastAsia="zh-CN" w:bidi="en-US"/>
        </w:rPr>
        <w:t>178</w:t>
      </w:r>
      <w:r>
        <w:rPr>
          <w:rFonts w:hint="default" w:ascii="Times New Roman" w:hAnsi="Times New Roman" w:eastAsia="仿宋_GB2312" w:cs="Times New Roman"/>
          <w:color w:val="auto"/>
          <w:sz w:val="32"/>
          <w:szCs w:val="32"/>
          <w:lang w:bidi="en-US"/>
        </w:rPr>
        <w:t>人</w:t>
      </w:r>
      <w:r>
        <w:rPr>
          <w:rFonts w:hint="default" w:ascii="Times New Roman" w:hAnsi="Times New Roman" w:eastAsia="仿宋_GB2312" w:cs="Times New Roman"/>
          <w:color w:val="auto"/>
          <w:sz w:val="32"/>
          <w:szCs w:val="32"/>
          <w:lang w:val="en-US" w:eastAsia="zh-CN" w:bidi="en-US"/>
        </w:rPr>
        <w:t>表示非常满意</w:t>
      </w:r>
      <w:r>
        <w:rPr>
          <w:rFonts w:hint="default" w:ascii="Times New Roman" w:hAnsi="Times New Roman" w:eastAsia="仿宋_GB2312" w:cs="Times New Roman"/>
          <w:color w:val="auto"/>
          <w:sz w:val="32"/>
          <w:szCs w:val="32"/>
          <w:lang w:bidi="en-US"/>
        </w:rPr>
        <w:t>，占比</w:t>
      </w:r>
      <w:r>
        <w:rPr>
          <w:rFonts w:hint="default" w:ascii="Times New Roman" w:hAnsi="Times New Roman" w:eastAsia="仿宋_GB2312" w:cs="Times New Roman"/>
          <w:color w:val="auto"/>
          <w:sz w:val="32"/>
          <w:szCs w:val="32"/>
          <w:lang w:val="en-US" w:eastAsia="zh-CN" w:bidi="en-US"/>
        </w:rPr>
        <w:t>84.36</w:t>
      </w:r>
      <w:r>
        <w:rPr>
          <w:rFonts w:hint="default" w:ascii="Times New Roman" w:hAnsi="Times New Roman" w:eastAsia="仿宋_GB2312" w:cs="Times New Roman"/>
          <w:color w:val="auto"/>
          <w:sz w:val="32"/>
          <w:szCs w:val="32"/>
          <w:lang w:bidi="en-US"/>
        </w:rPr>
        <w:t>%；</w:t>
      </w:r>
      <w:r>
        <w:rPr>
          <w:rFonts w:hint="default" w:ascii="Times New Roman" w:hAnsi="Times New Roman" w:eastAsia="仿宋_GB2312" w:cs="Times New Roman"/>
          <w:color w:val="auto"/>
          <w:sz w:val="32"/>
          <w:szCs w:val="32"/>
          <w:lang w:val="en-US" w:eastAsia="zh-CN" w:bidi="en-US"/>
        </w:rPr>
        <w:t>21</w:t>
      </w:r>
      <w:r>
        <w:rPr>
          <w:rFonts w:hint="default" w:ascii="Times New Roman" w:hAnsi="Times New Roman" w:eastAsia="仿宋_GB2312" w:cs="Times New Roman"/>
          <w:color w:val="auto"/>
          <w:sz w:val="32"/>
          <w:szCs w:val="32"/>
          <w:lang w:bidi="en-US"/>
        </w:rPr>
        <w:t>人</w:t>
      </w:r>
      <w:r>
        <w:rPr>
          <w:rFonts w:hint="default" w:ascii="Times New Roman" w:hAnsi="Times New Roman" w:eastAsia="仿宋_GB2312" w:cs="Times New Roman"/>
          <w:color w:val="auto"/>
          <w:sz w:val="32"/>
          <w:szCs w:val="32"/>
          <w:lang w:val="en-US" w:eastAsia="zh-CN" w:bidi="en-US"/>
        </w:rPr>
        <w:t>表示比较满意</w:t>
      </w:r>
      <w:r>
        <w:rPr>
          <w:rFonts w:hint="default" w:ascii="Times New Roman" w:hAnsi="Times New Roman" w:eastAsia="仿宋_GB2312" w:cs="Times New Roman"/>
          <w:color w:val="auto"/>
          <w:sz w:val="32"/>
          <w:szCs w:val="32"/>
          <w:lang w:bidi="en-US"/>
        </w:rPr>
        <w:t>，占比</w:t>
      </w:r>
      <w:r>
        <w:rPr>
          <w:rFonts w:hint="default" w:ascii="Times New Roman" w:hAnsi="Times New Roman" w:eastAsia="仿宋_GB2312" w:cs="Times New Roman"/>
          <w:color w:val="auto"/>
          <w:sz w:val="32"/>
          <w:szCs w:val="32"/>
          <w:lang w:val="en-US" w:eastAsia="zh-CN" w:bidi="en-US"/>
        </w:rPr>
        <w:t>9.95</w:t>
      </w:r>
      <w:r>
        <w:rPr>
          <w:rFonts w:hint="default" w:ascii="Times New Roman" w:hAnsi="Times New Roman" w:eastAsia="仿宋_GB2312" w:cs="Times New Roman"/>
          <w:color w:val="auto"/>
          <w:sz w:val="32"/>
          <w:szCs w:val="32"/>
          <w:lang w:bidi="en-US"/>
        </w:rPr>
        <w:t>%；</w:t>
      </w:r>
      <w:r>
        <w:rPr>
          <w:rFonts w:hint="default" w:ascii="Times New Roman" w:hAnsi="Times New Roman" w:eastAsia="仿宋_GB2312" w:cs="Times New Roman"/>
          <w:color w:val="auto"/>
          <w:sz w:val="32"/>
          <w:szCs w:val="32"/>
          <w:lang w:val="en-US" w:eastAsia="zh-CN" w:bidi="en-US"/>
        </w:rPr>
        <w:t>7</w:t>
      </w:r>
      <w:r>
        <w:rPr>
          <w:rFonts w:hint="default" w:ascii="Times New Roman" w:hAnsi="Times New Roman" w:eastAsia="仿宋_GB2312" w:cs="Times New Roman"/>
          <w:color w:val="auto"/>
          <w:sz w:val="32"/>
          <w:szCs w:val="32"/>
          <w:lang w:bidi="en-US"/>
        </w:rPr>
        <w:t>人</w:t>
      </w:r>
      <w:r>
        <w:rPr>
          <w:rFonts w:hint="default" w:ascii="Times New Roman" w:hAnsi="Times New Roman" w:eastAsia="仿宋_GB2312" w:cs="Times New Roman"/>
          <w:color w:val="auto"/>
          <w:sz w:val="32"/>
          <w:szCs w:val="32"/>
          <w:lang w:val="en-US" w:eastAsia="zh-CN" w:bidi="en-US"/>
        </w:rPr>
        <w:t>表示一般满意</w:t>
      </w:r>
      <w:r>
        <w:rPr>
          <w:rFonts w:hint="default" w:ascii="Times New Roman" w:hAnsi="Times New Roman" w:eastAsia="仿宋_GB2312" w:cs="Times New Roman"/>
          <w:color w:val="auto"/>
          <w:sz w:val="32"/>
          <w:szCs w:val="32"/>
          <w:lang w:bidi="en-US"/>
        </w:rPr>
        <w:t>，占比</w:t>
      </w:r>
      <w:r>
        <w:rPr>
          <w:rFonts w:hint="default" w:ascii="Times New Roman" w:hAnsi="Times New Roman" w:eastAsia="仿宋_GB2312" w:cs="Times New Roman"/>
          <w:color w:val="auto"/>
          <w:sz w:val="32"/>
          <w:szCs w:val="32"/>
          <w:lang w:val="en-US" w:eastAsia="zh-CN" w:bidi="en-US"/>
        </w:rPr>
        <w:t>3.32</w:t>
      </w:r>
      <w:r>
        <w:rPr>
          <w:rFonts w:hint="default" w:ascii="Times New Roman" w:hAnsi="Times New Roman" w:eastAsia="仿宋_GB2312" w:cs="Times New Roman"/>
          <w:color w:val="auto"/>
          <w:sz w:val="32"/>
          <w:szCs w:val="32"/>
          <w:lang w:bidi="en-US"/>
        </w:rPr>
        <w:t>%</w:t>
      </w:r>
      <w:r>
        <w:rPr>
          <w:rFonts w:hint="default" w:ascii="Times New Roman" w:hAnsi="Times New Roman" w:eastAsia="仿宋_GB2312" w:cs="Times New Roman"/>
          <w:color w:val="auto"/>
          <w:sz w:val="32"/>
          <w:szCs w:val="32"/>
          <w:lang w:eastAsia="zh-CN" w:bidi="en-US"/>
        </w:rPr>
        <w:t>；</w:t>
      </w:r>
      <w:r>
        <w:rPr>
          <w:rFonts w:hint="default" w:ascii="Times New Roman" w:hAnsi="Times New Roman" w:eastAsia="仿宋_GB2312" w:cs="Times New Roman"/>
          <w:color w:val="auto"/>
          <w:sz w:val="32"/>
          <w:szCs w:val="32"/>
          <w:lang w:val="en-US" w:eastAsia="zh-CN" w:bidi="en-US"/>
        </w:rPr>
        <w:t>3人表示不太满意，占比1.42%；2人表示非常不满意，占比0.95%</w:t>
      </w:r>
      <w:r>
        <w:rPr>
          <w:rFonts w:hint="eastAsia" w:ascii="Times New Roman" w:hAnsi="Times New Roman" w:eastAsia="仿宋_GB2312" w:cs="Times New Roman"/>
          <w:color w:val="auto"/>
          <w:sz w:val="32"/>
          <w:szCs w:val="32"/>
          <w:lang w:val="en-US" w:eastAsia="zh-CN" w:bidi="en-US"/>
        </w:rPr>
        <w:t>。</w:t>
      </w:r>
    </w:p>
    <w:p w14:paraId="0CFE31F2">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lang w:bidi="en-US"/>
        </w:rPr>
      </w:pPr>
      <w:r>
        <w:rPr>
          <w:rFonts w:hint="default" w:ascii="Times New Roman" w:hAnsi="Times New Roman" w:eastAsia="仿宋_GB2312" w:cs="Times New Roman"/>
          <w:color w:val="auto"/>
          <w:sz w:val="32"/>
          <w:szCs w:val="32"/>
          <w:lang w:bidi="en-US"/>
        </w:rPr>
        <w:t>第</w:t>
      </w:r>
      <w:r>
        <w:rPr>
          <w:rFonts w:hint="default" w:ascii="Times New Roman" w:hAnsi="Times New Roman" w:eastAsia="仿宋_GB2312" w:cs="Times New Roman"/>
          <w:color w:val="auto"/>
          <w:sz w:val="32"/>
          <w:szCs w:val="32"/>
          <w:lang w:val="en-US" w:eastAsia="zh-CN" w:bidi="en-US"/>
        </w:rPr>
        <w:t>6</w:t>
      </w:r>
      <w:r>
        <w:rPr>
          <w:rFonts w:hint="default" w:ascii="Times New Roman" w:hAnsi="Times New Roman" w:eastAsia="仿宋_GB2312" w:cs="Times New Roman"/>
          <w:color w:val="auto"/>
          <w:sz w:val="32"/>
          <w:szCs w:val="32"/>
          <w:lang w:bidi="en-US"/>
        </w:rPr>
        <w:t>题、您对永州市广播电视台安置原永州网络公司事业人员采用一体竞聘上岗的方式是否满意</w:t>
      </w:r>
      <w:r>
        <w:rPr>
          <w:rFonts w:hint="default" w:ascii="Times New Roman" w:hAnsi="Times New Roman" w:eastAsia="仿宋_GB2312" w:cs="Times New Roman"/>
          <w:color w:val="auto"/>
          <w:sz w:val="32"/>
          <w:szCs w:val="32"/>
          <w:lang w:eastAsia="zh-CN" w:bidi="en-US"/>
        </w:rPr>
        <w:t>：</w:t>
      </w:r>
    </w:p>
    <w:p w14:paraId="05F86782">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rPr>
      </w:pPr>
      <w:r>
        <w:rPr>
          <w:rFonts w:hint="default" w:ascii="Times New Roman" w:hAnsi="Times New Roman" w:eastAsia="仿宋_GB2312" w:cs="Times New Roman"/>
          <w:color w:val="auto"/>
          <w:sz w:val="32"/>
          <w:szCs w:val="32"/>
          <w:lang w:bidi="en-US"/>
        </w:rPr>
        <w:t>本题共收集到有效答题数</w:t>
      </w:r>
      <w:r>
        <w:rPr>
          <w:rFonts w:hint="default" w:ascii="Times New Roman" w:hAnsi="Times New Roman" w:eastAsia="仿宋_GB2312" w:cs="Times New Roman"/>
          <w:color w:val="auto"/>
          <w:sz w:val="32"/>
          <w:szCs w:val="32"/>
          <w:lang w:val="en-US" w:eastAsia="zh-CN" w:bidi="en-US"/>
        </w:rPr>
        <w:t>211</w:t>
      </w:r>
      <w:r>
        <w:rPr>
          <w:rFonts w:hint="default" w:ascii="Times New Roman" w:hAnsi="Times New Roman" w:eastAsia="仿宋_GB2312" w:cs="Times New Roman"/>
          <w:color w:val="auto"/>
          <w:sz w:val="32"/>
          <w:szCs w:val="32"/>
          <w:lang w:bidi="en-US"/>
        </w:rPr>
        <w:t>份。其中</w:t>
      </w:r>
      <w:r>
        <w:rPr>
          <w:rFonts w:hint="default" w:ascii="Times New Roman" w:hAnsi="Times New Roman" w:eastAsia="仿宋_GB2312" w:cs="Times New Roman"/>
          <w:color w:val="auto"/>
          <w:sz w:val="32"/>
          <w:szCs w:val="32"/>
          <w:lang w:val="en-US" w:eastAsia="zh-CN" w:bidi="en-US"/>
        </w:rPr>
        <w:t>176</w:t>
      </w:r>
      <w:r>
        <w:rPr>
          <w:rFonts w:hint="default" w:ascii="Times New Roman" w:hAnsi="Times New Roman" w:eastAsia="仿宋_GB2312" w:cs="Times New Roman"/>
          <w:color w:val="auto"/>
          <w:sz w:val="32"/>
          <w:szCs w:val="32"/>
          <w:lang w:bidi="en-US"/>
        </w:rPr>
        <w:t>人</w:t>
      </w:r>
      <w:r>
        <w:rPr>
          <w:rFonts w:hint="default" w:ascii="Times New Roman" w:hAnsi="Times New Roman" w:eastAsia="仿宋_GB2312" w:cs="Times New Roman"/>
          <w:color w:val="auto"/>
          <w:sz w:val="32"/>
          <w:szCs w:val="32"/>
          <w:lang w:val="en-US" w:eastAsia="zh-CN" w:bidi="en-US"/>
        </w:rPr>
        <w:t>表示非常满意</w:t>
      </w:r>
      <w:r>
        <w:rPr>
          <w:rFonts w:hint="default" w:ascii="Times New Roman" w:hAnsi="Times New Roman" w:eastAsia="仿宋_GB2312" w:cs="Times New Roman"/>
          <w:color w:val="auto"/>
          <w:sz w:val="32"/>
          <w:szCs w:val="32"/>
          <w:lang w:bidi="en-US"/>
        </w:rPr>
        <w:t>，占比</w:t>
      </w:r>
      <w:r>
        <w:rPr>
          <w:rFonts w:hint="default" w:ascii="Times New Roman" w:hAnsi="Times New Roman" w:eastAsia="仿宋_GB2312" w:cs="Times New Roman"/>
          <w:color w:val="auto"/>
          <w:sz w:val="32"/>
          <w:szCs w:val="32"/>
          <w:lang w:val="en-US" w:eastAsia="zh-CN" w:bidi="en-US"/>
        </w:rPr>
        <w:t>83.41</w:t>
      </w:r>
      <w:r>
        <w:rPr>
          <w:rFonts w:hint="default" w:ascii="Times New Roman" w:hAnsi="Times New Roman" w:eastAsia="仿宋_GB2312" w:cs="Times New Roman"/>
          <w:color w:val="auto"/>
          <w:sz w:val="32"/>
          <w:szCs w:val="32"/>
          <w:lang w:bidi="en-US"/>
        </w:rPr>
        <w:t>%；</w:t>
      </w:r>
      <w:r>
        <w:rPr>
          <w:rFonts w:hint="default" w:ascii="Times New Roman" w:hAnsi="Times New Roman" w:eastAsia="仿宋_GB2312" w:cs="Times New Roman"/>
          <w:color w:val="auto"/>
          <w:sz w:val="32"/>
          <w:szCs w:val="32"/>
          <w:lang w:val="en-US" w:eastAsia="zh-CN" w:bidi="en-US"/>
        </w:rPr>
        <w:t>21</w:t>
      </w:r>
      <w:r>
        <w:rPr>
          <w:rFonts w:hint="default" w:ascii="Times New Roman" w:hAnsi="Times New Roman" w:eastAsia="仿宋_GB2312" w:cs="Times New Roman"/>
          <w:color w:val="auto"/>
          <w:sz w:val="32"/>
          <w:szCs w:val="32"/>
          <w:lang w:bidi="en-US"/>
        </w:rPr>
        <w:t>人</w:t>
      </w:r>
      <w:r>
        <w:rPr>
          <w:rFonts w:hint="default" w:ascii="Times New Roman" w:hAnsi="Times New Roman" w:eastAsia="仿宋_GB2312" w:cs="Times New Roman"/>
          <w:color w:val="auto"/>
          <w:sz w:val="32"/>
          <w:szCs w:val="32"/>
          <w:lang w:val="en-US" w:eastAsia="zh-CN" w:bidi="en-US"/>
        </w:rPr>
        <w:t>表示比较满意</w:t>
      </w:r>
      <w:r>
        <w:rPr>
          <w:rFonts w:hint="default" w:ascii="Times New Roman" w:hAnsi="Times New Roman" w:eastAsia="仿宋_GB2312" w:cs="Times New Roman"/>
          <w:color w:val="auto"/>
          <w:sz w:val="32"/>
          <w:szCs w:val="32"/>
          <w:lang w:bidi="en-US"/>
        </w:rPr>
        <w:t>，占比</w:t>
      </w:r>
      <w:r>
        <w:rPr>
          <w:rFonts w:hint="default" w:ascii="Times New Roman" w:hAnsi="Times New Roman" w:eastAsia="仿宋_GB2312" w:cs="Times New Roman"/>
          <w:color w:val="auto"/>
          <w:sz w:val="32"/>
          <w:szCs w:val="32"/>
          <w:lang w:val="en-US" w:eastAsia="zh-CN" w:bidi="en-US"/>
        </w:rPr>
        <w:t>9.95</w:t>
      </w:r>
      <w:r>
        <w:rPr>
          <w:rFonts w:hint="default" w:ascii="Times New Roman" w:hAnsi="Times New Roman" w:eastAsia="仿宋_GB2312" w:cs="Times New Roman"/>
          <w:color w:val="auto"/>
          <w:sz w:val="32"/>
          <w:szCs w:val="32"/>
          <w:lang w:bidi="en-US"/>
        </w:rPr>
        <w:t>%；</w:t>
      </w:r>
      <w:r>
        <w:rPr>
          <w:rFonts w:hint="default" w:ascii="Times New Roman" w:hAnsi="Times New Roman" w:eastAsia="仿宋_GB2312" w:cs="Times New Roman"/>
          <w:color w:val="auto"/>
          <w:sz w:val="32"/>
          <w:szCs w:val="32"/>
          <w:lang w:val="en-US" w:eastAsia="zh-CN" w:bidi="en-US"/>
        </w:rPr>
        <w:t>9</w:t>
      </w:r>
      <w:r>
        <w:rPr>
          <w:rFonts w:hint="default" w:ascii="Times New Roman" w:hAnsi="Times New Roman" w:eastAsia="仿宋_GB2312" w:cs="Times New Roman"/>
          <w:color w:val="auto"/>
          <w:sz w:val="32"/>
          <w:szCs w:val="32"/>
          <w:lang w:bidi="en-US"/>
        </w:rPr>
        <w:t>人</w:t>
      </w:r>
      <w:r>
        <w:rPr>
          <w:rFonts w:hint="default" w:ascii="Times New Roman" w:hAnsi="Times New Roman" w:eastAsia="仿宋_GB2312" w:cs="Times New Roman"/>
          <w:color w:val="auto"/>
          <w:sz w:val="32"/>
          <w:szCs w:val="32"/>
          <w:lang w:val="en-US" w:eastAsia="zh-CN" w:bidi="en-US"/>
        </w:rPr>
        <w:t>表示一般满意</w:t>
      </w:r>
      <w:r>
        <w:rPr>
          <w:rFonts w:hint="default" w:ascii="Times New Roman" w:hAnsi="Times New Roman" w:eastAsia="仿宋_GB2312" w:cs="Times New Roman"/>
          <w:color w:val="auto"/>
          <w:sz w:val="32"/>
          <w:szCs w:val="32"/>
          <w:lang w:bidi="en-US"/>
        </w:rPr>
        <w:t>，占比</w:t>
      </w:r>
      <w:r>
        <w:rPr>
          <w:rFonts w:hint="default" w:ascii="Times New Roman" w:hAnsi="Times New Roman" w:eastAsia="仿宋_GB2312" w:cs="Times New Roman"/>
          <w:color w:val="auto"/>
          <w:sz w:val="32"/>
          <w:szCs w:val="32"/>
          <w:lang w:val="en-US" w:eastAsia="zh-CN" w:bidi="en-US"/>
        </w:rPr>
        <w:t>4.27</w:t>
      </w:r>
      <w:r>
        <w:rPr>
          <w:rFonts w:hint="default" w:ascii="Times New Roman" w:hAnsi="Times New Roman" w:eastAsia="仿宋_GB2312" w:cs="Times New Roman"/>
          <w:color w:val="auto"/>
          <w:sz w:val="32"/>
          <w:szCs w:val="32"/>
          <w:lang w:bidi="en-US"/>
        </w:rPr>
        <w:t>%</w:t>
      </w:r>
      <w:r>
        <w:rPr>
          <w:rFonts w:hint="default" w:ascii="Times New Roman" w:hAnsi="Times New Roman" w:eastAsia="仿宋_GB2312" w:cs="Times New Roman"/>
          <w:color w:val="auto"/>
          <w:sz w:val="32"/>
          <w:szCs w:val="32"/>
          <w:lang w:eastAsia="zh-CN" w:bidi="en-US"/>
        </w:rPr>
        <w:t>；</w:t>
      </w:r>
      <w:r>
        <w:rPr>
          <w:rFonts w:hint="default" w:ascii="Times New Roman" w:hAnsi="Times New Roman" w:eastAsia="仿宋_GB2312" w:cs="Times New Roman"/>
          <w:color w:val="auto"/>
          <w:sz w:val="32"/>
          <w:szCs w:val="32"/>
          <w:lang w:val="en-US" w:eastAsia="zh-CN" w:bidi="en-US"/>
        </w:rPr>
        <w:t>1人表示不太满意，占比0.47%；4人表示非常不满意，占比1.9%。</w:t>
      </w:r>
    </w:p>
    <w:p w14:paraId="765D90BA">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lang w:bidi="en-US"/>
        </w:rPr>
      </w:pPr>
      <w:r>
        <w:rPr>
          <w:rFonts w:hint="default" w:ascii="Times New Roman" w:hAnsi="Times New Roman" w:eastAsia="仿宋_GB2312" w:cs="Times New Roman"/>
          <w:color w:val="auto"/>
          <w:sz w:val="32"/>
          <w:szCs w:val="32"/>
          <w:lang w:bidi="en-US"/>
        </w:rPr>
        <w:t>第</w:t>
      </w:r>
      <w:r>
        <w:rPr>
          <w:rFonts w:hint="default" w:ascii="Times New Roman" w:hAnsi="Times New Roman" w:eastAsia="仿宋_GB2312" w:cs="Times New Roman"/>
          <w:color w:val="auto"/>
          <w:sz w:val="32"/>
          <w:szCs w:val="32"/>
          <w:lang w:val="en-US" w:eastAsia="zh-CN" w:bidi="en-US"/>
        </w:rPr>
        <w:t>7</w:t>
      </w:r>
      <w:r>
        <w:rPr>
          <w:rFonts w:hint="default" w:ascii="Times New Roman" w:hAnsi="Times New Roman" w:eastAsia="仿宋_GB2312" w:cs="Times New Roman"/>
          <w:color w:val="auto"/>
          <w:sz w:val="32"/>
          <w:szCs w:val="32"/>
          <w:lang w:bidi="en-US"/>
        </w:rPr>
        <w:t>题、您对永州市广播电视台资金分配合理性的满意程度</w:t>
      </w:r>
      <w:r>
        <w:rPr>
          <w:rFonts w:hint="default" w:ascii="Times New Roman" w:hAnsi="Times New Roman" w:eastAsia="仿宋_GB2312" w:cs="Times New Roman"/>
          <w:color w:val="auto"/>
          <w:sz w:val="32"/>
          <w:szCs w:val="32"/>
          <w:lang w:eastAsia="zh-CN" w:bidi="en-US"/>
        </w:rPr>
        <w:t>：</w:t>
      </w:r>
    </w:p>
    <w:p w14:paraId="5CD98FCE">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rPr>
      </w:pPr>
      <w:r>
        <w:rPr>
          <w:rFonts w:hint="default" w:ascii="Times New Roman" w:hAnsi="Times New Roman" w:eastAsia="仿宋_GB2312" w:cs="Times New Roman"/>
          <w:color w:val="auto"/>
          <w:sz w:val="32"/>
          <w:szCs w:val="32"/>
          <w:lang w:bidi="en-US"/>
        </w:rPr>
        <w:t>本题共收集到有效答题数</w:t>
      </w:r>
      <w:r>
        <w:rPr>
          <w:rFonts w:hint="default" w:ascii="Times New Roman" w:hAnsi="Times New Roman" w:eastAsia="仿宋_GB2312" w:cs="Times New Roman"/>
          <w:color w:val="auto"/>
          <w:sz w:val="32"/>
          <w:szCs w:val="32"/>
          <w:lang w:val="en-US" w:eastAsia="zh-CN" w:bidi="en-US"/>
        </w:rPr>
        <w:t>211</w:t>
      </w:r>
      <w:r>
        <w:rPr>
          <w:rFonts w:hint="default" w:ascii="Times New Roman" w:hAnsi="Times New Roman" w:eastAsia="仿宋_GB2312" w:cs="Times New Roman"/>
          <w:color w:val="auto"/>
          <w:sz w:val="32"/>
          <w:szCs w:val="32"/>
          <w:lang w:bidi="en-US"/>
        </w:rPr>
        <w:t>份。其中</w:t>
      </w:r>
      <w:r>
        <w:rPr>
          <w:rFonts w:hint="default" w:ascii="Times New Roman" w:hAnsi="Times New Roman" w:eastAsia="仿宋_GB2312" w:cs="Times New Roman"/>
          <w:color w:val="auto"/>
          <w:sz w:val="32"/>
          <w:szCs w:val="32"/>
          <w:lang w:val="en-US" w:eastAsia="zh-CN" w:bidi="en-US"/>
        </w:rPr>
        <w:t>176</w:t>
      </w:r>
      <w:r>
        <w:rPr>
          <w:rFonts w:hint="default" w:ascii="Times New Roman" w:hAnsi="Times New Roman" w:eastAsia="仿宋_GB2312" w:cs="Times New Roman"/>
          <w:color w:val="auto"/>
          <w:sz w:val="32"/>
          <w:szCs w:val="32"/>
          <w:lang w:bidi="en-US"/>
        </w:rPr>
        <w:t>人</w:t>
      </w:r>
      <w:r>
        <w:rPr>
          <w:rFonts w:hint="default" w:ascii="Times New Roman" w:hAnsi="Times New Roman" w:eastAsia="仿宋_GB2312" w:cs="Times New Roman"/>
          <w:color w:val="auto"/>
          <w:sz w:val="32"/>
          <w:szCs w:val="32"/>
          <w:lang w:val="en-US" w:eastAsia="zh-CN" w:bidi="en-US"/>
        </w:rPr>
        <w:t>表示非常满意</w:t>
      </w:r>
      <w:r>
        <w:rPr>
          <w:rFonts w:hint="default" w:ascii="Times New Roman" w:hAnsi="Times New Roman" w:eastAsia="仿宋_GB2312" w:cs="Times New Roman"/>
          <w:color w:val="auto"/>
          <w:sz w:val="32"/>
          <w:szCs w:val="32"/>
          <w:lang w:bidi="en-US"/>
        </w:rPr>
        <w:t>，占比</w:t>
      </w:r>
      <w:r>
        <w:rPr>
          <w:rFonts w:hint="default" w:ascii="Times New Roman" w:hAnsi="Times New Roman" w:eastAsia="仿宋_GB2312" w:cs="Times New Roman"/>
          <w:color w:val="auto"/>
          <w:sz w:val="32"/>
          <w:szCs w:val="32"/>
          <w:lang w:val="en-US" w:eastAsia="zh-CN" w:bidi="en-US"/>
        </w:rPr>
        <w:t>83.41</w:t>
      </w:r>
      <w:r>
        <w:rPr>
          <w:rFonts w:hint="default" w:ascii="Times New Roman" w:hAnsi="Times New Roman" w:eastAsia="仿宋_GB2312" w:cs="Times New Roman"/>
          <w:color w:val="auto"/>
          <w:sz w:val="32"/>
          <w:szCs w:val="32"/>
          <w:lang w:bidi="en-US"/>
        </w:rPr>
        <w:t>%；</w:t>
      </w:r>
      <w:r>
        <w:rPr>
          <w:rFonts w:hint="default" w:ascii="Times New Roman" w:hAnsi="Times New Roman" w:eastAsia="仿宋_GB2312" w:cs="Times New Roman"/>
          <w:color w:val="auto"/>
          <w:sz w:val="32"/>
          <w:szCs w:val="32"/>
          <w:lang w:val="en-US" w:eastAsia="zh-CN" w:bidi="en-US"/>
        </w:rPr>
        <w:t>20</w:t>
      </w:r>
      <w:r>
        <w:rPr>
          <w:rFonts w:hint="default" w:ascii="Times New Roman" w:hAnsi="Times New Roman" w:eastAsia="仿宋_GB2312" w:cs="Times New Roman"/>
          <w:color w:val="auto"/>
          <w:sz w:val="32"/>
          <w:szCs w:val="32"/>
          <w:lang w:bidi="en-US"/>
        </w:rPr>
        <w:t>人</w:t>
      </w:r>
      <w:r>
        <w:rPr>
          <w:rFonts w:hint="default" w:ascii="Times New Roman" w:hAnsi="Times New Roman" w:eastAsia="仿宋_GB2312" w:cs="Times New Roman"/>
          <w:color w:val="auto"/>
          <w:sz w:val="32"/>
          <w:szCs w:val="32"/>
          <w:lang w:val="en-US" w:eastAsia="zh-CN" w:bidi="en-US"/>
        </w:rPr>
        <w:t>表示比较满意</w:t>
      </w:r>
      <w:r>
        <w:rPr>
          <w:rFonts w:hint="default" w:ascii="Times New Roman" w:hAnsi="Times New Roman" w:eastAsia="仿宋_GB2312" w:cs="Times New Roman"/>
          <w:color w:val="auto"/>
          <w:sz w:val="32"/>
          <w:szCs w:val="32"/>
          <w:lang w:bidi="en-US"/>
        </w:rPr>
        <w:t>，占比</w:t>
      </w:r>
      <w:r>
        <w:rPr>
          <w:rFonts w:hint="default" w:ascii="Times New Roman" w:hAnsi="Times New Roman" w:eastAsia="仿宋_GB2312" w:cs="Times New Roman"/>
          <w:color w:val="auto"/>
          <w:sz w:val="32"/>
          <w:szCs w:val="32"/>
          <w:lang w:val="en-US" w:eastAsia="zh-CN" w:bidi="en-US"/>
        </w:rPr>
        <w:t>9.48</w:t>
      </w:r>
      <w:r>
        <w:rPr>
          <w:rFonts w:hint="default" w:ascii="Times New Roman" w:hAnsi="Times New Roman" w:eastAsia="仿宋_GB2312" w:cs="Times New Roman"/>
          <w:color w:val="auto"/>
          <w:sz w:val="32"/>
          <w:szCs w:val="32"/>
          <w:lang w:bidi="en-US"/>
        </w:rPr>
        <w:t>%；</w:t>
      </w:r>
      <w:r>
        <w:rPr>
          <w:rFonts w:hint="default" w:ascii="Times New Roman" w:hAnsi="Times New Roman" w:eastAsia="仿宋_GB2312" w:cs="Times New Roman"/>
          <w:color w:val="auto"/>
          <w:sz w:val="32"/>
          <w:szCs w:val="32"/>
          <w:lang w:val="en-US" w:eastAsia="zh-CN" w:bidi="en-US"/>
        </w:rPr>
        <w:t>8</w:t>
      </w:r>
      <w:r>
        <w:rPr>
          <w:rFonts w:hint="default" w:ascii="Times New Roman" w:hAnsi="Times New Roman" w:eastAsia="仿宋_GB2312" w:cs="Times New Roman"/>
          <w:color w:val="auto"/>
          <w:sz w:val="32"/>
          <w:szCs w:val="32"/>
          <w:lang w:bidi="en-US"/>
        </w:rPr>
        <w:t>人</w:t>
      </w:r>
      <w:r>
        <w:rPr>
          <w:rFonts w:hint="default" w:ascii="Times New Roman" w:hAnsi="Times New Roman" w:eastAsia="仿宋_GB2312" w:cs="Times New Roman"/>
          <w:color w:val="auto"/>
          <w:sz w:val="32"/>
          <w:szCs w:val="32"/>
          <w:lang w:val="en-US" w:eastAsia="zh-CN" w:bidi="en-US"/>
        </w:rPr>
        <w:t>表示一般满意</w:t>
      </w:r>
      <w:r>
        <w:rPr>
          <w:rFonts w:hint="default" w:ascii="Times New Roman" w:hAnsi="Times New Roman" w:eastAsia="仿宋_GB2312" w:cs="Times New Roman"/>
          <w:color w:val="auto"/>
          <w:sz w:val="32"/>
          <w:szCs w:val="32"/>
          <w:lang w:bidi="en-US"/>
        </w:rPr>
        <w:t>，占比</w:t>
      </w:r>
      <w:r>
        <w:rPr>
          <w:rFonts w:hint="default" w:ascii="Times New Roman" w:hAnsi="Times New Roman" w:eastAsia="仿宋_GB2312" w:cs="Times New Roman"/>
          <w:color w:val="auto"/>
          <w:sz w:val="32"/>
          <w:szCs w:val="32"/>
          <w:lang w:val="en-US" w:eastAsia="zh-CN" w:bidi="en-US"/>
        </w:rPr>
        <w:t>3.79</w:t>
      </w:r>
      <w:r>
        <w:rPr>
          <w:rFonts w:hint="default" w:ascii="Times New Roman" w:hAnsi="Times New Roman" w:eastAsia="仿宋_GB2312" w:cs="Times New Roman"/>
          <w:color w:val="auto"/>
          <w:sz w:val="32"/>
          <w:szCs w:val="32"/>
          <w:lang w:bidi="en-US"/>
        </w:rPr>
        <w:t>%</w:t>
      </w:r>
      <w:r>
        <w:rPr>
          <w:rFonts w:hint="default" w:ascii="Times New Roman" w:hAnsi="Times New Roman" w:eastAsia="仿宋_GB2312" w:cs="Times New Roman"/>
          <w:color w:val="auto"/>
          <w:sz w:val="32"/>
          <w:szCs w:val="32"/>
          <w:lang w:eastAsia="zh-CN" w:bidi="en-US"/>
        </w:rPr>
        <w:t>；</w:t>
      </w:r>
      <w:r>
        <w:rPr>
          <w:rFonts w:hint="default" w:ascii="Times New Roman" w:hAnsi="Times New Roman" w:eastAsia="仿宋_GB2312" w:cs="Times New Roman"/>
          <w:color w:val="auto"/>
          <w:sz w:val="32"/>
          <w:szCs w:val="32"/>
          <w:lang w:val="en-US" w:eastAsia="zh-CN" w:bidi="en-US"/>
        </w:rPr>
        <w:t>5人表示不太满意，占比2.37%；2人表示非常不满意，占比0.95%。</w:t>
      </w:r>
    </w:p>
    <w:p w14:paraId="7AE7CEE7">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lang w:bidi="en-US"/>
        </w:rPr>
      </w:pPr>
      <w:r>
        <w:rPr>
          <w:rFonts w:hint="default" w:ascii="Times New Roman" w:hAnsi="Times New Roman" w:eastAsia="仿宋_GB2312" w:cs="Times New Roman"/>
          <w:color w:val="auto"/>
          <w:sz w:val="32"/>
          <w:szCs w:val="32"/>
          <w:lang w:bidi="en-US"/>
        </w:rPr>
        <w:t>第</w:t>
      </w:r>
      <w:r>
        <w:rPr>
          <w:rFonts w:hint="default" w:ascii="Times New Roman" w:hAnsi="Times New Roman" w:eastAsia="仿宋_GB2312" w:cs="Times New Roman"/>
          <w:color w:val="auto"/>
          <w:sz w:val="32"/>
          <w:szCs w:val="32"/>
          <w:lang w:val="en-US" w:eastAsia="zh-CN" w:bidi="en-US"/>
        </w:rPr>
        <w:t>8</w:t>
      </w:r>
      <w:r>
        <w:rPr>
          <w:rFonts w:hint="default" w:ascii="Times New Roman" w:hAnsi="Times New Roman" w:eastAsia="仿宋_GB2312" w:cs="Times New Roman"/>
          <w:color w:val="auto"/>
          <w:sz w:val="32"/>
          <w:szCs w:val="32"/>
          <w:lang w:bidi="en-US"/>
        </w:rPr>
        <w:t>题、您对台里各类制度（采购、差旅、考核等）的满意度</w:t>
      </w:r>
      <w:r>
        <w:rPr>
          <w:rFonts w:hint="default" w:ascii="Times New Roman" w:hAnsi="Times New Roman" w:eastAsia="仿宋_GB2312" w:cs="Times New Roman"/>
          <w:color w:val="auto"/>
          <w:sz w:val="32"/>
          <w:szCs w:val="32"/>
          <w:lang w:eastAsia="zh-CN" w:bidi="en-US"/>
        </w:rPr>
        <w:t>：</w:t>
      </w:r>
    </w:p>
    <w:p w14:paraId="251AA011">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rPr>
      </w:pPr>
      <w:r>
        <w:rPr>
          <w:rFonts w:hint="default" w:ascii="Times New Roman" w:hAnsi="Times New Roman" w:eastAsia="仿宋_GB2312" w:cs="Times New Roman"/>
          <w:color w:val="auto"/>
          <w:sz w:val="32"/>
          <w:szCs w:val="32"/>
          <w:lang w:bidi="en-US"/>
        </w:rPr>
        <w:t>本题共收集到有效答题数</w:t>
      </w:r>
      <w:r>
        <w:rPr>
          <w:rFonts w:hint="default" w:ascii="Times New Roman" w:hAnsi="Times New Roman" w:eastAsia="仿宋_GB2312" w:cs="Times New Roman"/>
          <w:color w:val="auto"/>
          <w:sz w:val="32"/>
          <w:szCs w:val="32"/>
          <w:lang w:val="en-US" w:eastAsia="zh-CN" w:bidi="en-US"/>
        </w:rPr>
        <w:t>211</w:t>
      </w:r>
      <w:r>
        <w:rPr>
          <w:rFonts w:hint="default" w:ascii="Times New Roman" w:hAnsi="Times New Roman" w:eastAsia="仿宋_GB2312" w:cs="Times New Roman"/>
          <w:color w:val="auto"/>
          <w:sz w:val="32"/>
          <w:szCs w:val="32"/>
          <w:lang w:bidi="en-US"/>
        </w:rPr>
        <w:t>份。其中</w:t>
      </w:r>
      <w:r>
        <w:rPr>
          <w:rFonts w:hint="default" w:ascii="Times New Roman" w:hAnsi="Times New Roman" w:eastAsia="仿宋_GB2312" w:cs="Times New Roman"/>
          <w:color w:val="auto"/>
          <w:sz w:val="32"/>
          <w:szCs w:val="32"/>
          <w:lang w:val="en-US" w:eastAsia="zh-CN" w:bidi="en-US"/>
        </w:rPr>
        <w:t>184</w:t>
      </w:r>
      <w:r>
        <w:rPr>
          <w:rFonts w:hint="default" w:ascii="Times New Roman" w:hAnsi="Times New Roman" w:eastAsia="仿宋_GB2312" w:cs="Times New Roman"/>
          <w:color w:val="auto"/>
          <w:sz w:val="32"/>
          <w:szCs w:val="32"/>
          <w:lang w:bidi="en-US"/>
        </w:rPr>
        <w:t>人</w:t>
      </w:r>
      <w:r>
        <w:rPr>
          <w:rFonts w:hint="default" w:ascii="Times New Roman" w:hAnsi="Times New Roman" w:eastAsia="仿宋_GB2312" w:cs="Times New Roman"/>
          <w:color w:val="auto"/>
          <w:sz w:val="32"/>
          <w:szCs w:val="32"/>
          <w:lang w:val="en-US" w:eastAsia="zh-CN" w:bidi="en-US"/>
        </w:rPr>
        <w:t>表示非常满意</w:t>
      </w:r>
      <w:r>
        <w:rPr>
          <w:rFonts w:hint="default" w:ascii="Times New Roman" w:hAnsi="Times New Roman" w:eastAsia="仿宋_GB2312" w:cs="Times New Roman"/>
          <w:color w:val="auto"/>
          <w:sz w:val="32"/>
          <w:szCs w:val="32"/>
          <w:lang w:bidi="en-US"/>
        </w:rPr>
        <w:t>，占比</w:t>
      </w:r>
      <w:r>
        <w:rPr>
          <w:rFonts w:hint="default" w:ascii="Times New Roman" w:hAnsi="Times New Roman" w:eastAsia="仿宋_GB2312" w:cs="Times New Roman"/>
          <w:color w:val="auto"/>
          <w:sz w:val="32"/>
          <w:szCs w:val="32"/>
          <w:lang w:val="en-US" w:eastAsia="zh-CN" w:bidi="en-US"/>
        </w:rPr>
        <w:t>87.2</w:t>
      </w:r>
      <w:r>
        <w:rPr>
          <w:rFonts w:hint="default" w:ascii="Times New Roman" w:hAnsi="Times New Roman" w:eastAsia="仿宋_GB2312" w:cs="Times New Roman"/>
          <w:color w:val="auto"/>
          <w:sz w:val="32"/>
          <w:szCs w:val="32"/>
          <w:lang w:bidi="en-US"/>
        </w:rPr>
        <w:t>%；</w:t>
      </w:r>
      <w:r>
        <w:rPr>
          <w:rFonts w:hint="default" w:ascii="Times New Roman" w:hAnsi="Times New Roman" w:eastAsia="仿宋_GB2312" w:cs="Times New Roman"/>
          <w:color w:val="auto"/>
          <w:sz w:val="32"/>
          <w:szCs w:val="32"/>
          <w:lang w:val="en-US" w:eastAsia="zh-CN" w:bidi="en-US"/>
        </w:rPr>
        <w:t>17</w:t>
      </w:r>
      <w:r>
        <w:rPr>
          <w:rFonts w:hint="default" w:ascii="Times New Roman" w:hAnsi="Times New Roman" w:eastAsia="仿宋_GB2312" w:cs="Times New Roman"/>
          <w:color w:val="auto"/>
          <w:sz w:val="32"/>
          <w:szCs w:val="32"/>
          <w:lang w:bidi="en-US"/>
        </w:rPr>
        <w:t>人</w:t>
      </w:r>
      <w:r>
        <w:rPr>
          <w:rFonts w:hint="default" w:ascii="Times New Roman" w:hAnsi="Times New Roman" w:eastAsia="仿宋_GB2312" w:cs="Times New Roman"/>
          <w:color w:val="auto"/>
          <w:sz w:val="32"/>
          <w:szCs w:val="32"/>
          <w:lang w:val="en-US" w:eastAsia="zh-CN" w:bidi="en-US"/>
        </w:rPr>
        <w:t>表示比较满意</w:t>
      </w:r>
      <w:r>
        <w:rPr>
          <w:rFonts w:hint="default" w:ascii="Times New Roman" w:hAnsi="Times New Roman" w:eastAsia="仿宋_GB2312" w:cs="Times New Roman"/>
          <w:color w:val="auto"/>
          <w:sz w:val="32"/>
          <w:szCs w:val="32"/>
          <w:lang w:bidi="en-US"/>
        </w:rPr>
        <w:t>，占比</w:t>
      </w:r>
      <w:r>
        <w:rPr>
          <w:rFonts w:hint="default" w:ascii="Times New Roman" w:hAnsi="Times New Roman" w:eastAsia="仿宋_GB2312" w:cs="Times New Roman"/>
          <w:color w:val="auto"/>
          <w:sz w:val="32"/>
          <w:szCs w:val="32"/>
          <w:lang w:val="en-US" w:eastAsia="zh-CN" w:bidi="en-US"/>
        </w:rPr>
        <w:t>8.06</w:t>
      </w:r>
      <w:r>
        <w:rPr>
          <w:rFonts w:hint="default" w:ascii="Times New Roman" w:hAnsi="Times New Roman" w:eastAsia="仿宋_GB2312" w:cs="Times New Roman"/>
          <w:color w:val="auto"/>
          <w:sz w:val="32"/>
          <w:szCs w:val="32"/>
          <w:lang w:bidi="en-US"/>
        </w:rPr>
        <w:t>%；</w:t>
      </w:r>
      <w:r>
        <w:rPr>
          <w:rFonts w:hint="default" w:ascii="Times New Roman" w:hAnsi="Times New Roman" w:eastAsia="仿宋_GB2312" w:cs="Times New Roman"/>
          <w:color w:val="auto"/>
          <w:sz w:val="32"/>
          <w:szCs w:val="32"/>
          <w:lang w:val="en-US" w:eastAsia="zh-CN" w:bidi="en-US"/>
        </w:rPr>
        <w:t>6</w:t>
      </w:r>
      <w:r>
        <w:rPr>
          <w:rFonts w:hint="default" w:ascii="Times New Roman" w:hAnsi="Times New Roman" w:eastAsia="仿宋_GB2312" w:cs="Times New Roman"/>
          <w:color w:val="auto"/>
          <w:sz w:val="32"/>
          <w:szCs w:val="32"/>
          <w:lang w:bidi="en-US"/>
        </w:rPr>
        <w:t>人</w:t>
      </w:r>
      <w:r>
        <w:rPr>
          <w:rFonts w:hint="default" w:ascii="Times New Roman" w:hAnsi="Times New Roman" w:eastAsia="仿宋_GB2312" w:cs="Times New Roman"/>
          <w:color w:val="auto"/>
          <w:sz w:val="32"/>
          <w:szCs w:val="32"/>
          <w:lang w:val="en-US" w:eastAsia="zh-CN" w:bidi="en-US"/>
        </w:rPr>
        <w:t>表示一般满意</w:t>
      </w:r>
      <w:r>
        <w:rPr>
          <w:rFonts w:hint="default" w:ascii="Times New Roman" w:hAnsi="Times New Roman" w:eastAsia="仿宋_GB2312" w:cs="Times New Roman"/>
          <w:color w:val="auto"/>
          <w:sz w:val="32"/>
          <w:szCs w:val="32"/>
          <w:lang w:bidi="en-US"/>
        </w:rPr>
        <w:t>，占比</w:t>
      </w:r>
      <w:r>
        <w:rPr>
          <w:rFonts w:hint="default" w:ascii="Times New Roman" w:hAnsi="Times New Roman" w:eastAsia="仿宋_GB2312" w:cs="Times New Roman"/>
          <w:color w:val="auto"/>
          <w:sz w:val="32"/>
          <w:szCs w:val="32"/>
          <w:lang w:val="en-US" w:eastAsia="zh-CN" w:bidi="en-US"/>
        </w:rPr>
        <w:t>2.84</w:t>
      </w:r>
      <w:r>
        <w:rPr>
          <w:rFonts w:hint="default" w:ascii="Times New Roman" w:hAnsi="Times New Roman" w:eastAsia="仿宋_GB2312" w:cs="Times New Roman"/>
          <w:color w:val="auto"/>
          <w:sz w:val="32"/>
          <w:szCs w:val="32"/>
          <w:lang w:bidi="en-US"/>
        </w:rPr>
        <w:t>%</w:t>
      </w:r>
      <w:r>
        <w:rPr>
          <w:rFonts w:hint="default" w:ascii="Times New Roman" w:hAnsi="Times New Roman" w:eastAsia="仿宋_GB2312" w:cs="Times New Roman"/>
          <w:color w:val="auto"/>
          <w:sz w:val="32"/>
          <w:szCs w:val="32"/>
          <w:lang w:eastAsia="zh-CN" w:bidi="en-US"/>
        </w:rPr>
        <w:t>；</w:t>
      </w:r>
      <w:r>
        <w:rPr>
          <w:rFonts w:hint="default" w:ascii="Times New Roman" w:hAnsi="Times New Roman" w:eastAsia="仿宋_GB2312" w:cs="Times New Roman"/>
          <w:color w:val="auto"/>
          <w:sz w:val="32"/>
          <w:szCs w:val="32"/>
          <w:lang w:val="en-US" w:eastAsia="zh-CN" w:bidi="en-US"/>
        </w:rPr>
        <w:t>3人表示不太满意，占比1.42%；1人表示非常不满意，占比0.47%。</w:t>
      </w:r>
    </w:p>
    <w:p w14:paraId="29117E17">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lang w:bidi="en-US"/>
        </w:rPr>
      </w:pPr>
      <w:r>
        <w:rPr>
          <w:rFonts w:hint="default" w:ascii="Times New Roman" w:hAnsi="Times New Roman" w:eastAsia="仿宋_GB2312" w:cs="Times New Roman"/>
          <w:color w:val="auto"/>
          <w:sz w:val="32"/>
          <w:szCs w:val="32"/>
          <w:lang w:bidi="en-US"/>
        </w:rPr>
        <w:t>第</w:t>
      </w:r>
      <w:r>
        <w:rPr>
          <w:rFonts w:hint="default" w:ascii="Times New Roman" w:hAnsi="Times New Roman" w:eastAsia="仿宋_GB2312" w:cs="Times New Roman"/>
          <w:color w:val="auto"/>
          <w:sz w:val="32"/>
          <w:szCs w:val="32"/>
          <w:lang w:val="en-US" w:eastAsia="zh-CN" w:bidi="en-US"/>
        </w:rPr>
        <w:t>9</w:t>
      </w:r>
      <w:r>
        <w:rPr>
          <w:rFonts w:hint="default" w:ascii="Times New Roman" w:hAnsi="Times New Roman" w:eastAsia="仿宋_GB2312" w:cs="Times New Roman"/>
          <w:color w:val="auto"/>
          <w:sz w:val="32"/>
          <w:szCs w:val="32"/>
          <w:lang w:bidi="en-US"/>
        </w:rPr>
        <w:t>题、您对永州市广播电视台2022年整体工作的满意程度</w:t>
      </w:r>
      <w:r>
        <w:rPr>
          <w:rFonts w:hint="default" w:ascii="Times New Roman" w:hAnsi="Times New Roman" w:eastAsia="仿宋_GB2312" w:cs="Times New Roman"/>
          <w:color w:val="auto"/>
          <w:sz w:val="32"/>
          <w:szCs w:val="32"/>
          <w:lang w:eastAsia="zh-CN" w:bidi="en-US"/>
        </w:rPr>
        <w:t>：</w:t>
      </w:r>
    </w:p>
    <w:p w14:paraId="0EF34DC4">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rPr>
      </w:pPr>
      <w:r>
        <w:rPr>
          <w:rFonts w:hint="default" w:ascii="Times New Roman" w:hAnsi="Times New Roman" w:eastAsia="仿宋_GB2312" w:cs="Times New Roman"/>
          <w:color w:val="auto"/>
          <w:sz w:val="32"/>
          <w:szCs w:val="32"/>
          <w:lang w:bidi="en-US"/>
        </w:rPr>
        <w:t>本题共收集到有效答题数</w:t>
      </w:r>
      <w:r>
        <w:rPr>
          <w:rFonts w:hint="default" w:ascii="Times New Roman" w:hAnsi="Times New Roman" w:eastAsia="仿宋_GB2312" w:cs="Times New Roman"/>
          <w:color w:val="auto"/>
          <w:sz w:val="32"/>
          <w:szCs w:val="32"/>
          <w:lang w:val="en-US" w:eastAsia="zh-CN" w:bidi="en-US"/>
        </w:rPr>
        <w:t>211</w:t>
      </w:r>
      <w:r>
        <w:rPr>
          <w:rFonts w:hint="default" w:ascii="Times New Roman" w:hAnsi="Times New Roman" w:eastAsia="仿宋_GB2312" w:cs="Times New Roman"/>
          <w:color w:val="auto"/>
          <w:sz w:val="32"/>
          <w:szCs w:val="32"/>
          <w:lang w:bidi="en-US"/>
        </w:rPr>
        <w:t>份。其中</w:t>
      </w:r>
      <w:r>
        <w:rPr>
          <w:rFonts w:hint="default" w:ascii="Times New Roman" w:hAnsi="Times New Roman" w:eastAsia="仿宋_GB2312" w:cs="Times New Roman"/>
          <w:color w:val="auto"/>
          <w:sz w:val="32"/>
          <w:szCs w:val="32"/>
          <w:lang w:val="en-US" w:eastAsia="zh-CN" w:bidi="en-US"/>
        </w:rPr>
        <w:t>185</w:t>
      </w:r>
      <w:r>
        <w:rPr>
          <w:rFonts w:hint="default" w:ascii="Times New Roman" w:hAnsi="Times New Roman" w:eastAsia="仿宋_GB2312" w:cs="Times New Roman"/>
          <w:color w:val="auto"/>
          <w:sz w:val="32"/>
          <w:szCs w:val="32"/>
          <w:lang w:bidi="en-US"/>
        </w:rPr>
        <w:t>人</w:t>
      </w:r>
      <w:r>
        <w:rPr>
          <w:rFonts w:hint="default" w:ascii="Times New Roman" w:hAnsi="Times New Roman" w:eastAsia="仿宋_GB2312" w:cs="Times New Roman"/>
          <w:color w:val="auto"/>
          <w:sz w:val="32"/>
          <w:szCs w:val="32"/>
          <w:lang w:val="en-US" w:eastAsia="zh-CN" w:bidi="en-US"/>
        </w:rPr>
        <w:t>表示非常满意</w:t>
      </w:r>
      <w:r>
        <w:rPr>
          <w:rFonts w:hint="default" w:ascii="Times New Roman" w:hAnsi="Times New Roman" w:eastAsia="仿宋_GB2312" w:cs="Times New Roman"/>
          <w:color w:val="auto"/>
          <w:sz w:val="32"/>
          <w:szCs w:val="32"/>
          <w:lang w:bidi="en-US"/>
        </w:rPr>
        <w:t>，占比</w:t>
      </w:r>
      <w:r>
        <w:rPr>
          <w:rFonts w:hint="default" w:ascii="Times New Roman" w:hAnsi="Times New Roman" w:eastAsia="仿宋_GB2312" w:cs="Times New Roman"/>
          <w:color w:val="auto"/>
          <w:sz w:val="32"/>
          <w:szCs w:val="32"/>
          <w:lang w:val="en-US" w:eastAsia="zh-CN" w:bidi="en-US"/>
        </w:rPr>
        <w:t>87.68</w:t>
      </w:r>
      <w:r>
        <w:rPr>
          <w:rFonts w:hint="default" w:ascii="Times New Roman" w:hAnsi="Times New Roman" w:eastAsia="仿宋_GB2312" w:cs="Times New Roman"/>
          <w:color w:val="auto"/>
          <w:sz w:val="32"/>
          <w:szCs w:val="32"/>
          <w:lang w:bidi="en-US"/>
        </w:rPr>
        <w:t>%；</w:t>
      </w:r>
      <w:r>
        <w:rPr>
          <w:rFonts w:hint="default" w:ascii="Times New Roman" w:hAnsi="Times New Roman" w:eastAsia="仿宋_GB2312" w:cs="Times New Roman"/>
          <w:color w:val="auto"/>
          <w:sz w:val="32"/>
          <w:szCs w:val="32"/>
          <w:lang w:val="en-US" w:eastAsia="zh-CN" w:bidi="en-US"/>
        </w:rPr>
        <w:t>18</w:t>
      </w:r>
      <w:r>
        <w:rPr>
          <w:rFonts w:hint="default" w:ascii="Times New Roman" w:hAnsi="Times New Roman" w:eastAsia="仿宋_GB2312" w:cs="Times New Roman"/>
          <w:color w:val="auto"/>
          <w:sz w:val="32"/>
          <w:szCs w:val="32"/>
          <w:lang w:bidi="en-US"/>
        </w:rPr>
        <w:t>人</w:t>
      </w:r>
      <w:r>
        <w:rPr>
          <w:rFonts w:hint="default" w:ascii="Times New Roman" w:hAnsi="Times New Roman" w:eastAsia="仿宋_GB2312" w:cs="Times New Roman"/>
          <w:color w:val="auto"/>
          <w:sz w:val="32"/>
          <w:szCs w:val="32"/>
          <w:lang w:val="en-US" w:eastAsia="zh-CN" w:bidi="en-US"/>
        </w:rPr>
        <w:t>表示比较满意</w:t>
      </w:r>
      <w:r>
        <w:rPr>
          <w:rFonts w:hint="default" w:ascii="Times New Roman" w:hAnsi="Times New Roman" w:eastAsia="仿宋_GB2312" w:cs="Times New Roman"/>
          <w:color w:val="auto"/>
          <w:sz w:val="32"/>
          <w:szCs w:val="32"/>
          <w:lang w:bidi="en-US"/>
        </w:rPr>
        <w:t>，占比</w:t>
      </w:r>
      <w:r>
        <w:rPr>
          <w:rFonts w:hint="default" w:ascii="Times New Roman" w:hAnsi="Times New Roman" w:eastAsia="仿宋_GB2312" w:cs="Times New Roman"/>
          <w:color w:val="auto"/>
          <w:sz w:val="32"/>
          <w:szCs w:val="32"/>
          <w:lang w:val="en-US" w:eastAsia="zh-CN" w:bidi="en-US"/>
        </w:rPr>
        <w:t>8.53</w:t>
      </w:r>
      <w:r>
        <w:rPr>
          <w:rFonts w:hint="default" w:ascii="Times New Roman" w:hAnsi="Times New Roman" w:eastAsia="仿宋_GB2312" w:cs="Times New Roman"/>
          <w:color w:val="auto"/>
          <w:sz w:val="32"/>
          <w:szCs w:val="32"/>
          <w:lang w:bidi="en-US"/>
        </w:rPr>
        <w:t>%；</w:t>
      </w:r>
      <w:r>
        <w:rPr>
          <w:rFonts w:hint="default" w:ascii="Times New Roman" w:hAnsi="Times New Roman" w:eastAsia="仿宋_GB2312" w:cs="Times New Roman"/>
          <w:color w:val="auto"/>
          <w:sz w:val="32"/>
          <w:szCs w:val="32"/>
          <w:lang w:val="en-US" w:eastAsia="zh-CN" w:bidi="en-US"/>
        </w:rPr>
        <w:t>5</w:t>
      </w:r>
      <w:r>
        <w:rPr>
          <w:rFonts w:hint="default" w:ascii="Times New Roman" w:hAnsi="Times New Roman" w:eastAsia="仿宋_GB2312" w:cs="Times New Roman"/>
          <w:color w:val="auto"/>
          <w:sz w:val="32"/>
          <w:szCs w:val="32"/>
          <w:lang w:bidi="en-US"/>
        </w:rPr>
        <w:t>人</w:t>
      </w:r>
      <w:r>
        <w:rPr>
          <w:rFonts w:hint="default" w:ascii="Times New Roman" w:hAnsi="Times New Roman" w:eastAsia="仿宋_GB2312" w:cs="Times New Roman"/>
          <w:color w:val="auto"/>
          <w:sz w:val="32"/>
          <w:szCs w:val="32"/>
          <w:lang w:val="en-US" w:eastAsia="zh-CN" w:bidi="en-US"/>
        </w:rPr>
        <w:t>表示一般满意</w:t>
      </w:r>
      <w:r>
        <w:rPr>
          <w:rFonts w:hint="default" w:ascii="Times New Roman" w:hAnsi="Times New Roman" w:eastAsia="仿宋_GB2312" w:cs="Times New Roman"/>
          <w:color w:val="auto"/>
          <w:sz w:val="32"/>
          <w:szCs w:val="32"/>
          <w:lang w:bidi="en-US"/>
        </w:rPr>
        <w:t>，占比</w:t>
      </w:r>
      <w:r>
        <w:rPr>
          <w:rFonts w:hint="default" w:ascii="Times New Roman" w:hAnsi="Times New Roman" w:eastAsia="仿宋_GB2312" w:cs="Times New Roman"/>
          <w:color w:val="auto"/>
          <w:sz w:val="32"/>
          <w:szCs w:val="32"/>
          <w:lang w:val="en-US" w:eastAsia="zh-CN" w:bidi="en-US"/>
        </w:rPr>
        <w:t>2.37</w:t>
      </w:r>
      <w:r>
        <w:rPr>
          <w:rFonts w:hint="default" w:ascii="Times New Roman" w:hAnsi="Times New Roman" w:eastAsia="仿宋_GB2312" w:cs="Times New Roman"/>
          <w:color w:val="auto"/>
          <w:sz w:val="32"/>
          <w:szCs w:val="32"/>
          <w:lang w:bidi="en-US"/>
        </w:rPr>
        <w:t>%</w:t>
      </w:r>
      <w:r>
        <w:rPr>
          <w:rFonts w:hint="eastAsia" w:ascii="Times New Roman" w:hAnsi="Times New Roman" w:eastAsia="仿宋_GB2312" w:cs="Times New Roman"/>
          <w:color w:val="auto"/>
          <w:sz w:val="32"/>
          <w:szCs w:val="32"/>
          <w:lang w:eastAsia="zh-CN" w:bidi="en-US"/>
        </w:rPr>
        <w:t>；</w:t>
      </w:r>
      <w:r>
        <w:rPr>
          <w:rFonts w:hint="default" w:ascii="Times New Roman" w:hAnsi="Times New Roman" w:eastAsia="仿宋_GB2312" w:cs="Times New Roman"/>
          <w:color w:val="auto"/>
          <w:sz w:val="32"/>
          <w:szCs w:val="32"/>
          <w:lang w:val="en-US" w:eastAsia="zh-CN" w:bidi="en-US"/>
        </w:rPr>
        <w:t>1人表示不太满意，占比0.47%；2人表示非常不满意，占比0.95%。</w:t>
      </w:r>
    </w:p>
    <w:p w14:paraId="6D1665E4">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lang w:bidi="en-US"/>
        </w:rPr>
      </w:pPr>
      <w:r>
        <w:rPr>
          <w:rFonts w:hint="default" w:ascii="Times New Roman" w:hAnsi="Times New Roman" w:eastAsia="仿宋_GB2312" w:cs="Times New Roman"/>
          <w:color w:val="auto"/>
          <w:sz w:val="32"/>
          <w:szCs w:val="32"/>
          <w:lang w:bidi="en-US"/>
        </w:rPr>
        <w:t>第</w:t>
      </w:r>
      <w:r>
        <w:rPr>
          <w:rFonts w:hint="default" w:ascii="Times New Roman" w:hAnsi="Times New Roman" w:eastAsia="仿宋_GB2312" w:cs="Times New Roman"/>
          <w:color w:val="auto"/>
          <w:sz w:val="32"/>
          <w:szCs w:val="32"/>
          <w:lang w:val="en-US" w:eastAsia="zh-CN" w:bidi="en-US"/>
        </w:rPr>
        <w:t>10</w:t>
      </w:r>
      <w:r>
        <w:rPr>
          <w:rFonts w:hint="default" w:ascii="Times New Roman" w:hAnsi="Times New Roman" w:eastAsia="仿宋_GB2312" w:cs="Times New Roman"/>
          <w:color w:val="auto"/>
          <w:sz w:val="32"/>
          <w:szCs w:val="32"/>
          <w:lang w:bidi="en-US"/>
        </w:rPr>
        <w:t>题、您对永州市广播电视台的工作还有其他看法和建议吗</w:t>
      </w:r>
      <w:r>
        <w:rPr>
          <w:rFonts w:hint="default" w:ascii="Times New Roman" w:hAnsi="Times New Roman" w:eastAsia="仿宋_GB2312" w:cs="Times New Roman"/>
          <w:color w:val="auto"/>
          <w:sz w:val="32"/>
          <w:szCs w:val="32"/>
          <w:lang w:eastAsia="zh-CN" w:bidi="en-US"/>
        </w:rPr>
        <w:t>？</w:t>
      </w:r>
    </w:p>
    <w:p w14:paraId="0B5E1D13">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bidi="en-US"/>
        </w:rPr>
      </w:pPr>
      <w:r>
        <w:rPr>
          <w:rFonts w:hint="default" w:ascii="Times New Roman" w:hAnsi="Times New Roman" w:eastAsia="仿宋_GB2312" w:cs="Times New Roman"/>
          <w:color w:val="auto"/>
          <w:sz w:val="32"/>
          <w:szCs w:val="32"/>
          <w:lang w:bidi="en-US"/>
        </w:rPr>
        <w:t>本题共收集到有效答题数</w:t>
      </w:r>
      <w:r>
        <w:rPr>
          <w:rFonts w:hint="eastAsia" w:ascii="Times New Roman" w:hAnsi="Times New Roman" w:eastAsia="仿宋_GB2312" w:cs="Times New Roman"/>
          <w:color w:val="auto"/>
          <w:sz w:val="32"/>
          <w:szCs w:val="32"/>
          <w:lang w:val="en-US" w:eastAsia="zh-CN" w:bidi="en-US"/>
        </w:rPr>
        <w:t>211</w:t>
      </w:r>
      <w:r>
        <w:rPr>
          <w:rFonts w:hint="default" w:ascii="Times New Roman" w:hAnsi="Times New Roman" w:eastAsia="仿宋_GB2312" w:cs="Times New Roman"/>
          <w:color w:val="auto"/>
          <w:sz w:val="32"/>
          <w:szCs w:val="32"/>
          <w:lang w:bidi="en-US"/>
        </w:rPr>
        <w:t>份</w:t>
      </w:r>
      <w:r>
        <w:rPr>
          <w:rFonts w:hint="default" w:ascii="Times New Roman" w:hAnsi="Times New Roman" w:eastAsia="仿宋_GB2312" w:cs="Times New Roman"/>
          <w:color w:val="auto"/>
          <w:sz w:val="32"/>
          <w:szCs w:val="32"/>
          <w:lang w:eastAsia="zh-CN" w:bidi="en-US"/>
        </w:rPr>
        <w:t>，单位人员</w:t>
      </w:r>
      <w:r>
        <w:rPr>
          <w:rFonts w:hint="default" w:ascii="Times New Roman" w:hAnsi="Times New Roman" w:eastAsia="仿宋_GB2312" w:cs="Times New Roman"/>
          <w:color w:val="auto"/>
          <w:sz w:val="32"/>
          <w:szCs w:val="32"/>
          <w:lang w:val="en-US" w:eastAsia="zh-CN" w:bidi="en-US"/>
        </w:rPr>
        <w:t>对永州市广播电视台工作的看法或意见包括加快与报社的融合；多制作和八方观众喜闻乐见的节目；多出台激励措施；提升创收，增加财政拨款，保证工资全额发放；进一步加强人性化制度和管理等。</w:t>
      </w:r>
    </w:p>
    <w:p w14:paraId="5BDAA89C">
      <w:pPr>
        <w:pStyle w:val="2"/>
        <w:rPr>
          <w:rFonts w:hint="default"/>
          <w:lang w:val="en-US" w:eastAsia="zh-CN"/>
        </w:rPr>
      </w:pPr>
    </w:p>
    <w:p w14:paraId="15C9AE69">
      <w:pPr>
        <w:pStyle w:val="2"/>
        <w:rPr>
          <w:rFonts w:hint="default"/>
          <w:lang w:val="en-US" w:eastAsia="zh-CN"/>
        </w:rPr>
      </w:pPr>
    </w:p>
    <w:p w14:paraId="62250945">
      <w:pPr>
        <w:pStyle w:val="2"/>
        <w:rPr>
          <w:rFonts w:hint="default"/>
          <w:lang w:val="en-US" w:eastAsia="zh-CN"/>
        </w:rPr>
      </w:pPr>
    </w:p>
    <w:p w14:paraId="5E261FB0">
      <w:pPr>
        <w:pStyle w:val="2"/>
        <w:rPr>
          <w:rFonts w:hint="default"/>
          <w:lang w:val="en-US" w:eastAsia="zh-CN"/>
        </w:rPr>
      </w:pPr>
    </w:p>
    <w:p w14:paraId="3295E2A1">
      <w:pPr>
        <w:pStyle w:val="2"/>
        <w:rPr>
          <w:rFonts w:hint="default"/>
          <w:lang w:val="en-US" w:eastAsia="zh-CN"/>
        </w:rPr>
      </w:pPr>
    </w:p>
    <w:p w14:paraId="7A45E3B0">
      <w:pPr>
        <w:pStyle w:val="2"/>
        <w:rPr>
          <w:rFonts w:hint="default"/>
          <w:lang w:val="en-US" w:eastAsia="zh-CN"/>
        </w:rPr>
      </w:pPr>
    </w:p>
    <w:p w14:paraId="25377704">
      <w:pPr>
        <w:pStyle w:val="2"/>
        <w:rPr>
          <w:rFonts w:hint="default"/>
          <w:lang w:val="en-US" w:eastAsia="zh-CN"/>
        </w:rPr>
      </w:pPr>
    </w:p>
    <w:p w14:paraId="16E66E61">
      <w:pPr>
        <w:pStyle w:val="2"/>
        <w:rPr>
          <w:rFonts w:hint="default"/>
          <w:lang w:val="en-US" w:eastAsia="zh-CN"/>
        </w:rPr>
      </w:pPr>
    </w:p>
    <w:p w14:paraId="13F74354">
      <w:pPr>
        <w:pStyle w:val="2"/>
        <w:rPr>
          <w:rFonts w:hint="default"/>
          <w:lang w:val="en-US" w:eastAsia="zh-CN"/>
        </w:rPr>
      </w:pPr>
    </w:p>
    <w:p w14:paraId="00E1FCBC">
      <w:pPr>
        <w:pStyle w:val="2"/>
        <w:rPr>
          <w:rFonts w:hint="default"/>
          <w:lang w:val="en-US" w:eastAsia="zh-CN"/>
        </w:rPr>
      </w:pPr>
    </w:p>
    <w:p w14:paraId="36BE27C6">
      <w:pPr>
        <w:pStyle w:val="2"/>
        <w:rPr>
          <w:rFonts w:hint="default"/>
          <w:lang w:val="en-US" w:eastAsia="zh-CN"/>
        </w:rPr>
      </w:pPr>
    </w:p>
    <w:p w14:paraId="3AFE3F7E">
      <w:pPr>
        <w:pStyle w:val="2"/>
        <w:rPr>
          <w:rFonts w:hint="default"/>
          <w:lang w:val="en-US" w:eastAsia="zh-CN"/>
        </w:rPr>
      </w:pPr>
    </w:p>
    <w:p w14:paraId="00953431">
      <w:pPr>
        <w:pStyle w:val="2"/>
        <w:rPr>
          <w:rFonts w:hint="default"/>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DejaVu Sans">
    <w:panose1 w:val="020B0606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2FD15">
    <w:pPr>
      <w:pStyle w:val="1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D452E">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370A2F">
                          <w:pPr>
                            <w:pStyle w:val="11"/>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B370A2F">
                    <w:pPr>
                      <w:pStyle w:val="11"/>
                    </w:pPr>
                    <w:r>
                      <w:fldChar w:fldCharType="begin"/>
                    </w:r>
                    <w:r>
                      <w:instrText xml:space="preserve"> PAGE  \* MERGEFORMAT </w:instrText>
                    </w:r>
                    <w:r>
                      <w:fldChar w:fldCharType="separate"/>
                    </w:r>
                    <w:r>
                      <w:t>6</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mNTk3ZDg5OWEyNWQzMzZlMGZiY2QyM2VmYmZiY2MifQ=="/>
  </w:docVars>
  <w:rsids>
    <w:rsidRoot w:val="0E2174EF"/>
    <w:rsid w:val="00077927"/>
    <w:rsid w:val="0142401D"/>
    <w:rsid w:val="02936DE6"/>
    <w:rsid w:val="03C84FDD"/>
    <w:rsid w:val="03CF208F"/>
    <w:rsid w:val="04F217BD"/>
    <w:rsid w:val="055B7733"/>
    <w:rsid w:val="055F63B7"/>
    <w:rsid w:val="05B11678"/>
    <w:rsid w:val="05B322C0"/>
    <w:rsid w:val="0610493F"/>
    <w:rsid w:val="06CF7A92"/>
    <w:rsid w:val="06D14BA0"/>
    <w:rsid w:val="07D371FC"/>
    <w:rsid w:val="08513AC3"/>
    <w:rsid w:val="089F6E76"/>
    <w:rsid w:val="098D5EB5"/>
    <w:rsid w:val="09C85C77"/>
    <w:rsid w:val="09CF1D9F"/>
    <w:rsid w:val="0A471AF2"/>
    <w:rsid w:val="0AB45165"/>
    <w:rsid w:val="0B645487"/>
    <w:rsid w:val="0C830701"/>
    <w:rsid w:val="0CAF4438"/>
    <w:rsid w:val="0CD30126"/>
    <w:rsid w:val="0DF77E44"/>
    <w:rsid w:val="0E2174EF"/>
    <w:rsid w:val="0EB62696"/>
    <w:rsid w:val="0F3A6894"/>
    <w:rsid w:val="0FB34EA7"/>
    <w:rsid w:val="1086011D"/>
    <w:rsid w:val="10A01FB8"/>
    <w:rsid w:val="11C55A34"/>
    <w:rsid w:val="11D66FCD"/>
    <w:rsid w:val="123C2022"/>
    <w:rsid w:val="12413D84"/>
    <w:rsid w:val="12D9661C"/>
    <w:rsid w:val="14BE0998"/>
    <w:rsid w:val="152A0855"/>
    <w:rsid w:val="170B4961"/>
    <w:rsid w:val="18F0644B"/>
    <w:rsid w:val="194D1ED3"/>
    <w:rsid w:val="19A8293B"/>
    <w:rsid w:val="19B7430E"/>
    <w:rsid w:val="1A5B4AB5"/>
    <w:rsid w:val="1AB5530F"/>
    <w:rsid w:val="1BB87804"/>
    <w:rsid w:val="1CA31E65"/>
    <w:rsid w:val="1D344A59"/>
    <w:rsid w:val="1DB7139E"/>
    <w:rsid w:val="1E7D2435"/>
    <w:rsid w:val="1ED33C5E"/>
    <w:rsid w:val="1FC61D6D"/>
    <w:rsid w:val="1FDF5395"/>
    <w:rsid w:val="21356053"/>
    <w:rsid w:val="22721109"/>
    <w:rsid w:val="22A20213"/>
    <w:rsid w:val="23157553"/>
    <w:rsid w:val="231A3809"/>
    <w:rsid w:val="23E85177"/>
    <w:rsid w:val="23F539DD"/>
    <w:rsid w:val="23FD63FA"/>
    <w:rsid w:val="240A17A4"/>
    <w:rsid w:val="253D62EE"/>
    <w:rsid w:val="2550209F"/>
    <w:rsid w:val="25C92FE5"/>
    <w:rsid w:val="29F10AE5"/>
    <w:rsid w:val="2A1202A6"/>
    <w:rsid w:val="2A841787"/>
    <w:rsid w:val="2B050EB5"/>
    <w:rsid w:val="2C4E4521"/>
    <w:rsid w:val="2C8C39F6"/>
    <w:rsid w:val="2D92160B"/>
    <w:rsid w:val="2DC34A21"/>
    <w:rsid w:val="2EAB4D51"/>
    <w:rsid w:val="2FAA431C"/>
    <w:rsid w:val="30B034E2"/>
    <w:rsid w:val="31317FBF"/>
    <w:rsid w:val="31AE69F3"/>
    <w:rsid w:val="3324544E"/>
    <w:rsid w:val="346519AD"/>
    <w:rsid w:val="347B0F20"/>
    <w:rsid w:val="3656754F"/>
    <w:rsid w:val="386809DB"/>
    <w:rsid w:val="38804CC4"/>
    <w:rsid w:val="38824734"/>
    <w:rsid w:val="391E32EE"/>
    <w:rsid w:val="39301AF6"/>
    <w:rsid w:val="39BC3114"/>
    <w:rsid w:val="3A445910"/>
    <w:rsid w:val="3A5431B2"/>
    <w:rsid w:val="3B263535"/>
    <w:rsid w:val="3B4172BD"/>
    <w:rsid w:val="3B461E7F"/>
    <w:rsid w:val="3B851958"/>
    <w:rsid w:val="3B933514"/>
    <w:rsid w:val="3C8F6B1D"/>
    <w:rsid w:val="40833567"/>
    <w:rsid w:val="40A77E2F"/>
    <w:rsid w:val="42310E70"/>
    <w:rsid w:val="425D5510"/>
    <w:rsid w:val="443D3AFC"/>
    <w:rsid w:val="4441183E"/>
    <w:rsid w:val="46472A10"/>
    <w:rsid w:val="46537607"/>
    <w:rsid w:val="4718693F"/>
    <w:rsid w:val="49D100A0"/>
    <w:rsid w:val="4A090197"/>
    <w:rsid w:val="4A1838DB"/>
    <w:rsid w:val="4A4C403F"/>
    <w:rsid w:val="4A946440"/>
    <w:rsid w:val="4D451731"/>
    <w:rsid w:val="4D6943DB"/>
    <w:rsid w:val="4D72681D"/>
    <w:rsid w:val="4DA8005D"/>
    <w:rsid w:val="4DB84103"/>
    <w:rsid w:val="4E21623C"/>
    <w:rsid w:val="4ECFD53C"/>
    <w:rsid w:val="4ED7138C"/>
    <w:rsid w:val="500B71A4"/>
    <w:rsid w:val="504D59CE"/>
    <w:rsid w:val="50A463CF"/>
    <w:rsid w:val="50D20DE6"/>
    <w:rsid w:val="520914C1"/>
    <w:rsid w:val="52630E5E"/>
    <w:rsid w:val="52BF41CD"/>
    <w:rsid w:val="531C3A96"/>
    <w:rsid w:val="54F616B0"/>
    <w:rsid w:val="565E3724"/>
    <w:rsid w:val="57A20E0A"/>
    <w:rsid w:val="5943163D"/>
    <w:rsid w:val="59900903"/>
    <w:rsid w:val="59C820F8"/>
    <w:rsid w:val="5A390817"/>
    <w:rsid w:val="5A4B7E73"/>
    <w:rsid w:val="5AAB2802"/>
    <w:rsid w:val="5B185E24"/>
    <w:rsid w:val="5C0C312F"/>
    <w:rsid w:val="5D412C54"/>
    <w:rsid w:val="5DA0588C"/>
    <w:rsid w:val="5E940365"/>
    <w:rsid w:val="5EC86EBA"/>
    <w:rsid w:val="5FD839EA"/>
    <w:rsid w:val="5FDF1454"/>
    <w:rsid w:val="60164DCE"/>
    <w:rsid w:val="60792192"/>
    <w:rsid w:val="62EE098B"/>
    <w:rsid w:val="64FE42E7"/>
    <w:rsid w:val="658E6820"/>
    <w:rsid w:val="65A5671E"/>
    <w:rsid w:val="66293A88"/>
    <w:rsid w:val="67D30C43"/>
    <w:rsid w:val="686B577A"/>
    <w:rsid w:val="6879192F"/>
    <w:rsid w:val="693D6932"/>
    <w:rsid w:val="697D65C5"/>
    <w:rsid w:val="6B2D401B"/>
    <w:rsid w:val="6B511AB7"/>
    <w:rsid w:val="6CEF6B60"/>
    <w:rsid w:val="6CF332DD"/>
    <w:rsid w:val="6D4E4845"/>
    <w:rsid w:val="6D753FE3"/>
    <w:rsid w:val="6DE327F4"/>
    <w:rsid w:val="6E4100CC"/>
    <w:rsid w:val="6EAA5164"/>
    <w:rsid w:val="6F1F1ECC"/>
    <w:rsid w:val="701803F5"/>
    <w:rsid w:val="72482A61"/>
    <w:rsid w:val="731A2D6E"/>
    <w:rsid w:val="73BF61BB"/>
    <w:rsid w:val="740A7B07"/>
    <w:rsid w:val="74626AE3"/>
    <w:rsid w:val="746A51BC"/>
    <w:rsid w:val="7547646E"/>
    <w:rsid w:val="761B33ED"/>
    <w:rsid w:val="76991E5D"/>
    <w:rsid w:val="786536E4"/>
    <w:rsid w:val="79DC42AA"/>
    <w:rsid w:val="79E1609A"/>
    <w:rsid w:val="7A2F491E"/>
    <w:rsid w:val="7A5412C8"/>
    <w:rsid w:val="7B0E6E15"/>
    <w:rsid w:val="7BDF3915"/>
    <w:rsid w:val="7C124739"/>
    <w:rsid w:val="7C4A0B37"/>
    <w:rsid w:val="7CB10D3A"/>
    <w:rsid w:val="7D2A2E8D"/>
    <w:rsid w:val="7D3A16E9"/>
    <w:rsid w:val="7E0C2DDB"/>
    <w:rsid w:val="7F202D17"/>
    <w:rsid w:val="7F9E2999"/>
    <w:rsid w:val="7FC0673E"/>
    <w:rsid w:val="9FFFDC0F"/>
    <w:rsid w:val="CBFB4B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spacing w:line="240" w:lineRule="auto"/>
      <w:ind w:left="630" w:leftChars="300"/>
      <w:outlineLvl w:val="0"/>
    </w:pPr>
    <w:rPr>
      <w:rFonts w:eastAsia="黑体" w:cs="宋体"/>
      <w:sz w:val="32"/>
      <w:szCs w:val="22"/>
    </w:rPr>
  </w:style>
  <w:style w:type="paragraph" w:styleId="4">
    <w:name w:val="heading 2"/>
    <w:basedOn w:val="1"/>
    <w:next w:val="1"/>
    <w:unhideWhenUsed/>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6">
    <w:name w:val="Normal Indent"/>
    <w:basedOn w:val="1"/>
    <w:qFormat/>
    <w:uiPriority w:val="0"/>
    <w:pPr>
      <w:widowControl/>
      <w:spacing w:line="500" w:lineRule="exact"/>
      <w:ind w:firstLine="0"/>
      <w:jc w:val="left"/>
    </w:pPr>
    <w:rPr>
      <w:rFonts w:ascii="Times New Roman" w:hAnsi="Times New Roman" w:eastAsia="仿宋_GB2312" w:cs="Times New Roman"/>
      <w:kern w:val="0"/>
      <w:sz w:val="30"/>
      <w:szCs w:val="20"/>
    </w:rPr>
  </w:style>
  <w:style w:type="paragraph" w:styleId="7">
    <w:name w:val="index 5"/>
    <w:basedOn w:val="1"/>
    <w:next w:val="1"/>
    <w:qFormat/>
    <w:uiPriority w:val="0"/>
    <w:pPr>
      <w:ind w:left="800" w:leftChars="800" w:firstLine="0"/>
    </w:pPr>
  </w:style>
  <w:style w:type="paragraph" w:styleId="8">
    <w:name w:val="annotation text"/>
    <w:basedOn w:val="1"/>
    <w:qFormat/>
    <w:uiPriority w:val="0"/>
    <w:pPr>
      <w:jc w:val="left"/>
    </w:pPr>
  </w:style>
  <w:style w:type="paragraph" w:styleId="9">
    <w:name w:val="Body Text"/>
    <w:basedOn w:val="1"/>
    <w:qFormat/>
    <w:uiPriority w:val="0"/>
    <w:pPr>
      <w:spacing w:after="120"/>
    </w:pPr>
  </w:style>
  <w:style w:type="paragraph" w:styleId="10">
    <w:name w:val="Plain Text"/>
    <w:basedOn w:val="1"/>
    <w:qFormat/>
    <w:uiPriority w:val="0"/>
    <w:pPr>
      <w:ind w:firstLine="880"/>
    </w:pPr>
    <w:rPr>
      <w:rFonts w:ascii="宋体" w:hAnsi="宋体"/>
    </w:rPr>
  </w:style>
  <w:style w:type="paragraph" w:styleId="11">
    <w:name w:val="footer"/>
    <w:basedOn w:val="1"/>
    <w:next w:val="7"/>
    <w:unhideWhenUsed/>
    <w:qFormat/>
    <w:uiPriority w:val="99"/>
    <w:pPr>
      <w:tabs>
        <w:tab w:val="center" w:pos="4153"/>
        <w:tab w:val="right" w:pos="8306"/>
      </w:tabs>
      <w:snapToGrid w:val="0"/>
      <w:jc w:val="left"/>
    </w:pPr>
    <w:rPr>
      <w:sz w:val="18"/>
      <w:szCs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样式2"/>
    <w:basedOn w:val="1"/>
    <w:qFormat/>
    <w:uiPriority w:val="99"/>
    <w:pPr>
      <w:widowControl/>
      <w:shd w:val="clear" w:color="auto" w:fill="FFFFFF"/>
      <w:spacing w:before="100" w:beforeAutospacing="1" w:after="100" w:afterAutospacing="1"/>
      <w:ind w:left="562"/>
      <w:jc w:val="center"/>
    </w:pPr>
    <w:rPr>
      <w:rFonts w:ascii="宋体"/>
      <w:szCs w:val="21"/>
    </w:rPr>
  </w:style>
  <w:style w:type="paragraph" w:customStyle="1" w:styleId="18">
    <w:name w:val="列出段落1"/>
    <w:basedOn w:val="1"/>
    <w:qFormat/>
    <w:uiPriority w:val="0"/>
    <w:pPr>
      <w:ind w:firstLine="420" w:firstLineChars="200"/>
    </w:pPr>
    <w:rPr>
      <w:szCs w:val="20"/>
    </w:rPr>
  </w:style>
  <w:style w:type="character" w:customStyle="1" w:styleId="19">
    <w:name w:val="font11"/>
    <w:basedOn w:val="16"/>
    <w:qFormat/>
    <w:uiPriority w:val="0"/>
    <w:rPr>
      <w:rFonts w:hint="eastAsia" w:ascii="仿宋_GB2312" w:eastAsia="仿宋_GB2312" w:cs="仿宋_GB2312"/>
      <w:b/>
      <w:bCs/>
      <w:color w:val="000000"/>
      <w:sz w:val="21"/>
      <w:szCs w:val="21"/>
      <w:u w:val="none"/>
    </w:rPr>
  </w:style>
  <w:style w:type="character" w:customStyle="1" w:styleId="20">
    <w:name w:val="font21"/>
    <w:basedOn w:val="16"/>
    <w:qFormat/>
    <w:uiPriority w:val="0"/>
    <w:rPr>
      <w:rFonts w:hint="default" w:ascii="Times New Roman" w:hAnsi="Times New Roman" w:cs="Times New Roman"/>
      <w:b/>
      <w:bCs/>
      <w:color w:val="000000"/>
      <w:sz w:val="21"/>
      <w:szCs w:val="21"/>
      <w:u w:val="none"/>
    </w:rPr>
  </w:style>
  <w:style w:type="character" w:customStyle="1" w:styleId="21">
    <w:name w:val="font31"/>
    <w:basedOn w:val="16"/>
    <w:qFormat/>
    <w:uiPriority w:val="0"/>
    <w:rPr>
      <w:rFonts w:hint="eastAsia" w:ascii="仿宋_GB2312" w:eastAsia="仿宋_GB2312" w:cs="仿宋_GB2312"/>
      <w:color w:val="000000"/>
      <w:sz w:val="21"/>
      <w:szCs w:val="21"/>
      <w:u w:val="none"/>
    </w:rPr>
  </w:style>
  <w:style w:type="character" w:customStyle="1" w:styleId="22">
    <w:name w:val="font01"/>
    <w:basedOn w:val="16"/>
    <w:qFormat/>
    <w:uiPriority w:val="0"/>
    <w:rPr>
      <w:rFonts w:hint="default" w:ascii="Times New Roman" w:hAnsi="Times New Roman" w:cs="Times New Roman"/>
      <w:color w:val="000000"/>
      <w:sz w:val="24"/>
      <w:szCs w:val="24"/>
      <w:u w:val="none"/>
    </w:rPr>
  </w:style>
  <w:style w:type="paragraph" w:styleId="23">
    <w:name w:val="List Paragraph"/>
    <w:basedOn w:val="1"/>
    <w:qFormat/>
    <w:uiPriority w:val="99"/>
    <w:pPr>
      <w:ind w:firstLine="420" w:firstLineChars="200"/>
    </w:pPr>
    <w:rPr>
      <w:rFonts w:ascii="Calibri" w:hAnsi="Calibri"/>
      <w:szCs w:val="22"/>
    </w:rPr>
  </w:style>
  <w:style w:type="character" w:customStyle="1" w:styleId="24">
    <w:name w:val="font51"/>
    <w:basedOn w:val="16"/>
    <w:qFormat/>
    <w:uiPriority w:val="0"/>
    <w:rPr>
      <w:rFonts w:ascii="仿宋_GB2312" w:eastAsia="仿宋_GB2312" w:cs="仿宋_GB2312"/>
      <w:color w:val="000000"/>
      <w:sz w:val="22"/>
      <w:szCs w:val="22"/>
      <w:u w:val="none"/>
    </w:rPr>
  </w:style>
  <w:style w:type="character" w:customStyle="1" w:styleId="25">
    <w:name w:val="font41"/>
    <w:basedOn w:val="16"/>
    <w:qFormat/>
    <w:uiPriority w:val="0"/>
    <w:rPr>
      <w:rFonts w:hint="eastAsia" w:ascii="仿宋_GB2312" w:eastAsia="仿宋_GB2312" w:cs="仿宋_GB2312"/>
      <w:color w:val="000000"/>
      <w:sz w:val="22"/>
      <w:szCs w:val="22"/>
      <w:u w:val="none"/>
    </w:rPr>
  </w:style>
  <w:style w:type="character" w:customStyle="1" w:styleId="26">
    <w:name w:val="font81"/>
    <w:basedOn w:val="16"/>
    <w:qFormat/>
    <w:uiPriority w:val="0"/>
    <w:rPr>
      <w:rFonts w:hint="eastAsia" w:ascii="仿宋_GB2312" w:eastAsia="仿宋_GB2312" w:cs="仿宋_GB2312"/>
      <w:color w:val="000000"/>
      <w:sz w:val="22"/>
      <w:szCs w:val="22"/>
      <w:u w:val="none"/>
    </w:rPr>
  </w:style>
  <w:style w:type="character" w:customStyle="1" w:styleId="27">
    <w:name w:val="font91"/>
    <w:basedOn w:val="16"/>
    <w:qFormat/>
    <w:uiPriority w:val="0"/>
    <w:rPr>
      <w:rFonts w:hint="default" w:ascii="Times New Roman" w:hAnsi="Times New Roman" w:cs="Times New Roman"/>
      <w:color w:val="000000"/>
      <w:sz w:val="22"/>
      <w:szCs w:val="22"/>
      <w:u w:val="none"/>
    </w:rPr>
  </w:style>
  <w:style w:type="character" w:customStyle="1" w:styleId="28">
    <w:name w:val="font61"/>
    <w:basedOn w:val="16"/>
    <w:qFormat/>
    <w:uiPriority w:val="0"/>
    <w:rPr>
      <w:rFonts w:hint="eastAsia" w:ascii="仿宋_GB2312" w:eastAsia="仿宋_GB2312" w:cs="仿宋_GB2312"/>
      <w:color w:val="000000"/>
      <w:sz w:val="22"/>
      <w:szCs w:val="22"/>
      <w:u w:val="none"/>
    </w:rPr>
  </w:style>
  <w:style w:type="character" w:customStyle="1" w:styleId="29">
    <w:name w:val="font12"/>
    <w:basedOn w:val="16"/>
    <w:qFormat/>
    <w:uiPriority w:val="0"/>
    <w:rPr>
      <w:rFonts w:hint="default" w:ascii="Times New Roman" w:hAnsi="Times New Roman" w:cs="Times New Roman"/>
      <w:color w:val="000000"/>
      <w:sz w:val="22"/>
      <w:szCs w:val="22"/>
      <w:u w:val="none"/>
    </w:rPr>
  </w:style>
  <w:style w:type="character" w:customStyle="1" w:styleId="30">
    <w:name w:val="font71"/>
    <w:basedOn w:val="16"/>
    <w:qFormat/>
    <w:uiPriority w:val="0"/>
    <w:rPr>
      <w:rFonts w:hint="eastAsia" w:ascii="仿宋_GB2312" w:eastAsia="仿宋_GB2312" w:cs="仿宋_GB2312"/>
      <w:color w:val="000000"/>
      <w:sz w:val="22"/>
      <w:szCs w:val="22"/>
      <w:u w:val="none"/>
    </w:rPr>
  </w:style>
  <w:style w:type="character" w:customStyle="1" w:styleId="31">
    <w:name w:val="font111"/>
    <w:basedOn w:val="16"/>
    <w:qFormat/>
    <w:uiPriority w:val="0"/>
    <w:rPr>
      <w:rFonts w:hint="eastAsia" w:ascii="仿宋_GB2312" w:eastAsia="仿宋_GB2312" w:cs="仿宋_GB2312"/>
      <w:color w:val="000000"/>
      <w:sz w:val="22"/>
      <w:szCs w:val="22"/>
      <w:u w:val="none"/>
    </w:rPr>
  </w:style>
  <w:style w:type="paragraph" w:customStyle="1" w:styleId="32">
    <w:name w:val="WPSOffice手动目录 1"/>
    <w:qFormat/>
    <w:uiPriority w:val="0"/>
    <w:pPr>
      <w:ind w:leftChars="0"/>
    </w:pPr>
    <w:rPr>
      <w:rFonts w:ascii="Times New Roman" w:hAnsi="Times New Roman" w:eastAsia="宋体" w:cs="Times New Roman"/>
      <w:sz w:val="20"/>
      <w:szCs w:val="20"/>
    </w:rPr>
  </w:style>
  <w:style w:type="paragraph" w:customStyle="1" w:styleId="33">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28150</Words>
  <Characters>31306</Characters>
  <Lines>0</Lines>
  <Paragraphs>0</Paragraphs>
  <TotalTime>1</TotalTime>
  <ScaleCrop>false</ScaleCrop>
  <LinksUpToDate>false</LinksUpToDate>
  <CharactersWithSpaces>31381</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2024-01-03T19:09:00Z</dcterms:created>
  <dc:creator>Administrator</dc:creator>
  <cp:lastModifiedBy>liu</cp:lastModifiedBy>
  <dcterms:modified xsi:type="dcterms:W3CDTF">2025-08-08T09:18:10Z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84E009527A924B559050B7A38758E305_13</vt:lpwstr>
  </property>
</Properties>
</file>