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spacing w:line="400" w:lineRule="exact"/>
        <w:ind w:right="159"/>
        <w:jc w:val="right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line id="直接连接符 1" o:spid="_x0000_s1027" o:spt="20" style="position:absolute;left:0pt;margin-left:-10.25pt;margin-top:0.25pt;height:0pt;width:453.55pt;z-index:-251657216;mso-width-relative:page;mso-height-relative:page;" filled="f" stroked="t" coordsize="21600,21600" o:gfxdata="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760sLSAAAA&#10;BQEAAA8AAAAAAAAAAQAgAAAAIgAAAGRycy9kb3ducmV2LnhtbFBLAQIUABQAAAAIAIdO4kAKDOmD&#10;6gEAAKwDAAAOAAAAAAAAAAEAIAAAACEBAABkcnMvZTJvRG9jLnhtbFBLBQYAAAAABgAGAFkBAAB9&#10;BQAAAAA=&#10;">
            <v:path arrowok="t"/>
            <v:fill on="f" focussize="0,0"/>
            <v:stroke weight="2.25pt" color="#FF0000" linestyle="thickThin" joinstyle="round"/>
            <v:imagedata o:title=""/>
            <o:lock v:ext="edit" aspectratio="f"/>
          </v:line>
        </w:pict>
      </w:r>
    </w:p>
    <w:p>
      <w:pPr>
        <w:spacing w:line="400" w:lineRule="exact"/>
        <w:ind w:right="159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永财预〔202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84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大标宋简体" w:hAnsi="华文中宋" w:eastAsia="方正大标宋简体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永州市财政局关于下达202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年中央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eastAsia="zh-CN"/>
        </w:rPr>
        <w:t>补助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地方</w:t>
      </w:r>
    </w:p>
    <w:p>
      <w:pPr>
        <w:spacing w:line="600" w:lineRule="exact"/>
        <w:jc w:val="center"/>
        <w:rPr>
          <w:rFonts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公共文化服务体系建设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eastAsia="zh-CN"/>
        </w:rPr>
        <w:t>专项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资金的通知</w:t>
      </w:r>
      <w:bookmarkStart w:id="0" w:name="_GoBack"/>
      <w:bookmarkEnd w:id="0"/>
    </w:p>
    <w:p>
      <w:pPr>
        <w:tabs>
          <w:tab w:val="left" w:pos="1650"/>
        </w:tabs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1650"/>
        </w:tabs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区财政局：</w:t>
      </w:r>
    </w:p>
    <w:p>
      <w:pPr>
        <w:spacing w:line="600" w:lineRule="exact"/>
        <w:ind w:firstLine="64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根据《湖南省财政厅关于下达202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补助</w:t>
      </w:r>
      <w:r>
        <w:rPr>
          <w:rFonts w:hint="eastAsia" w:ascii="仿宋_GB2312" w:hAnsi="仿宋" w:eastAsia="仿宋_GB2312"/>
          <w:sz w:val="32"/>
          <w:szCs w:val="32"/>
        </w:rPr>
        <w:t>地方公共文化服务体系建设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专项</w:t>
      </w:r>
      <w:r>
        <w:rPr>
          <w:rFonts w:hint="eastAsia" w:ascii="仿宋_GB2312" w:hAnsi="仿宋" w:eastAsia="仿宋_GB2312"/>
          <w:sz w:val="32"/>
          <w:szCs w:val="32"/>
        </w:rPr>
        <w:t>资金的通知》(湘财预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" w:eastAsia="仿宋_GB2312"/>
          <w:sz w:val="32"/>
          <w:szCs w:val="32"/>
        </w:rPr>
        <w:t>号)文件要求，现下达你区202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年公共文化服务体系建设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补助</w:t>
      </w:r>
      <w:r>
        <w:rPr>
          <w:rFonts w:hint="eastAsia" w:ascii="仿宋_GB2312" w:hAnsi="仿宋" w:eastAsia="仿宋_GB2312"/>
          <w:sz w:val="32"/>
          <w:szCs w:val="32"/>
        </w:rPr>
        <w:t>资金   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收入列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2022年政府收支分类科目</w:t>
      </w:r>
      <w:r>
        <w:rPr>
          <w:rFonts w:hint="eastAsia" w:ascii="仿宋_GB2312" w:hAnsi="仿宋" w:eastAsia="仿宋_GB2312"/>
          <w:sz w:val="32"/>
          <w:szCs w:val="32"/>
        </w:rPr>
        <w:t>“1100247文化旅游体育与传媒共同财政事权转移支付收入”，支出功能科目列“207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" w:eastAsia="仿宋_GB2312"/>
          <w:sz w:val="32"/>
          <w:szCs w:val="32"/>
        </w:rPr>
        <w:t>99其他文化与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旅游</w:t>
      </w:r>
      <w:r>
        <w:rPr>
          <w:rFonts w:hint="eastAsia" w:ascii="仿宋_GB2312" w:hAnsi="仿宋" w:eastAsia="仿宋_GB2312"/>
          <w:sz w:val="32"/>
          <w:szCs w:val="32"/>
        </w:rPr>
        <w:t>支出”，政府预算支出经济科目列“505对事业单位经常性补助”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），专项用于戏曲公益性演出（濒危剧种免费或低票价演出）等工作，项目名称和金额详见附件。</w:t>
      </w:r>
    </w:p>
    <w:p>
      <w:pPr>
        <w:tabs>
          <w:tab w:val="left" w:pos="1650"/>
        </w:tabs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加强资金使用绩效管理，确保专款专用，提高财政资金使用效益。</w:t>
      </w:r>
    </w:p>
    <w:p>
      <w:pPr>
        <w:tabs>
          <w:tab w:val="left" w:pos="1650"/>
        </w:tabs>
        <w:adjustRightInd w:val="0"/>
        <w:snapToGrid w:val="0"/>
        <w:spacing w:line="60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165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附件:202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补助</w:t>
      </w:r>
      <w:r>
        <w:rPr>
          <w:rFonts w:hint="eastAsia" w:ascii="仿宋_GB2312" w:hAnsi="仿宋" w:eastAsia="仿宋_GB2312"/>
          <w:sz w:val="32"/>
          <w:szCs w:val="32"/>
        </w:rPr>
        <w:t>地方公共文化服务体系建设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专项</w:t>
      </w:r>
      <w:r>
        <w:rPr>
          <w:rFonts w:hint="eastAsia" w:ascii="仿宋_GB2312" w:hAnsi="仿宋" w:eastAsia="仿宋_GB2312"/>
          <w:sz w:val="32"/>
          <w:szCs w:val="32"/>
        </w:rPr>
        <w:t>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（濒危剧种免费或低票价演出）</w:t>
      </w:r>
      <w:r>
        <w:rPr>
          <w:rFonts w:hint="eastAsia" w:ascii="仿宋_GB2312" w:hAnsi="仿宋" w:eastAsia="仿宋_GB2312"/>
          <w:sz w:val="32"/>
          <w:szCs w:val="32"/>
        </w:rPr>
        <w:t>安排表</w:t>
      </w:r>
    </w:p>
    <w:p>
      <w:pPr>
        <w:adjustRightInd w:val="0"/>
        <w:snapToGrid w:val="0"/>
        <w:spacing w:line="600" w:lineRule="exact"/>
        <w:ind w:firstLine="627" w:firstLineChars="196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240" w:firstLineChars="7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</w:t>
      </w:r>
    </w:p>
    <w:p>
      <w:pPr>
        <w:adjustRightInd w:val="0"/>
        <w:snapToGrid w:val="0"/>
        <w:spacing w:line="600" w:lineRule="exact"/>
        <w:ind w:firstLine="2240" w:firstLineChars="7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 永州市财政局            </w:t>
      </w:r>
    </w:p>
    <w:p>
      <w:pPr>
        <w:adjustRightInd w:val="0"/>
        <w:snapToGrid w:val="0"/>
        <w:spacing w:line="600" w:lineRule="exact"/>
        <w:ind w:firstLine="627" w:firstLineChars="196"/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sz w:val="32"/>
        </w:rPr>
        <w:t xml:space="preserve">                    202</w:t>
      </w:r>
      <w:r>
        <w:rPr>
          <w:rFonts w:hint="eastAsia" w:ascii="仿宋_GB2312" w:hAnsi="仿宋" w:eastAsia="仿宋_GB2312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</w:rPr>
        <w:t>日</w:t>
      </w: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sectPr>
      <w:footerReference r:id="rId4" w:type="first"/>
      <w:footerReference r:id="rId3" w:type="even"/>
      <w:pgSz w:w="11905" w:h="16837"/>
      <w:pgMar w:top="1418" w:right="1588" w:bottom="1418" w:left="1588" w:header="720" w:footer="964" w:gutter="0"/>
      <w:pgNumType w:fmt="numberInDash" w:start="0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426999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hNjFmZjE1ZDBhNDUyMWEzZGJmMzJmM2I4ZjVjNjYifQ=="/>
  </w:docVars>
  <w:rsids>
    <w:rsidRoot w:val="003B2EAA"/>
    <w:rsid w:val="00230916"/>
    <w:rsid w:val="00282F1D"/>
    <w:rsid w:val="00283082"/>
    <w:rsid w:val="002C1A3D"/>
    <w:rsid w:val="002E4A25"/>
    <w:rsid w:val="003251E9"/>
    <w:rsid w:val="00371FB1"/>
    <w:rsid w:val="003B2EAA"/>
    <w:rsid w:val="003C06F5"/>
    <w:rsid w:val="004343F6"/>
    <w:rsid w:val="00485FD9"/>
    <w:rsid w:val="00487AC8"/>
    <w:rsid w:val="005808EB"/>
    <w:rsid w:val="005B60B5"/>
    <w:rsid w:val="005C2CA3"/>
    <w:rsid w:val="00626633"/>
    <w:rsid w:val="00627B07"/>
    <w:rsid w:val="0064586C"/>
    <w:rsid w:val="00692EAE"/>
    <w:rsid w:val="00696F3C"/>
    <w:rsid w:val="006B6568"/>
    <w:rsid w:val="006E4A67"/>
    <w:rsid w:val="007239DB"/>
    <w:rsid w:val="0076072D"/>
    <w:rsid w:val="00814C67"/>
    <w:rsid w:val="00844D62"/>
    <w:rsid w:val="009034D0"/>
    <w:rsid w:val="00966D57"/>
    <w:rsid w:val="0098192C"/>
    <w:rsid w:val="00A5209A"/>
    <w:rsid w:val="00B16C5E"/>
    <w:rsid w:val="00B53A72"/>
    <w:rsid w:val="00C108C6"/>
    <w:rsid w:val="00CD2AB7"/>
    <w:rsid w:val="00D31DAD"/>
    <w:rsid w:val="00D34B03"/>
    <w:rsid w:val="00D903AA"/>
    <w:rsid w:val="00D97087"/>
    <w:rsid w:val="00DD514D"/>
    <w:rsid w:val="00E12D3D"/>
    <w:rsid w:val="00E81DAA"/>
    <w:rsid w:val="00E916E1"/>
    <w:rsid w:val="00E978AD"/>
    <w:rsid w:val="00EB4DE8"/>
    <w:rsid w:val="00F66507"/>
    <w:rsid w:val="00F8097D"/>
    <w:rsid w:val="018D5908"/>
    <w:rsid w:val="079A5BFF"/>
    <w:rsid w:val="080627D5"/>
    <w:rsid w:val="09E524D5"/>
    <w:rsid w:val="0C777E28"/>
    <w:rsid w:val="0F951D35"/>
    <w:rsid w:val="1041758C"/>
    <w:rsid w:val="109546D8"/>
    <w:rsid w:val="18D62C76"/>
    <w:rsid w:val="1A165438"/>
    <w:rsid w:val="1DEB32BE"/>
    <w:rsid w:val="246612F2"/>
    <w:rsid w:val="2E6B0BD1"/>
    <w:rsid w:val="30655352"/>
    <w:rsid w:val="33C74EF9"/>
    <w:rsid w:val="35986856"/>
    <w:rsid w:val="3A97086B"/>
    <w:rsid w:val="3B2A1E13"/>
    <w:rsid w:val="40536D01"/>
    <w:rsid w:val="40F73083"/>
    <w:rsid w:val="43A91A9F"/>
    <w:rsid w:val="47E471E0"/>
    <w:rsid w:val="4C8318D3"/>
    <w:rsid w:val="4CB13086"/>
    <w:rsid w:val="54303431"/>
    <w:rsid w:val="564379A1"/>
    <w:rsid w:val="576645F8"/>
    <w:rsid w:val="5A4B0573"/>
    <w:rsid w:val="5B034930"/>
    <w:rsid w:val="5D763463"/>
    <w:rsid w:val="60593817"/>
    <w:rsid w:val="61582551"/>
    <w:rsid w:val="61C95BB4"/>
    <w:rsid w:val="638B67D0"/>
    <w:rsid w:val="688058CF"/>
    <w:rsid w:val="6EC40302"/>
    <w:rsid w:val="729730EF"/>
    <w:rsid w:val="75DF1B89"/>
    <w:rsid w:val="765848BD"/>
    <w:rsid w:val="77430B15"/>
    <w:rsid w:val="77F1381D"/>
    <w:rsid w:val="77FFB6F4"/>
    <w:rsid w:val="788B2403"/>
    <w:rsid w:val="7FFF8FD1"/>
    <w:rsid w:val="FBF7C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333</Words>
  <Characters>373</Characters>
  <Lines>4</Lines>
  <Paragraphs>1</Paragraphs>
  <TotalTime>1</TotalTime>
  <ScaleCrop>false</ScaleCrop>
  <LinksUpToDate>false</LinksUpToDate>
  <CharactersWithSpaces>450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2018-05-24T16:39:00Z</dcterms:created>
  <dc:creator>李慧洁 10.105.178.45</dc:creator>
  <cp:lastModifiedBy>Administrator</cp:lastModifiedBy>
  <cp:lastPrinted>2020-09-03T09:02:00Z</cp:lastPrinted>
  <dcterms:modified xsi:type="dcterms:W3CDTF">2022-08-26T03:22:49Z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9FA0C1CA568F4679AC4ED69C01085E6D</vt:lpwstr>
  </property>
</Properties>
</file>