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3CF0">
      <w:pPr>
        <w:pStyle w:val="14"/>
        <w:jc w:val="center"/>
        <w:rPr>
          <w:sz w:val="56"/>
          <w:szCs w:val="56"/>
        </w:rPr>
      </w:pPr>
    </w:p>
    <w:p w14:paraId="1B8EB309">
      <w:pPr>
        <w:pStyle w:val="14"/>
        <w:jc w:val="center"/>
        <w:rPr>
          <w:sz w:val="56"/>
          <w:szCs w:val="56"/>
        </w:rPr>
      </w:pPr>
    </w:p>
    <w:p w14:paraId="17055112">
      <w:pPr>
        <w:pStyle w:val="14"/>
        <w:jc w:val="center"/>
        <w:rPr>
          <w:sz w:val="84"/>
          <w:szCs w:val="84"/>
        </w:rPr>
      </w:pPr>
    </w:p>
    <w:p w14:paraId="1BF9EAC6">
      <w:pPr>
        <w:pStyle w:val="14"/>
        <w:jc w:val="center"/>
        <w:rPr>
          <w:sz w:val="84"/>
          <w:szCs w:val="84"/>
        </w:rPr>
      </w:pPr>
    </w:p>
    <w:p w14:paraId="71E83F87">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719B6D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永州柳子中学</w:t>
      </w:r>
      <w:r>
        <w:rPr>
          <w:rFonts w:hint="eastAsia" w:ascii="方正小标宋_GBK" w:hAnsi="方正小标宋_GBK" w:eastAsia="方正小标宋_GBK" w:cs="方正小标宋_GBK"/>
          <w:sz w:val="84"/>
          <w:szCs w:val="84"/>
        </w:rPr>
        <w:t>部门决算</w:t>
      </w:r>
    </w:p>
    <w:p w14:paraId="68A75CD4">
      <w:pPr>
        <w:pStyle w:val="14"/>
        <w:jc w:val="center"/>
        <w:rPr>
          <w:rFonts w:hint="eastAsia" w:ascii="方正小标宋_GBK" w:hAnsi="方正小标宋_GBK" w:eastAsia="方正小标宋_GBK" w:cs="方正小标宋_GBK"/>
          <w:sz w:val="56"/>
          <w:szCs w:val="56"/>
        </w:rPr>
      </w:pPr>
    </w:p>
    <w:p w14:paraId="391DF15B">
      <w:pPr>
        <w:pStyle w:val="14"/>
        <w:jc w:val="center"/>
        <w:rPr>
          <w:sz w:val="56"/>
          <w:szCs w:val="56"/>
        </w:rPr>
      </w:pPr>
    </w:p>
    <w:p w14:paraId="3A8DC75C">
      <w:pPr>
        <w:pStyle w:val="14"/>
        <w:jc w:val="center"/>
        <w:rPr>
          <w:sz w:val="56"/>
          <w:szCs w:val="56"/>
        </w:rPr>
      </w:pPr>
    </w:p>
    <w:p w14:paraId="7DF44BC4">
      <w:pPr>
        <w:pStyle w:val="14"/>
        <w:jc w:val="center"/>
        <w:rPr>
          <w:sz w:val="56"/>
          <w:szCs w:val="56"/>
        </w:rPr>
      </w:pPr>
    </w:p>
    <w:p w14:paraId="2AAD43E1">
      <w:pPr>
        <w:pStyle w:val="14"/>
        <w:jc w:val="center"/>
        <w:rPr>
          <w:sz w:val="32"/>
          <w:szCs w:val="32"/>
        </w:rPr>
      </w:pPr>
    </w:p>
    <w:p w14:paraId="478D1216">
      <w:pPr>
        <w:pStyle w:val="14"/>
        <w:jc w:val="center"/>
        <w:rPr>
          <w:sz w:val="32"/>
          <w:szCs w:val="32"/>
        </w:rPr>
      </w:pPr>
    </w:p>
    <w:p w14:paraId="029CED84">
      <w:pPr>
        <w:pStyle w:val="14"/>
        <w:jc w:val="center"/>
        <w:rPr>
          <w:sz w:val="32"/>
          <w:szCs w:val="32"/>
        </w:rPr>
      </w:pPr>
    </w:p>
    <w:p w14:paraId="36969FB2">
      <w:pPr>
        <w:pStyle w:val="14"/>
        <w:jc w:val="center"/>
        <w:rPr>
          <w:sz w:val="32"/>
          <w:szCs w:val="32"/>
        </w:rPr>
      </w:pPr>
    </w:p>
    <w:p w14:paraId="6D6E7903">
      <w:pPr>
        <w:pStyle w:val="14"/>
        <w:jc w:val="center"/>
        <w:rPr>
          <w:sz w:val="32"/>
          <w:szCs w:val="32"/>
        </w:rPr>
      </w:pPr>
    </w:p>
    <w:p w14:paraId="26E39C1C">
      <w:pPr>
        <w:pStyle w:val="14"/>
        <w:spacing w:line="540" w:lineRule="exact"/>
        <w:jc w:val="center"/>
        <w:rPr>
          <w:sz w:val="56"/>
          <w:szCs w:val="56"/>
        </w:rPr>
      </w:pPr>
    </w:p>
    <w:p w14:paraId="2D63BA54">
      <w:pPr>
        <w:pStyle w:val="14"/>
        <w:spacing w:line="500" w:lineRule="exact"/>
        <w:jc w:val="both"/>
        <w:rPr>
          <w:b/>
          <w:sz w:val="36"/>
          <w:szCs w:val="28"/>
        </w:rPr>
      </w:pPr>
    </w:p>
    <w:p w14:paraId="109131E1">
      <w:pPr>
        <w:pStyle w:val="14"/>
        <w:spacing w:line="500" w:lineRule="exact"/>
        <w:jc w:val="center"/>
        <w:rPr>
          <w:b/>
          <w:sz w:val="36"/>
          <w:szCs w:val="28"/>
        </w:rPr>
      </w:pPr>
      <w:r>
        <w:rPr>
          <w:rFonts w:hint="eastAsia"/>
          <w:b/>
          <w:sz w:val="36"/>
          <w:szCs w:val="28"/>
        </w:rPr>
        <w:t>目录</w:t>
      </w:r>
    </w:p>
    <w:p w14:paraId="510DEFA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永州柳子中学</w:t>
      </w:r>
      <w:r>
        <w:rPr>
          <w:rFonts w:hint="eastAsia" w:ascii="黑体" w:hAnsi="黑体" w:eastAsia="黑体" w:cs="黑体"/>
          <w:b w:val="0"/>
          <w:bCs/>
          <w:sz w:val="28"/>
          <w:szCs w:val="28"/>
        </w:rPr>
        <w:t>概况</w:t>
      </w:r>
    </w:p>
    <w:p w14:paraId="3E3F40A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41C282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D50B6F8">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r>
        <w:rPr>
          <w:rFonts w:hint="eastAsia" w:ascii="仿宋_GB2312" w:hAnsi="仿宋_GB2312" w:eastAsia="仿宋_GB2312" w:cs="仿宋_GB2312"/>
          <w:sz w:val="28"/>
          <w:szCs w:val="28"/>
          <w:lang w:eastAsia="zh-CN"/>
        </w:rPr>
        <w:t>（说明：</w:t>
      </w:r>
      <w:r>
        <w:rPr>
          <w:rFonts w:hint="eastAsia" w:ascii="仿宋_GB2312" w:hAnsi="仿宋_GB2312" w:eastAsia="仿宋_GB2312" w:cs="仿宋_GB2312"/>
          <w:sz w:val="28"/>
          <w:szCs w:val="28"/>
          <w:lang w:val="en-US" w:eastAsia="zh-CN"/>
        </w:rPr>
        <w:t>本套报表金额单位转换时可能存在尾数误差。</w:t>
      </w:r>
      <w:r>
        <w:rPr>
          <w:rFonts w:hint="eastAsia" w:ascii="仿宋_GB2312" w:hAnsi="仿宋_GB2312" w:eastAsia="仿宋_GB2312" w:cs="仿宋_GB2312"/>
          <w:sz w:val="28"/>
          <w:szCs w:val="28"/>
          <w:lang w:eastAsia="zh-CN"/>
        </w:rPr>
        <w:t>）</w:t>
      </w:r>
    </w:p>
    <w:p w14:paraId="3B0607E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9266D9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944B36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084D56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57B793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010F12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130550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6511F3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5FCAF9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6655D6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4ADD68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918617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A1332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B6918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A5066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CFB59E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D3393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6734166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14F47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6E442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7F546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FF0BBC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2F9872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4692E35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AF8EA78">
      <w:pPr>
        <w:pStyle w:val="14"/>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t>第五部分 附件</w:t>
      </w:r>
    </w:p>
    <w:p w14:paraId="096755BE">
      <w:pPr>
        <w:jc w:val="center"/>
        <w:rPr>
          <w:sz w:val="72"/>
          <w:szCs w:val="72"/>
        </w:rPr>
      </w:pPr>
    </w:p>
    <w:p w14:paraId="31F7DB6D">
      <w:pPr>
        <w:jc w:val="center"/>
        <w:rPr>
          <w:sz w:val="72"/>
          <w:szCs w:val="72"/>
        </w:rPr>
      </w:pPr>
    </w:p>
    <w:p w14:paraId="2E23F73A">
      <w:pPr>
        <w:jc w:val="center"/>
        <w:rPr>
          <w:sz w:val="72"/>
          <w:szCs w:val="72"/>
        </w:rPr>
      </w:pPr>
    </w:p>
    <w:p w14:paraId="1724FB24">
      <w:pPr>
        <w:jc w:val="center"/>
        <w:rPr>
          <w:sz w:val="72"/>
          <w:szCs w:val="72"/>
        </w:rPr>
      </w:pPr>
    </w:p>
    <w:p w14:paraId="0F877ABE">
      <w:pPr>
        <w:rPr>
          <w:rFonts w:hint="eastAsia" w:ascii="方正小标宋_GBK" w:hAnsi="方正小标宋_GBK" w:eastAsia="方正小标宋_GBK" w:cs="方正小标宋_GBK"/>
          <w:sz w:val="72"/>
          <w:szCs w:val="72"/>
        </w:rPr>
      </w:pPr>
    </w:p>
    <w:p w14:paraId="068ABA7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952F74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永州柳子中学</w:t>
      </w:r>
      <w:r>
        <w:rPr>
          <w:rFonts w:hint="eastAsia" w:ascii="方正小标宋_GBK" w:hAnsi="方正小标宋_GBK" w:eastAsia="方正小标宋_GBK" w:cs="方正小标宋_GBK"/>
          <w:sz w:val="84"/>
          <w:szCs w:val="84"/>
        </w:rPr>
        <w:t>概况</w:t>
      </w:r>
    </w:p>
    <w:p w14:paraId="125FB5FA">
      <w:pPr>
        <w:jc w:val="center"/>
        <w:rPr>
          <w:rFonts w:hint="eastAsia" w:ascii="方正小标宋_GBK" w:hAnsi="方正小标宋_GBK" w:eastAsia="方正小标宋_GBK" w:cs="方正小标宋_GBK"/>
          <w:sz w:val="72"/>
          <w:szCs w:val="72"/>
        </w:rPr>
      </w:pPr>
    </w:p>
    <w:p w14:paraId="347A843A">
      <w:pPr>
        <w:jc w:val="center"/>
        <w:rPr>
          <w:rFonts w:hint="eastAsia" w:ascii="方正小标宋_GBK" w:hAnsi="方正小标宋_GBK" w:eastAsia="方正小标宋_GBK" w:cs="方正小标宋_GBK"/>
          <w:sz w:val="72"/>
          <w:szCs w:val="72"/>
        </w:rPr>
      </w:pPr>
    </w:p>
    <w:p w14:paraId="1792E269">
      <w:pPr>
        <w:jc w:val="center"/>
        <w:rPr>
          <w:sz w:val="72"/>
          <w:szCs w:val="72"/>
        </w:rPr>
      </w:pPr>
    </w:p>
    <w:p w14:paraId="1275641B">
      <w:pPr>
        <w:jc w:val="center"/>
        <w:rPr>
          <w:sz w:val="72"/>
          <w:szCs w:val="72"/>
        </w:rPr>
      </w:pPr>
    </w:p>
    <w:p w14:paraId="7D3AA54A">
      <w:pPr>
        <w:jc w:val="center"/>
        <w:rPr>
          <w:sz w:val="72"/>
          <w:szCs w:val="72"/>
        </w:rPr>
      </w:pPr>
    </w:p>
    <w:p w14:paraId="0F7CEF08">
      <w:pPr>
        <w:jc w:val="center"/>
        <w:rPr>
          <w:sz w:val="72"/>
          <w:szCs w:val="72"/>
        </w:rPr>
      </w:pPr>
    </w:p>
    <w:p w14:paraId="500BBAE8">
      <w:pPr>
        <w:jc w:val="center"/>
        <w:rPr>
          <w:sz w:val="72"/>
          <w:szCs w:val="72"/>
        </w:rPr>
      </w:pPr>
    </w:p>
    <w:p w14:paraId="312BCE35">
      <w:pPr>
        <w:pStyle w:val="15"/>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5EBE4689">
      <w:pPr>
        <w:widowControl/>
        <w:spacing w:line="600" w:lineRule="exact"/>
        <w:ind w:firstLine="964" w:firstLineChars="300"/>
        <w:rPr>
          <w:rFonts w:ascii="Times New Roman" w:hAnsi="Times New Roman" w:eastAsia="仿宋_GB2312" w:cs="黑体"/>
          <w:color w:val="000000"/>
          <w:kern w:val="0"/>
          <w:sz w:val="32"/>
          <w:szCs w:val="32"/>
        </w:rPr>
      </w:pPr>
      <w:r>
        <w:rPr>
          <w:rFonts w:hint="eastAsia" w:ascii="楷体_GB2312" w:hAnsi="楷体_GB2312" w:eastAsia="楷体_GB2312" w:cs="楷体_GB2312"/>
          <w:b/>
          <w:kern w:val="0"/>
          <w:sz w:val="32"/>
          <w:szCs w:val="32"/>
        </w:rPr>
        <w:t>（一）</w:t>
      </w:r>
      <w:r>
        <w:rPr>
          <w:rFonts w:hint="eastAsia" w:ascii="Times New Roman" w:hAnsi="Times New Roman" w:eastAsia="仿宋_GB2312" w:cs="黑体"/>
          <w:color w:val="000000"/>
          <w:kern w:val="0"/>
          <w:sz w:val="32"/>
          <w:szCs w:val="32"/>
        </w:rPr>
        <w:t>本单位主要实施初中学历教育，促进基础教育发展，提高学生学习能力，促进德智体美劳全面发展。</w:t>
      </w:r>
    </w:p>
    <w:p w14:paraId="76DEAC10">
      <w:pPr>
        <w:widowControl/>
        <w:spacing w:line="600" w:lineRule="exact"/>
        <w:ind w:firstLine="964" w:firstLineChars="300"/>
        <w:rPr>
          <w:rFonts w:hint="eastAsia" w:asciiTheme="minorEastAsia" w:hAnsiTheme="minorEastAsia" w:eastAsiaTheme="minorEastAsia"/>
          <w:b/>
          <w:bCs w:val="0"/>
          <w:sz w:val="32"/>
          <w:szCs w:val="32"/>
          <w:lang w:eastAsia="zh-CN"/>
        </w:rPr>
      </w:pPr>
      <w:r>
        <w:rPr>
          <w:rFonts w:hint="eastAsia" w:ascii="仿宋_GB2312" w:hAnsi="仿宋_GB2312" w:eastAsia="仿宋_GB2312" w:cs="仿宋_GB2312"/>
          <w:b/>
          <w:kern w:val="0"/>
          <w:sz w:val="32"/>
          <w:szCs w:val="32"/>
        </w:rPr>
        <w:t>（二）</w:t>
      </w:r>
      <w:r>
        <w:rPr>
          <w:rFonts w:hint="eastAsia" w:ascii="Times New Roman" w:hAnsi="Times New Roman" w:eastAsia="仿宋_GB2312" w:cs="黑体"/>
          <w:color w:val="000000"/>
          <w:kern w:val="0"/>
          <w:sz w:val="32"/>
          <w:szCs w:val="32"/>
        </w:rPr>
        <w:t>永州柳子中学是预算独立的全额拨款事业单位。今年机构无变动。</w:t>
      </w:r>
    </w:p>
    <w:p w14:paraId="71D6108C">
      <w:pPr>
        <w:widowControl/>
        <w:spacing w:line="600" w:lineRule="exact"/>
        <w:ind w:firstLine="960" w:firstLineChars="3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14:paraId="12C1C509">
      <w:pPr>
        <w:widowControl/>
        <w:spacing w:line="600" w:lineRule="exact"/>
        <w:ind w:firstLine="964" w:firstLineChars="300"/>
        <w:rPr>
          <w:rFonts w:ascii="仿宋_GB2312" w:hAnsi="仿宋_GB2312" w:eastAsia="仿宋_GB2312" w:cs="仿宋_GB2312"/>
          <w:bCs/>
          <w:kern w:val="0"/>
          <w:sz w:val="32"/>
          <w:szCs w:val="32"/>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bCs/>
          <w:kern w:val="0"/>
          <w:sz w:val="32"/>
          <w:szCs w:val="32"/>
        </w:rPr>
        <w:t>永州柳子中学内设机构包括：</w:t>
      </w:r>
      <w:r>
        <w:rPr>
          <w:rFonts w:hint="eastAsia" w:ascii="Times New Roman" w:hAnsi="Times New Roman" w:eastAsia="仿宋_GB2312" w:cs="黑体"/>
          <w:color w:val="000000"/>
          <w:kern w:val="0"/>
          <w:sz w:val="32"/>
          <w:szCs w:val="32"/>
        </w:rPr>
        <w:t>党政办公室、后勤处、政教处、教务处、教科室、信息技术中心。</w:t>
      </w:r>
      <w:r>
        <w:rPr>
          <w:rFonts w:hint="eastAsia" w:ascii="仿宋_GB2312" w:hAnsi="仿宋_GB2312" w:eastAsia="仿宋_GB2312" w:cs="仿宋_GB2312"/>
          <w:bCs/>
          <w:kern w:val="0"/>
          <w:sz w:val="32"/>
          <w:szCs w:val="32"/>
        </w:rPr>
        <w:t>本年度年初30</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人，年末3</w:t>
      </w:r>
      <w:r>
        <w:rPr>
          <w:rFonts w:hint="eastAsia" w:ascii="仿宋_GB2312" w:hAnsi="仿宋_GB2312" w:eastAsia="仿宋_GB2312" w:cs="仿宋_GB2312"/>
          <w:bCs/>
          <w:kern w:val="0"/>
          <w:sz w:val="32"/>
          <w:szCs w:val="32"/>
          <w:lang w:val="en-US" w:eastAsia="zh-CN"/>
        </w:rPr>
        <w:t>15</w:t>
      </w:r>
      <w:r>
        <w:rPr>
          <w:rFonts w:hint="eastAsia" w:ascii="仿宋_GB2312" w:hAnsi="仿宋_GB2312" w:eastAsia="仿宋_GB2312" w:cs="仿宋_GB2312"/>
          <w:bCs/>
          <w:kern w:val="0"/>
          <w:sz w:val="32"/>
          <w:szCs w:val="32"/>
        </w:rPr>
        <w:t>人，其中退休1</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人，调走1人，</w:t>
      </w:r>
      <w:r>
        <w:rPr>
          <w:rFonts w:hint="eastAsia" w:ascii="仿宋_GB2312" w:hAnsi="仿宋_GB2312" w:eastAsia="仿宋_GB2312" w:cs="仿宋_GB2312"/>
          <w:bCs/>
          <w:kern w:val="0"/>
          <w:sz w:val="32"/>
          <w:szCs w:val="32"/>
          <w:lang w:eastAsia="zh-CN"/>
        </w:rPr>
        <w:t>死亡</w:t>
      </w:r>
      <w:r>
        <w:rPr>
          <w:rFonts w:hint="eastAsia" w:ascii="仿宋_GB2312" w:hAnsi="仿宋_GB2312" w:eastAsia="仿宋_GB2312" w:cs="仿宋_GB2312"/>
          <w:bCs/>
          <w:kern w:val="0"/>
          <w:sz w:val="32"/>
          <w:szCs w:val="32"/>
          <w:lang w:val="en-US" w:eastAsia="zh-CN"/>
        </w:rPr>
        <w:t>1人，</w:t>
      </w:r>
      <w:r>
        <w:rPr>
          <w:rFonts w:hint="eastAsia" w:ascii="仿宋_GB2312" w:hAnsi="仿宋_GB2312" w:eastAsia="仿宋_GB2312" w:cs="仿宋_GB2312"/>
          <w:bCs/>
          <w:kern w:val="0"/>
          <w:sz w:val="32"/>
          <w:szCs w:val="32"/>
        </w:rPr>
        <w:t>新进</w:t>
      </w:r>
      <w:r>
        <w:rPr>
          <w:rFonts w:hint="eastAsia" w:ascii="仿宋_GB2312" w:hAnsi="仿宋_GB2312" w:eastAsia="仿宋_GB2312" w:cs="仿宋_GB2312"/>
          <w:bCs/>
          <w:kern w:val="0"/>
          <w:sz w:val="32"/>
          <w:szCs w:val="32"/>
          <w:lang w:val="en-US" w:eastAsia="zh-CN"/>
        </w:rPr>
        <w:t>23</w:t>
      </w:r>
      <w:r>
        <w:rPr>
          <w:rFonts w:hint="eastAsia" w:ascii="仿宋_GB2312" w:hAnsi="仿宋_GB2312" w:eastAsia="仿宋_GB2312" w:cs="仿宋_GB2312"/>
          <w:bCs/>
          <w:kern w:val="0"/>
          <w:sz w:val="32"/>
          <w:szCs w:val="32"/>
        </w:rPr>
        <w:t>人。</w:t>
      </w:r>
    </w:p>
    <w:p w14:paraId="108F2D47">
      <w:pPr>
        <w:widowControl/>
        <w:spacing w:line="600" w:lineRule="exact"/>
        <w:ind w:firstLine="964" w:firstLineChars="300"/>
        <w:rPr>
          <w:rFonts w:hint="eastAsia" w:ascii="Times New Roman" w:hAnsi="Times New Roman" w:eastAsia="仿宋_GB2312" w:cs="黑体"/>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Times New Roman" w:hAnsi="Times New Roman" w:eastAsia="仿宋_GB2312" w:cs="黑体"/>
          <w:color w:val="000000"/>
          <w:kern w:val="0"/>
          <w:sz w:val="32"/>
          <w:szCs w:val="32"/>
          <w:lang w:val="en-US" w:eastAsia="zh-CN" w:bidi="ar-SA"/>
        </w:rPr>
        <w:t>永州柳子中学2024年部门决算汇总公开单位构成包括：</w:t>
      </w:r>
      <w:r>
        <w:rPr>
          <w:rFonts w:hint="eastAsia" w:ascii="Times New Roman" w:hAnsi="Times New Roman" w:eastAsia="仿宋_GB2312" w:cs="黑体"/>
          <w:color w:val="000000"/>
          <w:kern w:val="0"/>
          <w:sz w:val="32"/>
          <w:szCs w:val="32"/>
        </w:rPr>
        <w:t>永州柳子中学本级。</w:t>
      </w:r>
    </w:p>
    <w:p w14:paraId="769FFC4F">
      <w:pPr>
        <w:jc w:val="left"/>
        <w:rPr>
          <w:rFonts w:ascii="仿宋_GB2312" w:eastAsia="仿宋_GB2312" w:hAnsiTheme="minorEastAsia"/>
          <w:sz w:val="28"/>
          <w:szCs w:val="32"/>
        </w:rPr>
      </w:pPr>
    </w:p>
    <w:p w14:paraId="5D7D9BE5">
      <w:pPr>
        <w:jc w:val="left"/>
        <w:rPr>
          <w:rFonts w:ascii="仿宋_GB2312" w:eastAsia="仿宋_GB2312" w:hAnsiTheme="minorEastAsia"/>
          <w:sz w:val="28"/>
          <w:szCs w:val="32"/>
        </w:rPr>
      </w:pPr>
    </w:p>
    <w:p w14:paraId="0B23B163">
      <w:pPr>
        <w:jc w:val="center"/>
        <w:rPr>
          <w:rFonts w:ascii="黑体" w:hAnsi="黑体" w:eastAsia="黑体"/>
          <w:sz w:val="28"/>
          <w:szCs w:val="28"/>
        </w:rPr>
      </w:pPr>
    </w:p>
    <w:p w14:paraId="3C671742">
      <w:pPr>
        <w:jc w:val="center"/>
        <w:rPr>
          <w:rFonts w:ascii="黑体" w:hAnsi="黑体" w:eastAsia="黑体"/>
          <w:sz w:val="28"/>
          <w:szCs w:val="28"/>
        </w:rPr>
      </w:pPr>
    </w:p>
    <w:p w14:paraId="46D1668E">
      <w:pPr>
        <w:jc w:val="center"/>
        <w:rPr>
          <w:rFonts w:ascii="黑体" w:hAnsi="黑体" w:eastAsia="黑体"/>
          <w:sz w:val="28"/>
          <w:szCs w:val="28"/>
        </w:rPr>
      </w:pPr>
    </w:p>
    <w:p w14:paraId="24A9C5CF">
      <w:pPr>
        <w:jc w:val="center"/>
        <w:rPr>
          <w:rFonts w:ascii="黑体" w:hAnsi="黑体" w:eastAsia="黑体"/>
          <w:sz w:val="28"/>
          <w:szCs w:val="28"/>
        </w:rPr>
      </w:pPr>
    </w:p>
    <w:p w14:paraId="74EC398A">
      <w:pPr>
        <w:jc w:val="center"/>
        <w:rPr>
          <w:rFonts w:ascii="黑体" w:hAnsi="黑体" w:eastAsia="黑体"/>
          <w:sz w:val="28"/>
          <w:szCs w:val="28"/>
        </w:rPr>
      </w:pPr>
    </w:p>
    <w:p w14:paraId="63CBEFC2">
      <w:pPr>
        <w:jc w:val="center"/>
        <w:rPr>
          <w:rFonts w:ascii="黑体" w:hAnsi="黑体" w:eastAsia="黑体"/>
          <w:sz w:val="28"/>
          <w:szCs w:val="28"/>
        </w:rPr>
      </w:pPr>
    </w:p>
    <w:p w14:paraId="188AF58F">
      <w:pPr>
        <w:jc w:val="center"/>
        <w:rPr>
          <w:rFonts w:ascii="黑体" w:hAnsi="黑体" w:eastAsia="黑体"/>
          <w:sz w:val="28"/>
          <w:szCs w:val="28"/>
        </w:rPr>
      </w:pPr>
    </w:p>
    <w:p w14:paraId="0D297092">
      <w:pPr>
        <w:jc w:val="center"/>
        <w:rPr>
          <w:rFonts w:ascii="黑体" w:hAnsi="黑体" w:eastAsia="黑体"/>
          <w:sz w:val="28"/>
          <w:szCs w:val="28"/>
        </w:rPr>
      </w:pPr>
    </w:p>
    <w:p w14:paraId="023725F6">
      <w:pPr>
        <w:jc w:val="center"/>
        <w:rPr>
          <w:rFonts w:ascii="黑体" w:hAnsi="黑体" w:eastAsia="黑体"/>
          <w:sz w:val="28"/>
          <w:szCs w:val="28"/>
        </w:rPr>
      </w:pPr>
    </w:p>
    <w:p w14:paraId="4F489CFF">
      <w:pPr>
        <w:jc w:val="center"/>
        <w:rPr>
          <w:rFonts w:ascii="黑体" w:hAnsi="黑体" w:eastAsia="黑体"/>
          <w:sz w:val="28"/>
          <w:szCs w:val="28"/>
        </w:rPr>
      </w:pPr>
    </w:p>
    <w:p w14:paraId="4391E565">
      <w:pPr>
        <w:jc w:val="center"/>
        <w:rPr>
          <w:rFonts w:ascii="黑体" w:hAnsi="黑体" w:eastAsia="黑体"/>
          <w:sz w:val="28"/>
          <w:szCs w:val="28"/>
        </w:rPr>
      </w:pPr>
    </w:p>
    <w:p w14:paraId="5293DD22">
      <w:pPr>
        <w:jc w:val="center"/>
        <w:rPr>
          <w:rFonts w:ascii="黑体" w:hAnsi="黑体" w:eastAsia="黑体"/>
          <w:sz w:val="28"/>
          <w:szCs w:val="28"/>
        </w:rPr>
      </w:pPr>
    </w:p>
    <w:p w14:paraId="0BE2012A">
      <w:pPr>
        <w:jc w:val="center"/>
        <w:rPr>
          <w:sz w:val="72"/>
          <w:szCs w:val="72"/>
        </w:rPr>
      </w:pPr>
    </w:p>
    <w:p w14:paraId="3B6F4935">
      <w:pPr>
        <w:jc w:val="center"/>
        <w:rPr>
          <w:sz w:val="72"/>
          <w:szCs w:val="72"/>
        </w:rPr>
      </w:pPr>
    </w:p>
    <w:p w14:paraId="67ED02CE">
      <w:pPr>
        <w:jc w:val="center"/>
        <w:rPr>
          <w:sz w:val="72"/>
          <w:szCs w:val="72"/>
        </w:rPr>
      </w:pPr>
    </w:p>
    <w:p w14:paraId="5E26FD9D">
      <w:pPr>
        <w:jc w:val="center"/>
        <w:rPr>
          <w:sz w:val="72"/>
          <w:szCs w:val="72"/>
        </w:rPr>
      </w:pPr>
    </w:p>
    <w:p w14:paraId="401E94AE">
      <w:pPr>
        <w:pStyle w:val="14"/>
        <w:jc w:val="center"/>
        <w:rPr>
          <w:rFonts w:hint="eastAsia" w:ascii="方正小标宋_GBK" w:hAnsi="方正小标宋_GBK" w:eastAsia="方正小标宋_GBK" w:cs="方正小标宋_GBK"/>
          <w:sz w:val="84"/>
          <w:szCs w:val="84"/>
        </w:rPr>
      </w:pPr>
    </w:p>
    <w:p w14:paraId="5E8D4ED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650E4D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994B68B">
      <w:pPr>
        <w:jc w:val="center"/>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r>
        <w:rPr>
          <w:rFonts w:hint="eastAsia" w:ascii="楷体_GB2312" w:hAnsi="楷体_GB2312" w:eastAsia="楷体_GB2312" w:cs="楷体_GB2312"/>
          <w:b/>
          <w:bCs/>
          <w:color w:val="000000"/>
          <w:kern w:val="0"/>
          <w:sz w:val="52"/>
          <w:szCs w:val="52"/>
          <w:lang w:val="en-US" w:eastAsia="zh-CN" w:bidi="ar-SA"/>
        </w:rPr>
        <w:t>（详见附表）</w:t>
      </w:r>
    </w:p>
    <w:p w14:paraId="5A6C4F60">
      <w:pPr>
        <w:widowControl/>
        <w:jc w:val="both"/>
        <w:rPr>
          <w:sz w:val="72"/>
          <w:szCs w:val="72"/>
        </w:rPr>
      </w:pPr>
    </w:p>
    <w:p w14:paraId="7DF5D8EC">
      <w:pPr>
        <w:pStyle w:val="14"/>
        <w:rPr>
          <w:sz w:val="72"/>
          <w:szCs w:val="72"/>
        </w:rPr>
      </w:pPr>
    </w:p>
    <w:p w14:paraId="4E059276">
      <w:pPr>
        <w:pStyle w:val="14"/>
        <w:jc w:val="center"/>
        <w:rPr>
          <w:sz w:val="72"/>
          <w:szCs w:val="72"/>
        </w:rPr>
      </w:pPr>
    </w:p>
    <w:p w14:paraId="374922B5">
      <w:pPr>
        <w:pStyle w:val="14"/>
        <w:jc w:val="center"/>
        <w:rPr>
          <w:sz w:val="72"/>
          <w:szCs w:val="72"/>
        </w:rPr>
      </w:pPr>
    </w:p>
    <w:p w14:paraId="6A5B48C0">
      <w:pPr>
        <w:pStyle w:val="14"/>
        <w:jc w:val="center"/>
        <w:rPr>
          <w:rFonts w:hint="eastAsia" w:ascii="方正小标宋_GBK" w:hAnsi="方正小标宋_GBK" w:eastAsia="方正小标宋_GBK" w:cs="方正小标宋_GBK"/>
          <w:sz w:val="72"/>
          <w:szCs w:val="72"/>
        </w:rPr>
      </w:pPr>
    </w:p>
    <w:p w14:paraId="4BA7B02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9F77F4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82A1B0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D946B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F62156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5535.76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954.93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14.71</w:t>
      </w:r>
      <w:r>
        <w:rPr>
          <w:rFonts w:hint="eastAsia" w:ascii="Times New Roman" w:hAnsi="Times New Roman" w:eastAsia="仿宋_GB2312"/>
          <w:sz w:val="32"/>
          <w:szCs w:val="32"/>
        </w:rPr>
        <w:t>%，主要是因为2022年在职人员年终绩效在2023年发放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2024年退休人员绩效在2025年发放</w:t>
      </w:r>
      <w:r>
        <w:rPr>
          <w:rFonts w:hint="eastAsia" w:ascii="Times New Roman" w:hAnsi="Times New Roman" w:eastAsia="仿宋_GB2312"/>
          <w:sz w:val="32"/>
          <w:szCs w:val="32"/>
          <w:lang w:eastAsia="zh-CN"/>
        </w:rPr>
        <w:t>。</w:t>
      </w:r>
    </w:p>
    <w:p w14:paraId="77D809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5535.76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954.93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14.71</w:t>
      </w:r>
      <w:r>
        <w:rPr>
          <w:rFonts w:hint="eastAsia" w:ascii="Times New Roman" w:hAnsi="Times New Roman" w:eastAsia="仿宋_GB2312"/>
          <w:sz w:val="32"/>
          <w:szCs w:val="32"/>
        </w:rPr>
        <w:t>%，主要是因为2022年在职人员年终绩效在2023年发放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2024年退休人员绩效在2025年发放</w:t>
      </w:r>
      <w:r>
        <w:rPr>
          <w:rFonts w:hint="eastAsia" w:ascii="Times New Roman" w:hAnsi="Times New Roman" w:eastAsia="仿宋_GB2312"/>
          <w:sz w:val="32"/>
          <w:szCs w:val="32"/>
          <w:lang w:eastAsia="zh-CN"/>
        </w:rPr>
        <w:t>。</w:t>
      </w:r>
    </w:p>
    <w:p w14:paraId="78FE11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C8E7A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5535.76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87.73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679.07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12.27</w:t>
      </w:r>
      <w:r>
        <w:rPr>
          <w:rFonts w:hint="eastAsia" w:ascii="Times New Roman" w:hAnsi="Times New Roman" w:eastAsia="仿宋_GB2312"/>
          <w:sz w:val="32"/>
          <w:szCs w:val="32"/>
        </w:rPr>
        <w:t>%。</w:t>
      </w:r>
    </w:p>
    <w:p w14:paraId="4F796C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37FDA9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5535.76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4617.04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918.71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B0DAB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FB8ED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1086.17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18.28</w:t>
      </w:r>
      <w:r>
        <w:rPr>
          <w:rFonts w:hint="eastAsia" w:ascii="Times New Roman" w:hAnsi="Times New Roman" w:eastAsia="仿宋_GB2312"/>
          <w:sz w:val="32"/>
          <w:szCs w:val="32"/>
        </w:rPr>
        <w:t>%，主要是因为2022年在职人员年终绩效在2023年发放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2024年退休人员绩效在2025年发放</w:t>
      </w:r>
      <w:r>
        <w:rPr>
          <w:rFonts w:hint="eastAsia" w:ascii="Times New Roman" w:hAnsi="Times New Roman" w:eastAsia="仿宋_GB2312"/>
          <w:sz w:val="32"/>
          <w:szCs w:val="32"/>
          <w:lang w:eastAsia="zh-CN"/>
        </w:rPr>
        <w:t>。</w:t>
      </w:r>
    </w:p>
    <w:p w14:paraId="74CF401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1086.17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18.28</w:t>
      </w:r>
      <w:r>
        <w:rPr>
          <w:rFonts w:hint="eastAsia" w:ascii="Times New Roman" w:hAnsi="Times New Roman" w:eastAsia="仿宋_GB2312"/>
          <w:sz w:val="32"/>
          <w:szCs w:val="32"/>
        </w:rPr>
        <w:t>%，主要是因为2022年在职人员年终绩效在2023年发放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2024年退休人员绩效在2025年发放</w:t>
      </w:r>
      <w:r>
        <w:rPr>
          <w:rFonts w:hint="eastAsia" w:ascii="Times New Roman" w:hAnsi="Times New Roman" w:eastAsia="仿宋_GB2312"/>
          <w:sz w:val="32"/>
          <w:szCs w:val="32"/>
          <w:lang w:eastAsia="zh-CN"/>
        </w:rPr>
        <w:t>。</w:t>
      </w:r>
    </w:p>
    <w:p w14:paraId="20E959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0E2C41C">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财政拨款支出决算总体情况</w:t>
      </w:r>
    </w:p>
    <w:p w14:paraId="2A232B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87.73</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1086.17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22.36</w:t>
      </w:r>
      <w:r>
        <w:rPr>
          <w:rFonts w:hint="eastAsia" w:ascii="Times New Roman" w:hAnsi="Times New Roman" w:eastAsia="仿宋_GB2312"/>
          <w:sz w:val="32"/>
          <w:szCs w:val="32"/>
        </w:rPr>
        <w:t>%，主要是因为2022年在职人员年终绩效在2023年发放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2024年退休人员绩效在2025年发放</w:t>
      </w:r>
      <w:r>
        <w:rPr>
          <w:rFonts w:hint="eastAsia" w:ascii="Times New Roman" w:hAnsi="Times New Roman" w:eastAsia="仿宋_GB2312"/>
          <w:sz w:val="32"/>
          <w:szCs w:val="32"/>
          <w:lang w:eastAsia="zh-CN"/>
        </w:rPr>
        <w:t>。</w:t>
      </w:r>
    </w:p>
    <w:p w14:paraId="4DA699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财政拨款支出决算结构情况</w:t>
      </w:r>
    </w:p>
    <w:p w14:paraId="413AFF0E">
      <w:pPr>
        <w:pStyle w:val="14"/>
        <w:ind w:firstLine="640" w:firstLineChars="200"/>
        <w:rPr>
          <w:rFonts w:hint="eastAsia" w:ascii="Times New Roman" w:hAnsi="Times New Roman" w:eastAsia="仿宋_GB2312"/>
          <w:b w:val="0"/>
          <w:bCs w:val="0"/>
          <w:color w:val="FF0000"/>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教育</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3730.96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76.82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514.84万元，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；卫生健康支出204.35万元，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；住房保障支出406.54万元，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8.37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2782D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w:t>
      </w:r>
      <w:r>
        <w:rPr>
          <w:rFonts w:hint="eastAsia" w:ascii="楷体_GB2312" w:hAnsi="楷体_GB2312" w:eastAsia="楷体_GB2312" w:cs="楷体_GB2312"/>
          <w:b/>
          <w:bCs w:val="0"/>
          <w:sz w:val="32"/>
          <w:szCs w:val="32"/>
          <w:lang w:eastAsia="zh-CN"/>
        </w:rPr>
        <w:t>一般公共预算</w:t>
      </w:r>
      <w:r>
        <w:rPr>
          <w:rFonts w:hint="eastAsia" w:ascii="楷体_GB2312" w:hAnsi="楷体_GB2312" w:eastAsia="楷体_GB2312" w:cs="楷体_GB2312"/>
          <w:b/>
          <w:bCs w:val="0"/>
          <w:sz w:val="32"/>
          <w:szCs w:val="32"/>
        </w:rPr>
        <w:t>财政拨款支出决算具体情况</w:t>
      </w:r>
    </w:p>
    <w:p w14:paraId="545849F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4558.57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4856.69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106.54</w:t>
      </w:r>
      <w:r>
        <w:rPr>
          <w:rFonts w:hint="eastAsia" w:ascii="Times New Roman" w:hAnsi="Times New Roman" w:eastAsia="仿宋_GB2312"/>
          <w:sz w:val="32"/>
          <w:szCs w:val="32"/>
        </w:rPr>
        <w:t>%，其中：</w:t>
      </w:r>
    </w:p>
    <w:p w14:paraId="36BFC27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仿宋_GB2312" w:eastAsia="仿宋_GB2312" w:cs="仿宋_GB2312"/>
          <w:sz w:val="32"/>
          <w:szCs w:val="32"/>
        </w:rPr>
        <w:t>教育支出（类）普通教育（款）初中教育（项）</w:t>
      </w:r>
      <w:r>
        <w:rPr>
          <w:rFonts w:hint="eastAsia" w:ascii="Times New Roman" w:hAnsi="Times New Roman" w:eastAsia="仿宋_GB2312"/>
          <w:sz w:val="32"/>
          <w:szCs w:val="32"/>
        </w:rPr>
        <w:t>。</w:t>
      </w:r>
    </w:p>
    <w:p w14:paraId="5A90D2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3455.75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3541.65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102.49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工资普调导致人员经费增加，城乡义务教育市级配套资金未纳入预算。</w:t>
      </w:r>
    </w:p>
    <w:p w14:paraId="71282C3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教育支出（类）普通教育（款）其他普通教育支出（项）</w:t>
      </w:r>
      <w:r>
        <w:rPr>
          <w:rFonts w:hint="eastAsia" w:ascii="Times New Roman" w:hAnsi="Times New Roman" w:eastAsia="仿宋_GB2312"/>
          <w:sz w:val="32"/>
          <w:szCs w:val="32"/>
        </w:rPr>
        <w:t>。</w:t>
      </w:r>
    </w:p>
    <w:p w14:paraId="4490A0B3">
      <w:pPr>
        <w:pStyle w:val="14"/>
        <w:spacing w:line="600" w:lineRule="exact"/>
        <w:ind w:firstLine="640" w:firstLineChars="200"/>
        <w:rPr>
          <w:rFonts w:ascii="仿宋_GB2312" w:hAnsi="仿宋_GB2312" w:eastAsia="仿宋_GB2312" w:cs="仿宋_GB2312"/>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color w:val="auto"/>
          <w:sz w:val="32"/>
          <w:szCs w:val="32"/>
        </w:rPr>
        <w:t>年初预算未安排，为年中追加安排的</w:t>
      </w:r>
      <w:r>
        <w:rPr>
          <w:rFonts w:hint="eastAsia" w:ascii="仿宋_GB2312" w:hAnsi="仿宋_GB2312" w:eastAsia="仿宋_GB2312" w:cs="仿宋_GB2312"/>
          <w:sz w:val="32"/>
          <w:szCs w:val="32"/>
        </w:rPr>
        <w:t>其他普通教育支出。</w:t>
      </w:r>
    </w:p>
    <w:p w14:paraId="726AF4E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仿宋_GB2312" w:hAnsi="仿宋_GB2312" w:eastAsia="仿宋_GB2312" w:cs="仿宋_GB2312"/>
          <w:sz w:val="32"/>
          <w:szCs w:val="32"/>
        </w:rPr>
        <w:t>教育支出（类）教育费附加安排的支出（款）其他教育费附加安排的支出（项）</w:t>
      </w:r>
      <w:r>
        <w:rPr>
          <w:rFonts w:hint="eastAsia" w:ascii="Times New Roman" w:hAnsi="Times New Roman" w:eastAsia="仿宋_GB2312"/>
          <w:sz w:val="32"/>
          <w:szCs w:val="32"/>
        </w:rPr>
        <w:t>。</w:t>
      </w:r>
    </w:p>
    <w:p w14:paraId="6D8BC0E9">
      <w:pPr>
        <w:pStyle w:val="14"/>
        <w:spacing w:line="600" w:lineRule="exact"/>
        <w:ind w:firstLine="640" w:firstLineChars="200"/>
        <w:rPr>
          <w:rFonts w:ascii="仿宋_GB2312" w:hAnsi="仿宋_GB2312" w:eastAsia="仿宋_GB2312" w:cs="仿宋_GB2312"/>
          <w:color w:val="auto"/>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167.32</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color w:val="auto"/>
          <w:sz w:val="32"/>
          <w:szCs w:val="32"/>
        </w:rPr>
        <w:t>年初预算未安排，为年中追加安排的</w:t>
      </w:r>
      <w:r>
        <w:rPr>
          <w:rFonts w:hint="eastAsia" w:ascii="仿宋_GB2312" w:hAnsi="仿宋_GB2312" w:eastAsia="仿宋_GB2312" w:cs="仿宋_GB2312"/>
          <w:sz w:val="32"/>
          <w:szCs w:val="32"/>
        </w:rPr>
        <w:t>其他教育费附加安排的支出。</w:t>
      </w:r>
    </w:p>
    <w:p w14:paraId="49EA2F04">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w:t>
      </w:r>
      <w:r>
        <w:rPr>
          <w:rFonts w:hint="eastAsia" w:ascii="仿宋_GB2312" w:hAnsi="仿宋_GB2312" w:eastAsia="仿宋_GB2312" w:cs="仿宋_GB2312"/>
          <w:sz w:val="32"/>
          <w:szCs w:val="32"/>
        </w:rPr>
        <w:t>教育支出（类）其他教育支出（款）其他教育支出（项）</w:t>
      </w:r>
      <w:r>
        <w:rPr>
          <w:rFonts w:hint="eastAsia" w:ascii="Times New Roman" w:hAnsi="Times New Roman" w:eastAsia="仿宋_GB2312"/>
          <w:sz w:val="32"/>
          <w:szCs w:val="32"/>
        </w:rPr>
        <w:t>。</w:t>
      </w:r>
    </w:p>
    <w:p w14:paraId="3B490340">
      <w:pPr>
        <w:pStyle w:val="14"/>
        <w:spacing w:line="600" w:lineRule="exact"/>
        <w:ind w:firstLine="640" w:firstLineChars="200"/>
        <w:rPr>
          <w:rFonts w:ascii="仿宋_GB2312" w:hAnsi="仿宋_GB2312" w:eastAsia="仿宋_GB2312" w:cs="仿宋_GB2312"/>
          <w:color w:val="auto"/>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1.99</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color w:val="auto"/>
          <w:sz w:val="32"/>
          <w:szCs w:val="32"/>
        </w:rPr>
        <w:t>年初预算未安排，为年中追加安排的</w:t>
      </w:r>
      <w:r>
        <w:rPr>
          <w:rFonts w:hint="eastAsia" w:ascii="仿宋_GB2312" w:hAnsi="仿宋_GB2312" w:eastAsia="仿宋_GB2312" w:cs="仿宋_GB2312"/>
          <w:sz w:val="32"/>
          <w:szCs w:val="32"/>
        </w:rPr>
        <w:t>其他教育支出。</w:t>
      </w:r>
    </w:p>
    <w:p w14:paraId="586D9E5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w:t>
      </w:r>
      <w:r>
        <w:rPr>
          <w:rFonts w:hint="eastAsia" w:ascii="仿宋_GB2312" w:hAnsi="仿宋_GB2312" w:eastAsia="仿宋_GB2312" w:cs="仿宋_GB2312"/>
          <w:sz w:val="32"/>
          <w:szCs w:val="32"/>
        </w:rPr>
        <w:t>社会保障和就业支出（类）行政事业单位养老支出（款）机关事业单位基本养老保险缴费支出（项）</w:t>
      </w:r>
      <w:r>
        <w:rPr>
          <w:rFonts w:hint="eastAsia" w:ascii="Times New Roman" w:hAnsi="Times New Roman" w:eastAsia="仿宋_GB2312"/>
          <w:sz w:val="32"/>
          <w:szCs w:val="32"/>
        </w:rPr>
        <w:t>。</w:t>
      </w:r>
    </w:p>
    <w:p w14:paraId="6FFDDEDD">
      <w:pPr>
        <w:pStyle w:val="14"/>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487.75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484.1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99.25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于年初预算数的主要原因是：本年度退休人员增加。</w:t>
      </w:r>
    </w:p>
    <w:p w14:paraId="6DCF0A6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社会保障和就业支出（类）抚恤支出（款）死亡抚恤支出（项）</w:t>
      </w:r>
      <w:r>
        <w:rPr>
          <w:rFonts w:hint="eastAsia" w:ascii="Times New Roman" w:hAnsi="Times New Roman" w:eastAsia="仿宋_GB2312"/>
          <w:sz w:val="32"/>
          <w:szCs w:val="32"/>
        </w:rPr>
        <w:t>。</w:t>
      </w:r>
    </w:p>
    <w:p w14:paraId="784EA2F5">
      <w:pPr>
        <w:pStyle w:val="14"/>
        <w:spacing w:line="600" w:lineRule="exact"/>
        <w:ind w:firstLine="800" w:firstLineChars="250"/>
        <w:rPr>
          <w:rFonts w:ascii="仿宋_GB2312" w:hAnsi="仿宋_GB2312" w:eastAsia="仿宋_GB2312" w:cs="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30.74</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color w:val="auto"/>
          <w:sz w:val="32"/>
          <w:szCs w:val="32"/>
        </w:rPr>
        <w:t>年初预算未安排，为年中追加安排的</w:t>
      </w:r>
      <w:r>
        <w:rPr>
          <w:rFonts w:hint="eastAsia" w:ascii="仿宋_GB2312" w:hAnsi="仿宋_GB2312" w:eastAsia="仿宋_GB2312" w:cs="仿宋_GB2312"/>
          <w:sz w:val="32"/>
          <w:szCs w:val="32"/>
        </w:rPr>
        <w:t>死亡抚恤支出。</w:t>
      </w:r>
    </w:p>
    <w:p w14:paraId="3938C1FD">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卫生健康支出（类）行政事业单位医疗（款）事业单位医疗（项）</w:t>
      </w:r>
      <w:r>
        <w:rPr>
          <w:rFonts w:hint="eastAsia" w:ascii="Times New Roman" w:hAnsi="Times New Roman" w:eastAsia="仿宋_GB2312"/>
          <w:sz w:val="32"/>
          <w:szCs w:val="32"/>
        </w:rPr>
        <w:t>。</w:t>
      </w:r>
    </w:p>
    <w:p w14:paraId="2D07FACA">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206.07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204.35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99.17</w:t>
      </w:r>
      <w:r>
        <w:rPr>
          <w:rFonts w:hint="eastAsia" w:ascii="Times New Roman" w:hAnsi="Times New Roman" w:eastAsia="仿宋_GB2312"/>
          <w:sz w:val="32"/>
          <w:szCs w:val="32"/>
        </w:rPr>
        <w:t>%，决算数小于年初预算数的主要原因是：本年度退休人员增加。</w:t>
      </w:r>
    </w:p>
    <w:p w14:paraId="73D96211">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住房保障支出（类）住房改革支出（款）住房公积金（项）</w:t>
      </w:r>
      <w:r>
        <w:rPr>
          <w:rFonts w:hint="eastAsia" w:ascii="Times New Roman" w:hAnsi="Times New Roman" w:eastAsia="仿宋_GB2312"/>
          <w:sz w:val="32"/>
          <w:szCs w:val="32"/>
        </w:rPr>
        <w:t>。</w:t>
      </w:r>
    </w:p>
    <w:p w14:paraId="7F2576A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409.01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406.54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99.4</w:t>
      </w:r>
      <w:r>
        <w:rPr>
          <w:rFonts w:hint="eastAsia" w:ascii="Times New Roman" w:hAnsi="Times New Roman" w:eastAsia="仿宋_GB2312"/>
          <w:sz w:val="32"/>
          <w:szCs w:val="32"/>
        </w:rPr>
        <w:t>%，决算数小于年初预算数的主要原因是：本年度退休人员增加。</w:t>
      </w:r>
    </w:p>
    <w:p w14:paraId="4C1023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DC6EC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4617.04</w:t>
      </w:r>
      <w:r>
        <w:rPr>
          <w:rFonts w:hint="eastAsia" w:ascii="Times New Roman" w:hAnsi="Times New Roman" w:eastAsia="仿宋_GB2312"/>
          <w:sz w:val="32"/>
          <w:szCs w:val="32"/>
        </w:rPr>
        <w:t>万元，其中：</w:t>
      </w:r>
    </w:p>
    <w:p w14:paraId="51BBFAEF">
      <w:pPr>
        <w:pStyle w:val="14"/>
        <w:spacing w:line="600" w:lineRule="exact"/>
        <w:ind w:firstLine="640" w:firstLineChars="200"/>
        <w:rPr>
          <w:rFonts w:ascii="Times New Roman" w:hAnsi="Times New Roman" w:eastAsia="仿宋_GB2312"/>
          <w:b/>
          <w:bCs/>
          <w:color w:val="FF0000"/>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4617.04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主要包括基本工资、津贴补贴、奖金、绩效工资、机关事业单位基本养老保险、职工基本医疗保险、住房公积金、对个人和家庭的补助。</w:t>
      </w:r>
    </w:p>
    <w:p w14:paraId="2964CF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67BFDC4">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A7B7A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8407F18">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“三公”经费财政拨款支出预算为0万元，支出决算为0万元，其中：</w:t>
      </w:r>
    </w:p>
    <w:p w14:paraId="13C9A7C5">
      <w:pPr>
        <w:pStyle w:val="14"/>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因公出国（境）费支出预算为0万元，支出决算为0万元，</w:t>
      </w:r>
      <w:r>
        <w:rPr>
          <w:rFonts w:hint="eastAsia" w:ascii="仿宋_GB2312" w:hAnsi="仿宋_GB2312" w:eastAsia="仿宋_GB2312" w:cs="仿宋_GB2312"/>
          <w:sz w:val="32"/>
          <w:szCs w:val="32"/>
        </w:rPr>
        <w:t>决算数等于预算数，与上年持平。</w:t>
      </w:r>
    </w:p>
    <w:p w14:paraId="2DC73F83">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w:t>
      </w:r>
      <w:r>
        <w:rPr>
          <w:rFonts w:hint="eastAsia" w:ascii="仿宋_GB2312" w:hAnsi="仿宋_GB2312" w:eastAsia="仿宋_GB2312" w:cs="仿宋_GB2312"/>
          <w:sz w:val="32"/>
          <w:szCs w:val="32"/>
        </w:rPr>
        <w:t>决算数等于预算数，与上年持平。</w:t>
      </w:r>
    </w:p>
    <w:p w14:paraId="58D4189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r>
        <w:rPr>
          <w:rFonts w:hint="eastAsia" w:ascii="仿宋_GB2312" w:hAnsi="仿宋_GB2312" w:eastAsia="仿宋_GB2312" w:cs="仿宋_GB2312"/>
          <w:sz w:val="32"/>
          <w:szCs w:val="32"/>
        </w:rPr>
        <w:t>决算数等于预算数，与上年持平。</w:t>
      </w:r>
    </w:p>
    <w:p w14:paraId="331128C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w:t>
      </w:r>
      <w:r>
        <w:rPr>
          <w:rFonts w:hint="eastAsia" w:ascii="仿宋_GB2312" w:hAnsi="仿宋_GB2312" w:eastAsia="仿宋_GB2312" w:cs="仿宋_GB2312"/>
          <w:sz w:val="32"/>
          <w:szCs w:val="32"/>
        </w:rPr>
        <w:t>决算数等于预算数，与上年持平。</w:t>
      </w:r>
    </w:p>
    <w:p w14:paraId="26D3B4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432E3E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251C510">
      <w:pPr>
        <w:pStyle w:val="14"/>
        <w:spacing w:line="600" w:lineRule="exact"/>
        <w:ind w:firstLine="640" w:firstLineChars="200"/>
        <w:rPr>
          <w:rFonts w:ascii="Times New Roman" w:hAnsi="Times New Roman" w:eastAsia="仿宋_GB2312" w:cstheme="minorBidi"/>
          <w:color w:val="auto"/>
          <w:kern w:val="2"/>
          <w:sz w:val="32"/>
          <w:szCs w:val="32"/>
        </w:rPr>
      </w:pPr>
      <w:r>
        <w:rPr>
          <w:rFonts w:hint="eastAsia" w:ascii="Times New Roman" w:hAnsi="Times New Roman" w:eastAsia="仿宋_GB2312"/>
          <w:sz w:val="32"/>
          <w:szCs w:val="32"/>
        </w:rPr>
        <w:t>1、因公出国（境）费支出决算为0万元，</w:t>
      </w:r>
      <w:r>
        <w:rPr>
          <w:rFonts w:hint="eastAsia" w:ascii="Times New Roman" w:hAnsi="Times New Roman" w:eastAsia="仿宋_GB2312" w:cstheme="minorBidi"/>
          <w:color w:val="auto"/>
          <w:kern w:val="2"/>
          <w:sz w:val="32"/>
          <w:szCs w:val="32"/>
        </w:rPr>
        <w:t>202</w:t>
      </w:r>
      <w:r>
        <w:rPr>
          <w:rFonts w:hint="eastAsia" w:ascii="Times New Roman" w:hAnsi="Times New Roman" w:eastAsia="仿宋_GB2312" w:cstheme="minorBidi"/>
          <w:color w:val="auto"/>
          <w:kern w:val="2"/>
          <w:sz w:val="32"/>
          <w:szCs w:val="32"/>
          <w:lang w:val="en-US" w:eastAsia="zh-CN"/>
        </w:rPr>
        <w:t>4</w:t>
      </w:r>
      <w:r>
        <w:rPr>
          <w:rFonts w:hint="eastAsia" w:ascii="Times New Roman" w:hAnsi="Times New Roman" w:eastAsia="仿宋_GB2312" w:cstheme="minorBidi"/>
          <w:color w:val="auto"/>
          <w:kern w:val="2"/>
          <w:sz w:val="32"/>
          <w:szCs w:val="32"/>
        </w:rPr>
        <w:t>年度我单位未开展因公出国（境）活动</w:t>
      </w:r>
      <w:r>
        <w:rPr>
          <w:rFonts w:hint="eastAsia" w:ascii="仿宋_GB2312" w:hAnsi="仿宋_GB2312" w:eastAsia="仿宋_GB2312" w:cs="仿宋_GB2312"/>
          <w:color w:val="auto"/>
          <w:sz w:val="32"/>
          <w:szCs w:val="32"/>
        </w:rPr>
        <w:t>。</w:t>
      </w:r>
    </w:p>
    <w:p w14:paraId="22844786">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2、公务接待费支出决算为0万元，202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年度我单位无公务接待费支出。</w:t>
      </w:r>
    </w:p>
    <w:p w14:paraId="4D83210E">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单位本级</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D2BFDE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979ABD">
      <w:pPr>
        <w:pStyle w:val="14"/>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2024年度本单位无政府性基金收支。</w:t>
      </w:r>
    </w:p>
    <w:p w14:paraId="242E04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0BC2D8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本单位属于公益一类事业单位，不属于行政单位和参照公务员法管理事业单位，无机关运行经费。</w:t>
      </w:r>
    </w:p>
    <w:p w14:paraId="7B714A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44F358F">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年本部门开支会议费0万元；开支培训费</w:t>
      </w:r>
      <w:r>
        <w:rPr>
          <w:rFonts w:hint="eastAsia" w:ascii="Times New Roman" w:hAnsi="Times New Roman" w:eastAsia="仿宋_GB2312"/>
          <w:sz w:val="32"/>
          <w:szCs w:val="32"/>
          <w:lang w:val="en-US" w:eastAsia="zh-CN"/>
        </w:rPr>
        <w:t>8.5</w:t>
      </w:r>
      <w:r>
        <w:rPr>
          <w:rFonts w:hint="eastAsia" w:ascii="Times New Roman" w:hAnsi="Times New Roman" w:eastAsia="仿宋_GB2312"/>
          <w:sz w:val="32"/>
          <w:szCs w:val="32"/>
        </w:rPr>
        <w:t>万元，用于开展教师培训，人数310人，内容为国培和教师职业素质培训。未举办其他节庆、晚会、论坛、赛事等活动。</w:t>
      </w:r>
    </w:p>
    <w:p w14:paraId="1C4B6FA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10D27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万元，占授予中小企业合同总额的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p>
    <w:p w14:paraId="5F872C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0802515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永州柳子中学</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C4E9E3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2024</w:t>
      </w:r>
      <w:r>
        <w:rPr>
          <w:rFonts w:hint="eastAsia" w:ascii="黑体" w:hAnsi="黑体" w:eastAsia="黑体" w:cs="黑体"/>
          <w:b w:val="0"/>
          <w:bCs/>
          <w:sz w:val="32"/>
          <w:szCs w:val="32"/>
        </w:rPr>
        <w:t>年度预算绩效情况的说明</w:t>
      </w:r>
    </w:p>
    <w:p w14:paraId="0226003F">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516.42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516.42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城乡义务保障经费</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516.42</w:t>
      </w:r>
      <w:r>
        <w:rPr>
          <w:rFonts w:ascii="Times New Roman" w:hAnsi="Times New Roman" w:eastAsia="仿宋_GB2312" w:cs="Times New Roman"/>
          <w:kern w:val="0"/>
          <w:sz w:val="32"/>
          <w:szCs w:val="32"/>
        </w:rPr>
        <w:t>万元。</w:t>
      </w:r>
    </w:p>
    <w:p w14:paraId="2F406E55">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4588.57</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5535.76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120.64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val="en-US" w:eastAsia="zh-CN"/>
        </w:rPr>
        <w:t>A</w:t>
      </w:r>
      <w:r>
        <w:rPr>
          <w:rFonts w:hint="eastAsia" w:ascii="Times New Roman" w:hAnsi="Times New Roman" w:eastAsia="仿宋_GB2312" w:cs="Times New Roman"/>
          <w:kern w:val="0"/>
          <w:sz w:val="32"/>
          <w:szCs w:val="32"/>
          <w:lang w:eastAsia="zh-CN"/>
        </w:rPr>
        <w:t>等</w:t>
      </w:r>
      <w:r>
        <w:rPr>
          <w:rFonts w:ascii="Times New Roman" w:hAnsi="Times New Roman" w:eastAsia="仿宋_GB2312" w:cs="Times New Roman"/>
          <w:sz w:val="32"/>
          <w:szCs w:val="32"/>
        </w:rPr>
        <w:t>。</w:t>
      </w:r>
    </w:p>
    <w:p w14:paraId="5D500536">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p>
    <w:p w14:paraId="0CF80EFA">
      <w:pPr>
        <w:spacing w:after="0" w:line="520" w:lineRule="exact"/>
        <w:ind w:firstLine="420" w:firstLineChars="200"/>
        <w:jc w:val="both"/>
        <w:rPr>
          <w:rFonts w:ascii="楷体" w:hAnsi="楷体" w:eastAsia="楷体"/>
          <w:b/>
          <w:sz w:val="32"/>
          <w:szCs w:val="32"/>
        </w:rPr>
      </w:pPr>
      <w:r>
        <w:rPr>
          <w:rFonts w:hint="eastAsia"/>
          <w:lang w:val="en-US" w:eastAsia="zh-CN"/>
        </w:rPr>
        <w:t xml:space="preserve">    </w:t>
      </w:r>
      <w:r>
        <w:rPr>
          <w:rFonts w:hint="eastAsia" w:ascii="楷体" w:hAnsi="楷体" w:eastAsia="楷体" w:cs="Times New Roman"/>
          <w:b/>
          <w:sz w:val="32"/>
          <w:szCs w:val="32"/>
          <w:lang w:val="en-US" w:eastAsia="zh-CN"/>
        </w:rPr>
        <w:t>1.</w:t>
      </w:r>
      <w:r>
        <w:rPr>
          <w:rFonts w:hint="eastAsia" w:ascii="楷体" w:hAnsi="楷体" w:eastAsia="楷体"/>
          <w:b/>
          <w:sz w:val="32"/>
          <w:szCs w:val="32"/>
          <w:lang w:val="en-US" w:eastAsia="zh-CN"/>
        </w:rPr>
        <w:t>高举党建引领</w:t>
      </w:r>
      <w:r>
        <w:rPr>
          <w:rFonts w:hint="eastAsia" w:ascii="楷体" w:hAnsi="楷体" w:eastAsia="楷体"/>
          <w:b/>
          <w:sz w:val="32"/>
          <w:szCs w:val="32"/>
        </w:rPr>
        <w:t>旗帜</w:t>
      </w:r>
    </w:p>
    <w:p w14:paraId="46902111">
      <w:p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在</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度市委教育工委所辖各学校党组织书记述职评议考核中，永州柳子中学李云峰书记获评“好”等次。</w:t>
      </w:r>
    </w:p>
    <w:p w14:paraId="5346E366">
      <w:pPr>
        <w:spacing w:after="0" w:line="520" w:lineRule="exact"/>
        <w:ind w:firstLine="640" w:firstLineChars="200"/>
        <w:jc w:val="both"/>
        <w:rPr>
          <w:rFonts w:hint="eastAsia" w:ascii="仿宋" w:hAnsi="仿宋" w:eastAsia="仿宋"/>
          <w:bCs/>
          <w:sz w:val="32"/>
          <w:szCs w:val="32"/>
        </w:rPr>
      </w:pPr>
      <w:r>
        <w:rPr>
          <w:rFonts w:hint="eastAsia" w:ascii="仿宋" w:hAnsi="仿宋" w:eastAsia="仿宋"/>
          <w:sz w:val="32"/>
          <w:szCs w:val="32"/>
          <w:lang w:eastAsia="zh-CN"/>
        </w:rPr>
        <w:t>（</w:t>
      </w: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校</w:t>
      </w:r>
      <w:r>
        <w:rPr>
          <w:rFonts w:hint="eastAsia" w:ascii="仿宋" w:hAnsi="仿宋" w:eastAsia="仿宋"/>
          <w:bCs/>
          <w:sz w:val="32"/>
          <w:szCs w:val="32"/>
        </w:rPr>
        <w:t>团委在全省中学（职）开展</w:t>
      </w:r>
      <w:r>
        <w:rPr>
          <w:rFonts w:hint="eastAsia" w:ascii="仿宋" w:hAnsi="仿宋" w:eastAsia="仿宋"/>
          <w:bCs/>
          <w:sz w:val="32"/>
          <w:szCs w:val="32"/>
          <w:lang w:val="en-US" w:eastAsia="zh-CN"/>
        </w:rPr>
        <w:t>第二批</w:t>
      </w:r>
      <w:r>
        <w:rPr>
          <w:rFonts w:hint="eastAsia" w:ascii="仿宋" w:hAnsi="仿宋" w:eastAsia="仿宋"/>
          <w:bCs/>
          <w:sz w:val="32"/>
          <w:szCs w:val="32"/>
        </w:rPr>
        <w:t>学校共青团名师工作室</w:t>
      </w:r>
      <w:r>
        <w:rPr>
          <w:rFonts w:hint="eastAsia" w:ascii="仿宋" w:hAnsi="仿宋" w:eastAsia="仿宋"/>
          <w:bCs/>
          <w:sz w:val="32"/>
          <w:szCs w:val="32"/>
          <w:lang w:val="en-US" w:eastAsia="zh-CN"/>
        </w:rPr>
        <w:t>申报中获评永州市永州柳子中学共青团名师工作室称号，在2024永州市建制班合唱比赛以及永州市三独比赛中均获优秀组织奖。</w:t>
      </w:r>
    </w:p>
    <w:p w14:paraId="04CA323B">
      <w:pPr>
        <w:spacing w:after="0" w:line="520" w:lineRule="exact"/>
        <w:ind w:firstLine="640" w:firstLineChars="200"/>
        <w:jc w:val="both"/>
        <w:rPr>
          <w:rFonts w:hint="default" w:ascii="仿宋" w:hAnsi="仿宋" w:eastAsia="仿宋" w:cs="宋体"/>
          <w:sz w:val="32"/>
          <w:szCs w:val="32"/>
          <w:lang w:val="en-US"/>
        </w:rPr>
      </w:pPr>
      <w:r>
        <w:rPr>
          <w:rFonts w:hint="eastAsia" w:ascii="仿宋" w:hAnsi="仿宋" w:eastAsia="仿宋"/>
          <w:bCs/>
          <w:sz w:val="32"/>
          <w:szCs w:val="32"/>
          <w:lang w:eastAsia="zh-CN"/>
        </w:rPr>
        <w:t>（</w:t>
      </w: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2024年</w:t>
      </w:r>
      <w:r>
        <w:rPr>
          <w:rFonts w:hint="eastAsia" w:ascii="仿宋" w:hAnsi="仿宋" w:eastAsia="仿宋"/>
          <w:bCs/>
          <w:sz w:val="32"/>
          <w:szCs w:val="32"/>
          <w:lang w:val="en-US" w:eastAsia="zh-CN"/>
        </w:rPr>
        <w:t>中</w:t>
      </w:r>
      <w:r>
        <w:rPr>
          <w:rFonts w:hint="eastAsia" w:ascii="仿宋" w:hAnsi="仿宋" w:eastAsia="仿宋"/>
          <w:bCs/>
          <w:sz w:val="32"/>
          <w:szCs w:val="32"/>
        </w:rPr>
        <w:t>考，学校有</w:t>
      </w:r>
      <w:r>
        <w:rPr>
          <w:rFonts w:hint="eastAsia" w:ascii="仿宋" w:hAnsi="仿宋" w:eastAsia="仿宋"/>
          <w:bCs/>
          <w:sz w:val="32"/>
          <w:szCs w:val="32"/>
          <w:lang w:val="en-US" w:eastAsia="zh-CN"/>
        </w:rPr>
        <w:t>2名学生分别被湖南省青少年航空学校和空军青少年航空学校（周南中学）</w:t>
      </w:r>
      <w:r>
        <w:rPr>
          <w:rFonts w:hint="eastAsia" w:ascii="仿宋" w:hAnsi="仿宋" w:eastAsia="仿宋"/>
          <w:bCs/>
          <w:sz w:val="32"/>
          <w:szCs w:val="32"/>
        </w:rPr>
        <w:t>录取</w:t>
      </w:r>
      <w:r>
        <w:rPr>
          <w:rFonts w:hint="eastAsia" w:ascii="仿宋" w:hAnsi="仿宋" w:eastAsia="仿宋"/>
          <w:bCs/>
          <w:sz w:val="32"/>
          <w:szCs w:val="32"/>
          <w:lang w:val="en-US" w:eastAsia="zh-CN"/>
        </w:rPr>
        <w:t>，连续两年榜上有名，被评为招飞工作先进单位，实现了新突破。</w:t>
      </w:r>
    </w:p>
    <w:p w14:paraId="51F37E79">
      <w:pPr>
        <w:shd w:val="clear" w:color="auto" w:fill="FFFFFF"/>
        <w:adjustRightInd/>
        <w:snapToGrid/>
        <w:spacing w:after="0"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bCs/>
          <w:sz w:val="32"/>
          <w:szCs w:val="32"/>
          <w:lang w:eastAsia="zh-CN"/>
        </w:rPr>
        <w:t>（</w:t>
      </w:r>
      <w:r>
        <w:rPr>
          <w:rFonts w:hint="eastAsia" w:ascii="仿宋" w:hAnsi="仿宋" w:eastAsia="仿宋"/>
          <w:bCs/>
          <w:sz w:val="32"/>
          <w:szCs w:val="32"/>
        </w:rPr>
        <w:t>4</w:t>
      </w:r>
      <w:r>
        <w:rPr>
          <w:rFonts w:hint="eastAsia" w:ascii="仿宋" w:hAnsi="仿宋" w:eastAsia="仿宋"/>
          <w:bCs/>
          <w:sz w:val="32"/>
          <w:szCs w:val="32"/>
          <w:lang w:eastAsia="zh-CN"/>
        </w:rPr>
        <w:t>）</w:t>
      </w:r>
      <w:r>
        <w:rPr>
          <w:rFonts w:hint="eastAsia" w:ascii="仿宋" w:hAnsi="仿宋" w:eastAsia="仿宋"/>
          <w:bCs/>
          <w:sz w:val="32"/>
          <w:szCs w:val="32"/>
        </w:rPr>
        <w:t>学校在</w:t>
      </w:r>
      <w:r>
        <w:rPr>
          <w:rFonts w:hint="eastAsia" w:ascii="仿宋" w:hAnsi="仿宋" w:eastAsia="仿宋"/>
          <w:sz w:val="32"/>
          <w:szCs w:val="32"/>
        </w:rPr>
        <w:t>《</w:t>
      </w:r>
      <w:r>
        <w:rPr>
          <w:rFonts w:hint="eastAsia" w:ascii="仿宋" w:hAnsi="仿宋" w:eastAsia="仿宋"/>
          <w:sz w:val="32"/>
          <w:szCs w:val="32"/>
          <w:lang w:val="en-US" w:eastAsia="zh-CN"/>
        </w:rPr>
        <w:t>新湖南</w:t>
      </w:r>
      <w:r>
        <w:rPr>
          <w:rFonts w:hint="eastAsia" w:ascii="仿宋" w:hAnsi="仿宋" w:eastAsia="仿宋"/>
          <w:sz w:val="32"/>
          <w:szCs w:val="32"/>
        </w:rPr>
        <w:t>》、</w:t>
      </w:r>
      <w:r>
        <w:rPr>
          <w:rFonts w:hint="eastAsia" w:ascii="仿宋" w:hAnsi="仿宋" w:eastAsia="仿宋"/>
          <w:sz w:val="32"/>
          <w:szCs w:val="32"/>
          <w:lang w:val="en-US" w:eastAsia="zh-CN"/>
        </w:rPr>
        <w:t>《华声在线》、《红网》、《永州新闻网》、《永州教育网》等</w:t>
      </w:r>
      <w:r>
        <w:rPr>
          <w:rFonts w:hint="eastAsia" w:ascii="仿宋" w:hAnsi="仿宋" w:eastAsia="仿宋"/>
          <w:sz w:val="32"/>
          <w:szCs w:val="32"/>
        </w:rPr>
        <w:t>省</w:t>
      </w:r>
      <w:r>
        <w:rPr>
          <w:rFonts w:hint="eastAsia" w:ascii="仿宋" w:hAnsi="仿宋" w:eastAsia="仿宋"/>
          <w:sz w:val="32"/>
          <w:szCs w:val="32"/>
          <w:lang w:val="en-US" w:eastAsia="zh-CN"/>
        </w:rPr>
        <w:t>市</w:t>
      </w:r>
      <w:r>
        <w:rPr>
          <w:rFonts w:hint="eastAsia" w:ascii="仿宋" w:hAnsi="仿宋" w:eastAsia="仿宋"/>
          <w:sz w:val="32"/>
          <w:szCs w:val="32"/>
        </w:rPr>
        <w:t>官方</w:t>
      </w:r>
      <w:r>
        <w:rPr>
          <w:rFonts w:hint="eastAsia" w:ascii="仿宋" w:hAnsi="仿宋" w:eastAsia="仿宋"/>
          <w:sz w:val="32"/>
          <w:szCs w:val="32"/>
          <w:lang w:val="en-US" w:eastAsia="zh-CN"/>
        </w:rPr>
        <w:t>媒体</w:t>
      </w:r>
      <w:r>
        <w:rPr>
          <w:rFonts w:hint="eastAsia" w:ascii="仿宋" w:hAnsi="仿宋" w:eastAsia="仿宋"/>
          <w:sz w:val="32"/>
          <w:szCs w:val="32"/>
        </w:rPr>
        <w:t>平台发表各类报道1</w:t>
      </w:r>
      <w:r>
        <w:rPr>
          <w:rFonts w:hint="eastAsia" w:ascii="仿宋" w:hAnsi="仿宋" w:eastAsia="仿宋"/>
          <w:sz w:val="32"/>
          <w:szCs w:val="32"/>
          <w:lang w:val="en-US" w:eastAsia="zh-CN"/>
        </w:rPr>
        <w:t>00</w:t>
      </w:r>
      <w:r>
        <w:rPr>
          <w:rFonts w:hint="eastAsia" w:ascii="仿宋" w:hAnsi="仿宋" w:eastAsia="仿宋"/>
          <w:sz w:val="32"/>
          <w:szCs w:val="32"/>
        </w:rPr>
        <w:t>余篇，</w:t>
      </w:r>
      <w:r>
        <w:rPr>
          <w:rFonts w:hint="eastAsia" w:ascii="仿宋" w:hAnsi="仿宋" w:eastAsia="仿宋"/>
          <w:sz w:val="32"/>
          <w:szCs w:val="32"/>
          <w:lang w:val="en-US" w:eastAsia="zh-CN"/>
        </w:rPr>
        <w:t>学校</w:t>
      </w:r>
      <w:r>
        <w:rPr>
          <w:rFonts w:hint="eastAsia" w:ascii="仿宋" w:hAnsi="仿宋" w:eastAsia="仿宋"/>
          <w:sz w:val="32"/>
          <w:szCs w:val="32"/>
        </w:rPr>
        <w:t>数字教育中心拍摄的</w:t>
      </w:r>
      <w:r>
        <w:rPr>
          <w:rFonts w:hint="eastAsia" w:ascii="仿宋" w:hAnsi="仿宋" w:eastAsia="仿宋"/>
          <w:sz w:val="32"/>
          <w:szCs w:val="32"/>
          <w:lang w:val="en-US" w:eastAsia="zh-CN"/>
        </w:rPr>
        <w:t>数十个</w:t>
      </w:r>
      <w:r>
        <w:rPr>
          <w:rFonts w:hint="eastAsia" w:ascii="仿宋" w:hAnsi="仿宋" w:eastAsia="仿宋"/>
          <w:sz w:val="32"/>
          <w:szCs w:val="32"/>
        </w:rPr>
        <w:t>短视频作品累计浏览量超过</w:t>
      </w:r>
      <w:r>
        <w:rPr>
          <w:rFonts w:hint="eastAsia" w:ascii="仿宋" w:hAnsi="仿宋" w:eastAsia="仿宋"/>
          <w:sz w:val="32"/>
          <w:szCs w:val="32"/>
          <w:lang w:val="en-US" w:eastAsia="zh-CN"/>
        </w:rPr>
        <w:t>100</w:t>
      </w:r>
      <w:r>
        <w:rPr>
          <w:rFonts w:hint="eastAsia" w:ascii="仿宋" w:hAnsi="仿宋" w:eastAsia="仿宋"/>
          <w:sz w:val="32"/>
          <w:szCs w:val="32"/>
        </w:rPr>
        <w:t>万人次，</w:t>
      </w:r>
      <w:r>
        <w:rPr>
          <w:rFonts w:hint="eastAsia" w:ascii="仿宋" w:hAnsi="仿宋" w:eastAsia="仿宋"/>
          <w:sz w:val="32"/>
          <w:szCs w:val="32"/>
          <w:lang w:val="en-US" w:eastAsia="zh-CN"/>
        </w:rPr>
        <w:t>引起了社会的广泛关注，</w:t>
      </w:r>
      <w:r>
        <w:rPr>
          <w:rFonts w:hint="eastAsia" w:ascii="仿宋" w:hAnsi="仿宋" w:eastAsia="仿宋"/>
          <w:sz w:val="32"/>
          <w:szCs w:val="32"/>
        </w:rPr>
        <w:t>宣传了</w:t>
      </w:r>
      <w:r>
        <w:rPr>
          <w:rFonts w:hint="eastAsia" w:ascii="仿宋" w:hAnsi="仿宋" w:eastAsia="仿宋"/>
          <w:sz w:val="32"/>
          <w:szCs w:val="32"/>
          <w:lang w:val="en-US" w:eastAsia="zh-CN"/>
        </w:rPr>
        <w:t>学校的新形象，提升了学校的知名度。</w:t>
      </w:r>
    </w:p>
    <w:p w14:paraId="32DCC575">
      <w:pPr>
        <w:spacing w:after="0" w:line="520" w:lineRule="exact"/>
        <w:ind w:firstLine="640" w:firstLineChars="200"/>
        <w:rPr>
          <w:rFonts w:hint="eastAsia" w:ascii="Times New Roman" w:hAnsi="Times New Roman" w:eastAsia="仿宋" w:cs="仿宋"/>
          <w:color w:val="000000"/>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9月</w:t>
      </w:r>
      <w:r>
        <w:rPr>
          <w:rFonts w:hint="eastAsia" w:ascii="仿宋" w:hAnsi="仿宋" w:eastAsia="仿宋"/>
          <w:sz w:val="32"/>
          <w:szCs w:val="32"/>
          <w:lang w:val="en-US" w:eastAsia="zh-CN"/>
        </w:rPr>
        <w:t>份</w:t>
      </w:r>
      <w:r>
        <w:rPr>
          <w:rFonts w:hint="eastAsia" w:ascii="仿宋" w:hAnsi="仿宋" w:eastAsia="仿宋"/>
          <w:sz w:val="32"/>
          <w:szCs w:val="32"/>
        </w:rPr>
        <w:t>，学校以“立德树人、正风铸魂，弘扬践行教育家精神”为主题，举行了2024年师德师风演讲比赛</w:t>
      </w:r>
      <w:r>
        <w:rPr>
          <w:rFonts w:hint="eastAsia" w:ascii="仿宋" w:hAnsi="仿宋" w:eastAsia="仿宋"/>
          <w:sz w:val="32"/>
          <w:szCs w:val="32"/>
          <w:lang w:eastAsia="zh-CN"/>
        </w:rPr>
        <w:t>，</w:t>
      </w:r>
      <w:r>
        <w:rPr>
          <w:rFonts w:hint="eastAsia" w:ascii="Times New Roman" w:hAnsi="Times New Roman" w:eastAsia="仿宋" w:cs="仿宋"/>
          <w:color w:val="000000"/>
          <w:sz w:val="32"/>
          <w:szCs w:val="32"/>
          <w:lang w:val="en-US" w:eastAsia="zh-CN"/>
        </w:rPr>
        <w:t>同时</w:t>
      </w:r>
      <w:r>
        <w:rPr>
          <w:rFonts w:hint="eastAsia" w:ascii="Times New Roman" w:hAnsi="Times New Roman" w:eastAsia="仿宋" w:cs="仿宋"/>
          <w:color w:val="000000"/>
          <w:sz w:val="32"/>
          <w:szCs w:val="32"/>
        </w:rPr>
        <w:t>将清廉学校建设有机融入校园文化品牌打造和教育教学管理各环节，深入推进</w:t>
      </w:r>
      <w:r>
        <w:rPr>
          <w:rFonts w:hint="eastAsia" w:ascii="Times New Roman" w:hAnsi="Times New Roman" w:eastAsia="仿宋" w:cs="仿宋"/>
          <w:color w:val="000000"/>
          <w:sz w:val="32"/>
          <w:szCs w:val="32"/>
          <w:lang w:eastAsia="zh-CN"/>
        </w:rPr>
        <w:t>了</w:t>
      </w:r>
      <w:r>
        <w:rPr>
          <w:rFonts w:hint="eastAsia" w:ascii="Times New Roman" w:hAnsi="Times New Roman" w:eastAsia="仿宋" w:cs="仿宋"/>
          <w:color w:val="000000"/>
          <w:sz w:val="32"/>
          <w:szCs w:val="32"/>
        </w:rPr>
        <w:t>校园文化、党风廉政和师德师风建设。</w:t>
      </w:r>
      <w:r>
        <w:rPr>
          <w:rFonts w:hint="eastAsia" w:ascii="仿宋" w:hAnsi="仿宋" w:eastAsia="仿宋"/>
          <w:sz w:val="32"/>
          <w:szCs w:val="32"/>
          <w:lang w:bidi="en-US"/>
        </w:rPr>
        <w:t>10月</w:t>
      </w:r>
      <w:r>
        <w:rPr>
          <w:rFonts w:hint="eastAsia" w:ascii="仿宋" w:hAnsi="仿宋" w:eastAsia="仿宋"/>
          <w:sz w:val="32"/>
          <w:szCs w:val="32"/>
          <w:lang w:val="en-US" w:eastAsia="zh-CN" w:bidi="en-US"/>
        </w:rPr>
        <w:t>份</w:t>
      </w:r>
      <w:r>
        <w:rPr>
          <w:rFonts w:ascii="仿宋" w:hAnsi="仿宋" w:eastAsia="仿宋"/>
          <w:sz w:val="32"/>
          <w:szCs w:val="32"/>
        </w:rPr>
        <w:t>，</w:t>
      </w:r>
      <w:r>
        <w:rPr>
          <w:rFonts w:hint="eastAsia" w:ascii="Times New Roman" w:hAnsi="Times New Roman" w:eastAsia="仿宋" w:cs="仿宋"/>
          <w:color w:val="000000"/>
          <w:sz w:val="32"/>
          <w:szCs w:val="32"/>
        </w:rPr>
        <w:t>永州柳子中学举行第一届“课程思政 思政课程”竞赛活动，有力</w:t>
      </w:r>
      <w:r>
        <w:rPr>
          <w:rFonts w:hint="eastAsia" w:ascii="Times New Roman" w:hAnsi="Times New Roman" w:eastAsia="仿宋" w:cs="仿宋"/>
          <w:color w:val="000000"/>
          <w:sz w:val="32"/>
          <w:szCs w:val="32"/>
          <w:lang w:val="en-US" w:eastAsia="zh-CN"/>
        </w:rPr>
        <w:t>地提升</w:t>
      </w:r>
      <w:r>
        <w:rPr>
          <w:rFonts w:hint="eastAsia" w:ascii="Times New Roman" w:hAnsi="Times New Roman" w:eastAsia="仿宋" w:cs="仿宋"/>
          <w:color w:val="000000"/>
          <w:sz w:val="32"/>
          <w:szCs w:val="32"/>
        </w:rPr>
        <w:t>了学校思政教学水平</w:t>
      </w:r>
      <w:r>
        <w:rPr>
          <w:rFonts w:hint="eastAsia" w:ascii="Times New Roman" w:hAnsi="Times New Roman" w:eastAsia="仿宋" w:cs="仿宋"/>
          <w:color w:val="000000"/>
          <w:sz w:val="32"/>
          <w:szCs w:val="32"/>
          <w:lang w:eastAsia="zh-CN"/>
        </w:rPr>
        <w:t>。</w:t>
      </w:r>
    </w:p>
    <w:p w14:paraId="6A251C3A">
      <w:pPr>
        <w:spacing w:after="0" w:line="520" w:lineRule="exact"/>
        <w:ind w:firstLine="640" w:firstLineChars="200"/>
        <w:jc w:val="both"/>
        <w:rPr>
          <w:rFonts w:hint="default" w:ascii="楷体" w:hAnsi="楷体" w:eastAsia="楷体"/>
          <w:b/>
          <w:sz w:val="32"/>
          <w:szCs w:val="32"/>
          <w:lang w:val="en-US" w:eastAsia="zh-CN"/>
        </w:rPr>
      </w:pPr>
      <w:r>
        <w:rPr>
          <w:rFonts w:hint="eastAsia" w:ascii="楷体" w:hAnsi="楷体" w:eastAsia="楷体"/>
          <w:b/>
          <w:sz w:val="32"/>
          <w:szCs w:val="32"/>
          <w:lang w:val="en-US" w:eastAsia="zh-CN"/>
        </w:rPr>
        <w:t>2.落实</w:t>
      </w:r>
      <w:r>
        <w:rPr>
          <w:rFonts w:hint="eastAsia" w:ascii="楷体" w:hAnsi="楷体" w:eastAsia="楷体"/>
          <w:b/>
          <w:sz w:val="32"/>
          <w:szCs w:val="32"/>
        </w:rPr>
        <w:t>立德树人</w:t>
      </w:r>
      <w:r>
        <w:rPr>
          <w:rFonts w:hint="eastAsia" w:ascii="楷体" w:hAnsi="楷体" w:eastAsia="楷体"/>
          <w:b/>
          <w:sz w:val="32"/>
          <w:szCs w:val="32"/>
          <w:lang w:val="en-US" w:eastAsia="zh-CN"/>
        </w:rPr>
        <w:t>根本任务</w:t>
      </w:r>
    </w:p>
    <w:p w14:paraId="1FC4ACFF">
      <w:pPr>
        <w:spacing w:after="0" w:line="520" w:lineRule="exact"/>
        <w:ind w:firstLine="640" w:firstLineChars="200"/>
        <w:jc w:val="both"/>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rPr>
        <w:t>在2024年</w:t>
      </w:r>
      <w:r>
        <w:rPr>
          <w:rFonts w:hint="eastAsia" w:ascii="仿宋" w:hAnsi="仿宋" w:eastAsia="仿宋"/>
          <w:sz w:val="32"/>
          <w:szCs w:val="32"/>
          <w:lang w:val="en-US" w:eastAsia="zh-CN"/>
        </w:rPr>
        <w:t>中</w:t>
      </w:r>
      <w:r>
        <w:rPr>
          <w:rFonts w:hint="eastAsia" w:ascii="仿宋" w:hAnsi="仿宋" w:eastAsia="仿宋"/>
          <w:sz w:val="32"/>
          <w:szCs w:val="32"/>
        </w:rPr>
        <w:t>考中，学校</w:t>
      </w:r>
      <w:r>
        <w:rPr>
          <w:rFonts w:hint="eastAsia" w:ascii="仿宋" w:hAnsi="仿宋" w:eastAsia="仿宋"/>
          <w:sz w:val="32"/>
          <w:szCs w:val="32"/>
          <w:lang w:val="en-US" w:eastAsia="zh-CN"/>
        </w:rPr>
        <w:t>升入省示范性高中录取率达30</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连续五年在永州市中心城区公办初级中学中名列第一</w:t>
      </w:r>
      <w:r>
        <w:rPr>
          <w:rFonts w:hint="eastAsia" w:ascii="仿宋" w:hAnsi="仿宋" w:eastAsia="仿宋"/>
          <w:sz w:val="32"/>
          <w:szCs w:val="32"/>
        </w:rPr>
        <w:t>。</w:t>
      </w:r>
    </w:p>
    <w:p w14:paraId="55D8057D">
      <w:p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rPr>
        <w:t>今年，学校在市教育局组织的2023年目标管理考核中获评“优秀”，</w:t>
      </w:r>
      <w:r>
        <w:rPr>
          <w:rFonts w:hint="eastAsia" w:ascii="仿宋" w:hAnsi="仿宋" w:eastAsia="仿宋"/>
          <w:sz w:val="32"/>
          <w:szCs w:val="32"/>
          <w:lang w:val="en-US" w:eastAsia="zh-CN"/>
        </w:rPr>
        <w:t>这是全体师生共同努力的结果，极大地增强了教职工的幸福感。</w:t>
      </w:r>
    </w:p>
    <w:p w14:paraId="7A9DC459">
      <w:pPr>
        <w:spacing w:after="0"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rPr>
        <w:t>先后获颁</w:t>
      </w:r>
      <w:r>
        <w:rPr>
          <w:rFonts w:hint="eastAsia" w:ascii="仿宋" w:hAnsi="仿宋" w:eastAsia="仿宋"/>
          <w:sz w:val="32"/>
          <w:szCs w:val="32"/>
          <w:lang w:val="en-US" w:eastAsia="zh-CN"/>
        </w:rPr>
        <w:t>空军</w:t>
      </w:r>
      <w:r>
        <w:rPr>
          <w:rFonts w:hint="eastAsia" w:ascii="仿宋" w:hAnsi="仿宋" w:eastAsia="仿宋"/>
          <w:sz w:val="32"/>
          <w:szCs w:val="32"/>
        </w:rPr>
        <w:t>招飞先进单位、校本研修优秀学校、师训工作先进单位、实验教学与管理先进单位、教育信息化先进单位等荣誉10余项</w:t>
      </w:r>
      <w:r>
        <w:rPr>
          <w:rFonts w:hint="eastAsia" w:ascii="仿宋" w:hAnsi="仿宋" w:eastAsia="仿宋"/>
          <w:sz w:val="32"/>
          <w:szCs w:val="32"/>
          <w:lang w:eastAsia="zh-CN"/>
        </w:rPr>
        <w:t>。</w:t>
      </w:r>
    </w:p>
    <w:p w14:paraId="741EA0CD">
      <w:pPr>
        <w:autoSpaceDE w:val="0"/>
        <w:spacing w:after="0"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rPr>
        <w:t>校园文化活动丰富，提升</w:t>
      </w:r>
      <w:r>
        <w:rPr>
          <w:rFonts w:hint="eastAsia" w:ascii="仿宋" w:hAnsi="仿宋" w:eastAsia="仿宋"/>
          <w:sz w:val="32"/>
          <w:szCs w:val="32"/>
          <w:lang w:val="en-US" w:eastAsia="zh-CN"/>
        </w:rPr>
        <w:t>了学生综合素质。今年11月份永州市第四届中小学运动会，我校女子篮球队荣获全市亚军、女子足球队荣获全市季军。在永州市第四届中小学生运动会第二阶段田径和乒乓球比赛中获奖30余个，永州柳子中学代表团获团体总分第五名！</w:t>
      </w:r>
    </w:p>
    <w:p w14:paraId="34B0201C">
      <w:pPr>
        <w:spacing w:after="0" w:line="520" w:lineRule="exact"/>
        <w:ind w:firstLine="640" w:firstLineChars="200"/>
        <w:jc w:val="both"/>
        <w:rPr>
          <w:rFonts w:hint="default" w:ascii="楷体" w:hAnsi="楷体" w:eastAsia="楷体"/>
          <w:b/>
          <w:sz w:val="32"/>
          <w:szCs w:val="32"/>
          <w:lang w:val="en-US" w:eastAsia="zh-CN"/>
        </w:rPr>
      </w:pPr>
      <w:r>
        <w:rPr>
          <w:rFonts w:hint="eastAsia" w:ascii="楷体" w:hAnsi="楷体" w:eastAsia="楷体"/>
          <w:b/>
          <w:sz w:val="32"/>
          <w:szCs w:val="32"/>
          <w:lang w:val="en-US" w:eastAsia="zh-CN"/>
        </w:rPr>
        <w:t>3.夯实教育教学基础</w:t>
      </w:r>
    </w:p>
    <w:p w14:paraId="03B7DC7A">
      <w:pPr>
        <w:autoSpaceDE w:val="0"/>
        <w:spacing w:after="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学校获评“书香校园”，数学、</w:t>
      </w:r>
      <w:r>
        <w:rPr>
          <w:rFonts w:hint="eastAsia" w:ascii="仿宋" w:hAnsi="仿宋" w:eastAsia="仿宋"/>
          <w:color w:val="000000"/>
          <w:sz w:val="32"/>
          <w:szCs w:val="32"/>
          <w:lang w:val="en-US" w:eastAsia="zh-CN"/>
        </w:rPr>
        <w:t>物理</w:t>
      </w:r>
      <w:r>
        <w:rPr>
          <w:rFonts w:hint="eastAsia" w:ascii="仿宋" w:hAnsi="仿宋" w:eastAsia="仿宋"/>
          <w:color w:val="000000"/>
          <w:sz w:val="32"/>
          <w:szCs w:val="32"/>
        </w:rPr>
        <w:t>、历史</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个学科获评“学科教研基地”。</w:t>
      </w:r>
    </w:p>
    <w:p w14:paraId="1D9DEC7A">
      <w:pPr>
        <w:autoSpaceDE w:val="0"/>
        <w:spacing w:after="0" w:line="520" w:lineRule="exact"/>
        <w:ind w:firstLine="640" w:firstLineChars="200"/>
        <w:rPr>
          <w:rFonts w:hint="default"/>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sz w:val="32"/>
          <w:szCs w:val="32"/>
          <w:lang w:val="en-US" w:eastAsia="zh-CN"/>
        </w:rPr>
        <w:t>教研教改成绩斐然</w:t>
      </w:r>
      <w:r>
        <w:rPr>
          <w:rFonts w:hint="eastAsia" w:ascii="仿宋" w:hAnsi="仿宋" w:eastAsia="仿宋"/>
          <w:sz w:val="32"/>
          <w:szCs w:val="32"/>
          <w:lang w:eastAsia="zh-CN"/>
        </w:rPr>
        <w:t>，</w:t>
      </w:r>
      <w:r>
        <w:rPr>
          <w:rFonts w:hint="eastAsia" w:ascii="仿宋" w:hAnsi="仿宋" w:eastAsia="仿宋"/>
          <w:sz w:val="32"/>
          <w:szCs w:val="32"/>
        </w:rPr>
        <w:t>在多项市级竞赛中屡获佳绩，今年9月，在永州市2024年初中英语教学竞赛中，由我校五位教师组成的团队获市一等奖。10月，在全市中小学教师实验教学说课竞赛活动中我校四名教师获市一等奖。11月，在永州市音乐学科教学竞赛中，我校团队荣获市一等奖。此外，我校老师主讲的实验精品课获省一等奖。我校报送的数字化应用案例被湖南教育厅推广应用，是首批国家中小学智慧平台推广应用示范校，并获得专项资金</w:t>
      </w:r>
      <w:r>
        <w:rPr>
          <w:rFonts w:hint="eastAsia" w:ascii="仿宋" w:hAnsi="仿宋" w:eastAsia="仿宋"/>
          <w:sz w:val="32"/>
          <w:szCs w:val="32"/>
          <w:lang w:val="en-US" w:eastAsia="zh-CN"/>
        </w:rPr>
        <w:t>20万元</w:t>
      </w:r>
      <w:r>
        <w:rPr>
          <w:rFonts w:hint="eastAsia" w:ascii="仿宋" w:hAnsi="仿宋" w:eastAsia="仿宋"/>
          <w:sz w:val="32"/>
          <w:szCs w:val="32"/>
        </w:rPr>
        <w:t>。</w:t>
      </w:r>
      <w:r>
        <w:rPr>
          <w:rFonts w:hint="eastAsia" w:ascii="仿宋" w:hAnsi="仿宋" w:eastAsia="仿宋"/>
          <w:sz w:val="32"/>
          <w:szCs w:val="32"/>
          <w:lang w:val="en-US" w:eastAsia="zh-CN"/>
        </w:rPr>
        <w:t>永州市永州柳子中学尹祖梅初中数学名师工作室成立以来，在桂林、衡阳、娄底等地进行了10余场讲座，引起巨大反响，已经形成示范引领和辐射效应。在永州市教师发展中心和市教育局的指导下，我校与零陵区菱角塘学校结成对口帮扶学校，有20余名教师在送教下乡活动中，上示范课30余节，获得了上级部门的肯定和对方的赞誉。</w:t>
      </w:r>
    </w:p>
    <w:p w14:paraId="6753854E">
      <w:pPr>
        <w:spacing w:after="0" w:line="520" w:lineRule="exact"/>
        <w:ind w:firstLine="640" w:firstLineChars="200"/>
        <w:jc w:val="both"/>
        <w:rPr>
          <w:rFonts w:hint="eastAsia" w:ascii="楷体" w:hAnsi="楷体" w:eastAsia="楷体"/>
          <w:b/>
          <w:sz w:val="32"/>
          <w:szCs w:val="32"/>
          <w:lang w:val="en-US" w:eastAsia="zh-CN"/>
        </w:rPr>
      </w:pPr>
      <w:r>
        <w:rPr>
          <w:rFonts w:hint="eastAsia" w:ascii="楷体" w:hAnsi="楷体" w:eastAsia="楷体"/>
          <w:b/>
          <w:sz w:val="32"/>
          <w:szCs w:val="32"/>
          <w:lang w:val="en-US" w:eastAsia="zh-CN"/>
        </w:rPr>
        <w:t>4.做好后勤</w:t>
      </w:r>
      <w:r>
        <w:rPr>
          <w:rFonts w:hint="eastAsia" w:ascii="楷体" w:hAnsi="楷体" w:eastAsia="楷体"/>
          <w:b/>
          <w:sz w:val="32"/>
          <w:szCs w:val="32"/>
        </w:rPr>
        <w:t>保障</w:t>
      </w:r>
      <w:r>
        <w:rPr>
          <w:rFonts w:hint="eastAsia" w:ascii="楷体" w:hAnsi="楷体" w:eastAsia="楷体"/>
          <w:b/>
          <w:sz w:val="32"/>
          <w:szCs w:val="32"/>
          <w:lang w:val="en-US" w:eastAsia="zh-CN"/>
        </w:rPr>
        <w:t>文章</w:t>
      </w:r>
    </w:p>
    <w:p w14:paraId="4AF8C16A">
      <w:pPr>
        <w:numPr>
          <w:ilvl w:val="0"/>
          <w:numId w:val="0"/>
        </w:numPr>
        <w:spacing w:after="0" w:line="520" w:lineRule="exact"/>
        <w:ind w:firstLine="640" w:firstLineChars="20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（1）2024年春季学校共发放贫困生困难补助201000元，资助425人，秋季学校共发放贫困生困难补助163750元，资助418人，提升了家庭困难学生的幸福感。</w:t>
      </w:r>
    </w:p>
    <w:p w14:paraId="6DDBED2B">
      <w:pPr>
        <w:numPr>
          <w:ilvl w:val="0"/>
          <w:numId w:val="0"/>
        </w:num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（2）完成了80套教师周转房的装修和分配工作，</w:t>
      </w:r>
      <w:r>
        <w:rPr>
          <w:rFonts w:hint="eastAsia" w:ascii="仿宋" w:hAnsi="仿宋" w:eastAsia="仿宋"/>
          <w:sz w:val="32"/>
          <w:szCs w:val="32"/>
        </w:rPr>
        <w:t>为</w:t>
      </w:r>
      <w:r>
        <w:rPr>
          <w:rFonts w:hint="eastAsia" w:ascii="仿宋" w:hAnsi="仿宋" w:eastAsia="仿宋"/>
          <w:sz w:val="32"/>
          <w:szCs w:val="32"/>
          <w:lang w:val="en-US" w:eastAsia="zh-CN"/>
        </w:rPr>
        <w:t>班主任、</w:t>
      </w:r>
      <w:r>
        <w:rPr>
          <w:rFonts w:hint="eastAsia" w:ascii="仿宋" w:hAnsi="仿宋" w:eastAsia="仿宋"/>
          <w:sz w:val="32"/>
          <w:szCs w:val="32"/>
        </w:rPr>
        <w:t>近四年来学校引进教师</w:t>
      </w:r>
      <w:r>
        <w:rPr>
          <w:rFonts w:hint="eastAsia" w:ascii="仿宋" w:hAnsi="仿宋" w:eastAsia="仿宋"/>
          <w:sz w:val="32"/>
          <w:szCs w:val="32"/>
          <w:lang w:val="en-US" w:eastAsia="zh-CN"/>
        </w:rPr>
        <w:t>和招聘教师</w:t>
      </w:r>
      <w:r>
        <w:rPr>
          <w:rFonts w:hint="eastAsia" w:ascii="仿宋" w:hAnsi="仿宋" w:eastAsia="仿宋"/>
          <w:sz w:val="32"/>
          <w:szCs w:val="32"/>
        </w:rPr>
        <w:t>提供住房保障</w:t>
      </w:r>
      <w:r>
        <w:rPr>
          <w:rFonts w:hint="eastAsia" w:ascii="仿宋" w:hAnsi="仿宋" w:eastAsia="仿宋"/>
          <w:sz w:val="32"/>
          <w:szCs w:val="32"/>
          <w:lang w:eastAsia="zh-CN"/>
        </w:rPr>
        <w:t>，</w:t>
      </w:r>
      <w:r>
        <w:rPr>
          <w:rFonts w:hint="eastAsia" w:ascii="仿宋" w:hAnsi="仿宋" w:eastAsia="仿宋"/>
          <w:sz w:val="32"/>
          <w:szCs w:val="32"/>
          <w:lang w:val="en-US" w:eastAsia="zh-CN"/>
        </w:rPr>
        <w:t>提升了老师们的幸福感。</w:t>
      </w:r>
    </w:p>
    <w:p w14:paraId="0EDE5782">
      <w:pPr>
        <w:numPr>
          <w:ilvl w:val="0"/>
          <w:numId w:val="0"/>
        </w:numPr>
        <w:spacing w:after="0" w:line="520" w:lineRule="exact"/>
        <w:ind w:firstLine="620" w:firstLineChars="200"/>
        <w:jc w:val="both"/>
        <w:rPr>
          <w:rFonts w:hint="eastAsia" w:ascii="仿宋" w:hAnsi="仿宋" w:eastAsia="仿宋"/>
          <w:sz w:val="32"/>
          <w:szCs w:val="32"/>
          <w:lang w:val="en-US" w:eastAsia="zh-CN"/>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学校始终把食品安全放在首位，秉承依法依规、营养 健康、清廉守底的工作原则，按照“四明两共同”治理模式</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 w:hAnsi="仿宋" w:eastAsia="仿宋"/>
          <w:sz w:val="32"/>
          <w:szCs w:val="32"/>
          <w:lang w:val="en-US" w:eastAsia="zh-CN"/>
        </w:rPr>
        <w:t>每天安排领导、家长代表到校监督，严把食品采购、验收和加工三关，保证了学生舌尖上的安全。</w:t>
      </w:r>
    </w:p>
    <w:p w14:paraId="47F73DCF">
      <w:pPr>
        <w:numPr>
          <w:ilvl w:val="0"/>
          <w:numId w:val="0"/>
        </w:numPr>
        <w:spacing w:after="0" w:line="240" w:lineRule="auto"/>
        <w:ind w:leftChars="0" w:firstLine="640" w:firstLineChars="200"/>
        <w:jc w:val="both"/>
        <w:rPr>
          <w:rFonts w:hint="default" w:ascii="楷体_GB2312" w:hAnsi="楷体_GB2312" w:eastAsia="楷体_GB2312" w:cs="楷体_GB2312"/>
          <w:b/>
          <w:bCs/>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rPr>
        <w:t>投资1</w:t>
      </w:r>
      <w:r>
        <w:rPr>
          <w:rFonts w:hint="eastAsia" w:ascii="仿宋" w:hAnsi="仿宋" w:eastAsia="仿宋"/>
          <w:sz w:val="32"/>
          <w:szCs w:val="32"/>
          <w:lang w:val="en-US" w:eastAsia="zh-CN"/>
        </w:rPr>
        <w:t>0</w:t>
      </w:r>
      <w:r>
        <w:rPr>
          <w:rFonts w:hint="eastAsia" w:ascii="仿宋" w:hAnsi="仿宋" w:eastAsia="仿宋"/>
          <w:sz w:val="32"/>
          <w:szCs w:val="32"/>
        </w:rPr>
        <w:t>万元完成了</w:t>
      </w:r>
      <w:r>
        <w:rPr>
          <w:rFonts w:hint="eastAsia" w:ascii="仿宋" w:hAnsi="仿宋" w:eastAsia="仿宋"/>
          <w:sz w:val="32"/>
          <w:szCs w:val="32"/>
          <w:lang w:val="en-US" w:eastAsia="zh-CN"/>
        </w:rPr>
        <w:t>食堂消防水管的改造，</w:t>
      </w:r>
      <w:r>
        <w:rPr>
          <w:rFonts w:hint="eastAsia" w:ascii="仿宋" w:hAnsi="仿宋" w:eastAsia="仿宋"/>
          <w:sz w:val="32"/>
          <w:szCs w:val="32"/>
        </w:rPr>
        <w:t>投入</w:t>
      </w:r>
      <w:r>
        <w:rPr>
          <w:rFonts w:hint="eastAsia" w:ascii="仿宋" w:hAnsi="仿宋" w:eastAsia="仿宋"/>
          <w:sz w:val="32"/>
          <w:szCs w:val="32"/>
          <w:lang w:val="en-US" w:eastAsia="zh-CN"/>
        </w:rPr>
        <w:t>9</w:t>
      </w:r>
      <w:r>
        <w:rPr>
          <w:rFonts w:hint="eastAsia" w:ascii="仿宋" w:hAnsi="仿宋" w:eastAsia="仿宋"/>
          <w:sz w:val="32"/>
          <w:szCs w:val="32"/>
        </w:rPr>
        <w:t>万</w:t>
      </w:r>
      <w:r>
        <w:rPr>
          <w:rFonts w:hint="eastAsia" w:ascii="仿宋" w:hAnsi="仿宋" w:eastAsia="仿宋"/>
          <w:sz w:val="32"/>
          <w:szCs w:val="32"/>
          <w:lang w:val="en-US" w:eastAsia="zh-CN"/>
        </w:rPr>
        <w:t>多</w:t>
      </w:r>
      <w:r>
        <w:rPr>
          <w:rFonts w:hint="eastAsia" w:ascii="仿宋" w:hAnsi="仿宋" w:eastAsia="仿宋"/>
          <w:sz w:val="32"/>
          <w:szCs w:val="32"/>
        </w:rPr>
        <w:t>元采购</w:t>
      </w:r>
      <w:r>
        <w:rPr>
          <w:rFonts w:hint="eastAsia" w:ascii="仿宋" w:hAnsi="仿宋" w:eastAsia="仿宋"/>
          <w:sz w:val="32"/>
          <w:szCs w:val="32"/>
          <w:lang w:val="en-US" w:eastAsia="zh-CN"/>
        </w:rPr>
        <w:t>500</w:t>
      </w:r>
      <w:r>
        <w:rPr>
          <w:rFonts w:hint="eastAsia" w:ascii="仿宋" w:hAnsi="仿宋" w:eastAsia="仿宋"/>
          <w:sz w:val="32"/>
          <w:szCs w:val="32"/>
        </w:rPr>
        <w:t>套课</w:t>
      </w:r>
      <w:r>
        <w:rPr>
          <w:rFonts w:hint="eastAsia" w:ascii="仿宋" w:hAnsi="仿宋" w:eastAsia="仿宋"/>
          <w:sz w:val="32"/>
          <w:szCs w:val="32"/>
          <w:lang w:val="en-US" w:eastAsia="zh-CN"/>
        </w:rPr>
        <w:t>桌</w:t>
      </w:r>
      <w:r>
        <w:rPr>
          <w:rFonts w:hint="eastAsia" w:ascii="仿宋" w:hAnsi="仿宋" w:eastAsia="仿宋"/>
          <w:sz w:val="32"/>
          <w:szCs w:val="32"/>
        </w:rPr>
        <w:t>椅，</w:t>
      </w:r>
      <w:r>
        <w:rPr>
          <w:rFonts w:hint="eastAsia" w:ascii="仿宋" w:hAnsi="仿宋" w:eastAsia="仿宋"/>
          <w:sz w:val="32"/>
          <w:szCs w:val="32"/>
          <w:lang w:val="en-US" w:eastAsia="zh-CN"/>
        </w:rPr>
        <w:t>向永州市机关事务管理局申请安装电动汽车充电桩10个，进一步改善了学校的办学条件。</w:t>
      </w:r>
    </w:p>
    <w:p w14:paraId="2DDED2D4">
      <w:pPr>
        <w:pStyle w:val="14"/>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543AAA0B">
      <w:pPr>
        <w:numPr>
          <w:ilvl w:val="0"/>
          <w:numId w:val="0"/>
        </w:num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本单位严格按照预算执行相关开支，城乡义务保障经费及专项资金坚持专款专用。</w:t>
      </w:r>
    </w:p>
    <w:p w14:paraId="47A9F435">
      <w:pPr>
        <w:pStyle w:val="14"/>
        <w:jc w:val="center"/>
        <w:rPr>
          <w:sz w:val="72"/>
          <w:szCs w:val="72"/>
        </w:rPr>
      </w:pPr>
    </w:p>
    <w:p w14:paraId="3995FE41">
      <w:pPr>
        <w:pStyle w:val="14"/>
        <w:jc w:val="center"/>
        <w:rPr>
          <w:sz w:val="72"/>
          <w:szCs w:val="72"/>
        </w:rPr>
      </w:pPr>
    </w:p>
    <w:p w14:paraId="2D580EA7">
      <w:pPr>
        <w:pStyle w:val="14"/>
        <w:jc w:val="center"/>
        <w:rPr>
          <w:sz w:val="72"/>
          <w:szCs w:val="72"/>
        </w:rPr>
      </w:pPr>
    </w:p>
    <w:p w14:paraId="59AAD260">
      <w:pPr>
        <w:pStyle w:val="14"/>
        <w:jc w:val="center"/>
        <w:rPr>
          <w:sz w:val="72"/>
          <w:szCs w:val="72"/>
        </w:rPr>
      </w:pPr>
    </w:p>
    <w:p w14:paraId="502BCCEA">
      <w:pPr>
        <w:pStyle w:val="14"/>
        <w:jc w:val="center"/>
        <w:rPr>
          <w:sz w:val="72"/>
          <w:szCs w:val="72"/>
        </w:rPr>
      </w:pPr>
    </w:p>
    <w:p w14:paraId="284A697D">
      <w:pPr>
        <w:pStyle w:val="14"/>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4BB71CD">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DB9EA88">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F4BA21">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14:paraId="7BA190D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14:paraId="29F2E35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14:paraId="606C188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14:paraId="16C91B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14:paraId="07AA07E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14:paraId="16B968F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14:paraId="1EC3CC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14:paraId="47B2AA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14:paraId="79AF54F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9C8B4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C052F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414B11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5B4FBA6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209539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0497526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1B82FC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61606DB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b/>
          <w:bCs/>
          <w:color w:val="FF0000"/>
          <w:kern w:val="0"/>
          <w:sz w:val="32"/>
          <w:szCs w:val="32"/>
          <w:lang w:val="en-US" w:eastAsia="zh-CN" w:bidi="ar-SA"/>
        </w:rPr>
      </w:pPr>
    </w:p>
    <w:p w14:paraId="329A93CD">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2BD012A">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8CC071A">
      <w:pPr>
        <w:pStyle w:val="14"/>
        <w:jc w:val="center"/>
        <w:rPr>
          <w:rFonts w:hint="eastAsia" w:ascii="方正小标宋_GBK" w:hAnsi="方正小标宋_GBK" w:eastAsia="方正小标宋_GBK" w:cs="方正小标宋_GBK"/>
          <w:sz w:val="70"/>
          <w:szCs w:val="70"/>
          <w:lang w:eastAsia="zh-CN"/>
        </w:rPr>
      </w:pPr>
    </w:p>
    <w:p w14:paraId="51050B3B">
      <w:pPr>
        <w:pStyle w:val="14"/>
        <w:jc w:val="center"/>
        <w:rPr>
          <w:rFonts w:hint="eastAsia" w:ascii="Times New Roman" w:hAnsi="Times New Roman" w:eastAsia="仿宋_GB2312"/>
          <w:sz w:val="32"/>
          <w:szCs w:val="32"/>
          <w:lang w:val="en-US" w:eastAsia="zh-CN"/>
        </w:rPr>
      </w:pPr>
    </w:p>
    <w:p w14:paraId="4FC971F1">
      <w:pPr>
        <w:pStyle w:val="14"/>
        <w:jc w:val="center"/>
        <w:rPr>
          <w:rFonts w:hint="eastAsia" w:ascii="Times New Roman" w:hAnsi="Times New Roman" w:eastAsia="仿宋_GB2312"/>
          <w:sz w:val="32"/>
          <w:szCs w:val="32"/>
          <w:lang w:val="en-US" w:eastAsia="zh-CN"/>
        </w:rPr>
      </w:pPr>
    </w:p>
    <w:p w14:paraId="15D9AAD4">
      <w:pPr>
        <w:pStyle w:val="14"/>
        <w:jc w:val="center"/>
        <w:rPr>
          <w:rFonts w:hint="eastAsia" w:ascii="Times New Roman" w:hAnsi="Times New Roman" w:eastAsia="仿宋_GB2312"/>
          <w:sz w:val="32"/>
          <w:szCs w:val="32"/>
          <w:lang w:val="en-US" w:eastAsia="zh-CN"/>
        </w:rPr>
      </w:pPr>
    </w:p>
    <w:p w14:paraId="782786F1">
      <w:pPr>
        <w:pStyle w:val="14"/>
        <w:jc w:val="center"/>
        <w:rPr>
          <w:rFonts w:hint="eastAsia" w:ascii="Times New Roman" w:hAnsi="Times New Roman" w:eastAsia="仿宋_GB2312"/>
          <w:sz w:val="32"/>
          <w:szCs w:val="32"/>
          <w:lang w:val="en-US" w:eastAsia="zh-CN"/>
        </w:rPr>
      </w:pPr>
    </w:p>
    <w:p w14:paraId="5D8BB336">
      <w:pPr>
        <w:pStyle w:val="14"/>
        <w:jc w:val="center"/>
        <w:rPr>
          <w:rFonts w:hint="eastAsia" w:ascii="Times New Roman" w:hAnsi="Times New Roman" w:eastAsia="仿宋_GB2312"/>
          <w:sz w:val="32"/>
          <w:szCs w:val="32"/>
          <w:lang w:val="en-US" w:eastAsia="zh-CN"/>
        </w:rPr>
      </w:pPr>
    </w:p>
    <w:p w14:paraId="25C9F80E">
      <w:pPr>
        <w:pStyle w:val="14"/>
        <w:jc w:val="center"/>
        <w:rPr>
          <w:rFonts w:hint="eastAsia" w:ascii="Times New Roman" w:hAnsi="Times New Roman" w:eastAsia="仿宋_GB2312"/>
          <w:sz w:val="32"/>
          <w:szCs w:val="32"/>
          <w:lang w:val="en-US" w:eastAsia="zh-CN"/>
        </w:rPr>
      </w:pPr>
    </w:p>
    <w:p w14:paraId="116384A0">
      <w:pPr>
        <w:pStyle w:val="14"/>
        <w:jc w:val="center"/>
        <w:rPr>
          <w:rFonts w:hint="eastAsia" w:ascii="Times New Roman" w:hAnsi="Times New Roman" w:eastAsia="仿宋_GB2312"/>
          <w:sz w:val="32"/>
          <w:szCs w:val="32"/>
          <w:lang w:val="en-US" w:eastAsia="zh-CN"/>
        </w:rPr>
      </w:pPr>
    </w:p>
    <w:p w14:paraId="13515AC1">
      <w:pPr>
        <w:pStyle w:val="14"/>
        <w:jc w:val="center"/>
        <w:rPr>
          <w:rFonts w:hint="eastAsia" w:ascii="Times New Roman" w:hAnsi="Times New Roman" w:eastAsia="仿宋_GB2312"/>
          <w:sz w:val="32"/>
          <w:szCs w:val="32"/>
          <w:lang w:val="en-US" w:eastAsia="zh-CN"/>
        </w:rPr>
      </w:pPr>
    </w:p>
    <w:p w14:paraId="4ECA4A48">
      <w:pPr>
        <w:pStyle w:val="14"/>
        <w:jc w:val="center"/>
        <w:rPr>
          <w:rFonts w:hint="eastAsia" w:ascii="Times New Roman" w:hAnsi="Times New Roman" w:eastAsia="仿宋_GB2312"/>
          <w:sz w:val="32"/>
          <w:szCs w:val="32"/>
          <w:lang w:val="en-US" w:eastAsia="zh-CN"/>
        </w:rPr>
      </w:pPr>
    </w:p>
    <w:p w14:paraId="0DFB453C">
      <w:pPr>
        <w:pStyle w:val="14"/>
        <w:jc w:val="center"/>
        <w:rPr>
          <w:rFonts w:hint="eastAsia" w:ascii="Times New Roman" w:hAnsi="Times New Roman" w:eastAsia="仿宋_GB2312"/>
          <w:sz w:val="32"/>
          <w:szCs w:val="32"/>
          <w:lang w:val="en-US" w:eastAsia="zh-CN"/>
        </w:rPr>
      </w:pPr>
    </w:p>
    <w:p w14:paraId="01B91FD8">
      <w:pPr>
        <w:pStyle w:val="14"/>
        <w:jc w:val="center"/>
        <w:rPr>
          <w:rFonts w:hint="eastAsia" w:ascii="Times New Roman" w:hAnsi="Times New Roman" w:eastAsia="仿宋_GB2312"/>
          <w:sz w:val="32"/>
          <w:szCs w:val="32"/>
          <w:lang w:val="en-US" w:eastAsia="zh-CN"/>
        </w:rPr>
      </w:pPr>
    </w:p>
    <w:p w14:paraId="5362FAF6">
      <w:pPr>
        <w:pStyle w:val="14"/>
        <w:jc w:val="center"/>
        <w:rPr>
          <w:rFonts w:hint="eastAsia" w:ascii="Times New Roman" w:hAnsi="Times New Roman" w:eastAsia="仿宋_GB2312"/>
          <w:sz w:val="32"/>
          <w:szCs w:val="32"/>
          <w:lang w:val="en-US" w:eastAsia="zh-CN"/>
        </w:rPr>
      </w:pPr>
    </w:p>
    <w:p w14:paraId="09D7CA3D">
      <w:pPr>
        <w:jc w:val="center"/>
        <w:rPr>
          <w:rFonts w:hint="eastAsia" w:ascii="方正小标宋简体" w:hAnsi="方正小标宋简体" w:eastAsia="方正小标宋简体" w:cs="方正小标宋简体"/>
          <w:sz w:val="44"/>
          <w:szCs w:val="44"/>
          <w:lang w:eastAsia="zh-CN"/>
        </w:rPr>
      </w:pPr>
    </w:p>
    <w:p w14:paraId="0FC1B91E">
      <w:pPr>
        <w:jc w:val="center"/>
        <w:rPr>
          <w:rFonts w:hint="eastAsia" w:ascii="方正小标宋简体" w:hAnsi="方正小标宋简体" w:eastAsia="方正小标宋简体" w:cs="方正小标宋简体"/>
          <w:sz w:val="44"/>
          <w:szCs w:val="44"/>
          <w:lang w:eastAsia="zh-CN"/>
        </w:rPr>
      </w:pPr>
    </w:p>
    <w:p w14:paraId="6B0B3DF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永州柳子中学</w:t>
      </w:r>
      <w:r>
        <w:rPr>
          <w:rFonts w:hint="eastAsia" w:ascii="方正小标宋简体" w:hAnsi="方正小标宋简体" w:eastAsia="方正小标宋简体" w:cs="方正小标宋简体"/>
          <w:sz w:val="44"/>
          <w:szCs w:val="44"/>
        </w:rPr>
        <w:t>整体支出</w:t>
      </w:r>
    </w:p>
    <w:p w14:paraId="6BD9FAB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3B4FA3B8">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一、单位基本情况</w:t>
      </w:r>
    </w:p>
    <w:p w14:paraId="15AE7E6E">
      <w:pPr>
        <w:widowControl/>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（一）单位职能职责、机构编制、人员构成等。</w:t>
      </w:r>
    </w:p>
    <w:p w14:paraId="6A6038E2">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1、本单位主要实施初中学历教育，促进基础教育发展，提高学生学习能力，促进德智体美劳全面发展。</w:t>
      </w:r>
    </w:p>
    <w:p w14:paraId="06420BAA">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永州</w:t>
      </w:r>
      <w:r>
        <w:rPr>
          <w:rFonts w:hint="eastAsia" w:ascii="仿宋_GB2312" w:hAnsi="仿宋_GB2312" w:eastAsia="仿宋_GB2312" w:cs="仿宋_GB2312"/>
          <w:sz w:val="32"/>
          <w:szCs w:val="32"/>
        </w:rPr>
        <w:t>柳子中学是</w:t>
      </w:r>
      <w:r>
        <w:rPr>
          <w:rFonts w:ascii="仿宋_GB2312" w:hAnsi="仿宋_GB2312" w:eastAsia="仿宋_GB2312" w:cs="仿宋_GB2312"/>
          <w:sz w:val="32"/>
          <w:szCs w:val="32"/>
        </w:rPr>
        <w:t>预算独立的</w:t>
      </w:r>
      <w:r>
        <w:rPr>
          <w:rFonts w:hint="eastAsia" w:ascii="仿宋_GB2312" w:hAnsi="仿宋_GB2312" w:eastAsia="仿宋_GB2312" w:cs="仿宋_GB2312"/>
          <w:sz w:val="32"/>
          <w:szCs w:val="32"/>
        </w:rPr>
        <w:t>全额拨款事业单位。今年机构无变动。本单位编制数为333人。</w:t>
      </w:r>
    </w:p>
    <w:p w14:paraId="5AC22289">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kern w:val="0"/>
          <w:sz w:val="32"/>
          <w:szCs w:val="32"/>
        </w:rPr>
        <w:t>本年度年初30</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人，年末3</w:t>
      </w:r>
      <w:r>
        <w:rPr>
          <w:rFonts w:hint="eastAsia" w:ascii="仿宋_GB2312" w:hAnsi="仿宋_GB2312" w:eastAsia="仿宋_GB2312" w:cs="仿宋_GB2312"/>
          <w:bCs/>
          <w:kern w:val="0"/>
          <w:sz w:val="32"/>
          <w:szCs w:val="32"/>
          <w:lang w:val="en-US" w:eastAsia="zh-CN"/>
        </w:rPr>
        <w:t>15</w:t>
      </w:r>
      <w:r>
        <w:rPr>
          <w:rFonts w:hint="eastAsia" w:ascii="仿宋_GB2312" w:hAnsi="仿宋_GB2312" w:eastAsia="仿宋_GB2312" w:cs="仿宋_GB2312"/>
          <w:bCs/>
          <w:kern w:val="0"/>
          <w:sz w:val="32"/>
          <w:szCs w:val="32"/>
        </w:rPr>
        <w:t>人，其中退休1</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人，调走1人，</w:t>
      </w:r>
      <w:r>
        <w:rPr>
          <w:rFonts w:hint="eastAsia" w:ascii="仿宋_GB2312" w:hAnsi="仿宋_GB2312" w:eastAsia="仿宋_GB2312" w:cs="仿宋_GB2312"/>
          <w:bCs/>
          <w:kern w:val="0"/>
          <w:sz w:val="32"/>
          <w:szCs w:val="32"/>
          <w:lang w:eastAsia="zh-CN"/>
        </w:rPr>
        <w:t>死亡</w:t>
      </w:r>
      <w:r>
        <w:rPr>
          <w:rFonts w:hint="eastAsia" w:ascii="仿宋_GB2312" w:hAnsi="仿宋_GB2312" w:eastAsia="仿宋_GB2312" w:cs="仿宋_GB2312"/>
          <w:bCs/>
          <w:kern w:val="0"/>
          <w:sz w:val="32"/>
          <w:szCs w:val="32"/>
          <w:lang w:val="en-US" w:eastAsia="zh-CN"/>
        </w:rPr>
        <w:t>1人，</w:t>
      </w:r>
      <w:r>
        <w:rPr>
          <w:rFonts w:hint="eastAsia" w:ascii="仿宋_GB2312" w:hAnsi="仿宋_GB2312" w:eastAsia="仿宋_GB2312" w:cs="仿宋_GB2312"/>
          <w:bCs/>
          <w:kern w:val="0"/>
          <w:sz w:val="32"/>
          <w:szCs w:val="32"/>
        </w:rPr>
        <w:t>新进</w:t>
      </w:r>
      <w:r>
        <w:rPr>
          <w:rFonts w:hint="eastAsia" w:ascii="仿宋_GB2312" w:hAnsi="仿宋_GB2312" w:eastAsia="仿宋_GB2312" w:cs="仿宋_GB2312"/>
          <w:bCs/>
          <w:kern w:val="0"/>
          <w:sz w:val="32"/>
          <w:szCs w:val="32"/>
          <w:lang w:val="en-US" w:eastAsia="zh-CN"/>
        </w:rPr>
        <w:t>23</w:t>
      </w:r>
      <w:r>
        <w:rPr>
          <w:rFonts w:hint="eastAsia" w:ascii="仿宋_GB2312" w:hAnsi="仿宋_GB2312" w:eastAsia="仿宋_GB2312" w:cs="仿宋_GB2312"/>
          <w:bCs/>
          <w:kern w:val="0"/>
          <w:sz w:val="32"/>
          <w:szCs w:val="32"/>
        </w:rPr>
        <w:t>人。</w:t>
      </w:r>
    </w:p>
    <w:p w14:paraId="01589A95">
      <w:pPr>
        <w:widowControl/>
        <w:spacing w:line="560" w:lineRule="exact"/>
        <w:ind w:firstLine="480" w:firstLineChars="150"/>
        <w:jc w:val="lef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（二）部门整体支出情况、部门预算收支决算情况及“三公经费”支出使用和管理情况。</w:t>
      </w:r>
    </w:p>
    <w:p w14:paraId="22E677F2">
      <w:pPr>
        <w:widowControl/>
        <w:spacing w:line="560" w:lineRule="exact"/>
        <w:ind w:firstLine="640" w:firstLineChars="200"/>
        <w:jc w:val="left"/>
        <w:rPr>
          <w:rFonts w:ascii="仿宋" w:hAnsi="仿宋" w:eastAsia="仿宋" w:cs="仿宋"/>
          <w:sz w:val="28"/>
          <w:szCs w:val="28"/>
        </w:rPr>
      </w:pPr>
      <w:r>
        <w:rPr>
          <w:rFonts w:hint="eastAsia" w:ascii="仿宋_GB2312" w:hAnsi="仿宋_GB2312" w:eastAsia="仿宋_GB2312" w:cs="仿宋_GB2312"/>
          <w:sz w:val="32"/>
          <w:szCs w:val="32"/>
        </w:rPr>
        <w:t>永州柳子中学202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w:t>
      </w:r>
      <w:r>
        <w:rPr>
          <w:rFonts w:hint="eastAsia" w:ascii="仿宋_GB2312" w:hAnsi="仿宋_GB2312" w:eastAsia="仿宋_GB2312" w:cs="仿宋_GB2312"/>
          <w:sz w:val="32"/>
          <w:szCs w:val="32"/>
          <w:lang w:val="en-US" w:eastAsia="zh-CN"/>
        </w:rPr>
        <w:t>5535.75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4617.04</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918.71</w:t>
      </w:r>
      <w:r>
        <w:rPr>
          <w:rFonts w:hint="eastAsia" w:ascii="仿宋_GB2312" w:hAnsi="仿宋_GB2312" w:eastAsia="仿宋_GB2312" w:cs="仿宋_GB2312"/>
          <w:sz w:val="32"/>
          <w:szCs w:val="32"/>
        </w:rPr>
        <w:t>万元。基本支出主要包括工资福利支出、商品和服务支出以及对个人和家庭的补助支出。项目支出主要包括工程项目支出、非税支出以及生均经费等支出。本年度年初预算数</w:t>
      </w:r>
      <w:r>
        <w:rPr>
          <w:rFonts w:hint="eastAsia" w:ascii="仿宋_GB2312" w:hAnsi="仿宋_GB2312" w:eastAsia="仿宋_GB2312" w:cs="仿宋_GB2312"/>
          <w:sz w:val="32"/>
          <w:szCs w:val="32"/>
          <w:lang w:val="en-US" w:eastAsia="zh-CN"/>
        </w:rPr>
        <w:t>4588.57</w:t>
      </w:r>
      <w:r>
        <w:rPr>
          <w:rFonts w:hint="eastAsia" w:ascii="仿宋_GB2312" w:hAnsi="仿宋_GB2312" w:eastAsia="仿宋_GB2312" w:cs="仿宋_GB2312"/>
          <w:sz w:val="32"/>
          <w:szCs w:val="32"/>
        </w:rPr>
        <w:t>万元，基本支出</w:t>
      </w:r>
      <w:r>
        <w:rPr>
          <w:rFonts w:hint="eastAsia" w:ascii="仿宋_GB2312" w:hAnsi="仿宋_GB2312" w:eastAsia="仿宋_GB2312" w:cs="仿宋_GB2312"/>
          <w:sz w:val="32"/>
          <w:szCs w:val="32"/>
          <w:lang w:val="en-US" w:eastAsia="zh-CN"/>
        </w:rPr>
        <w:t>4558.57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万元。本年度无“三公经费”预算及具体开支。    </w:t>
      </w:r>
      <w:r>
        <w:rPr>
          <w:rFonts w:hint="eastAsia" w:ascii="仿宋" w:hAnsi="仿宋" w:eastAsia="仿宋" w:cs="仿宋"/>
          <w:sz w:val="28"/>
          <w:szCs w:val="28"/>
        </w:rPr>
        <w:t xml:space="preserve">                                                          </w:t>
      </w:r>
    </w:p>
    <w:p w14:paraId="3ECBF2C0">
      <w:pPr>
        <w:spacing w:line="360" w:lineRule="auto"/>
        <w:ind w:firstLine="480" w:firstLineChars="150"/>
        <w:contextualSpacing/>
        <w:rPr>
          <w:rFonts w:ascii="黑体" w:hAnsi="黑体" w:eastAsia="黑体" w:cs="黑体"/>
          <w:bCs/>
          <w:sz w:val="28"/>
          <w:szCs w:val="28"/>
        </w:rPr>
      </w:pPr>
      <w:r>
        <w:rPr>
          <w:rFonts w:hint="eastAsia" w:ascii="黑体" w:hAnsi="黑体" w:eastAsia="黑体" w:cs="黑体"/>
          <w:bCs/>
          <w:sz w:val="32"/>
          <w:szCs w:val="32"/>
        </w:rPr>
        <w:t>二、一般公共预算支出情况</w:t>
      </w:r>
      <w:r>
        <w:rPr>
          <w:rFonts w:hint="eastAsia" w:ascii="黑体" w:hAnsi="黑体" w:eastAsia="黑体" w:cs="黑体"/>
          <w:bCs/>
          <w:sz w:val="32"/>
          <w:szCs w:val="32"/>
        </w:rPr>
        <w:tab/>
      </w:r>
      <w:r>
        <w:rPr>
          <w:rFonts w:hint="eastAsia" w:ascii="黑体" w:hAnsi="黑体" w:eastAsia="黑体" w:cs="黑体"/>
          <w:bCs/>
          <w:sz w:val="28"/>
          <w:szCs w:val="28"/>
        </w:rPr>
        <w:tab/>
      </w:r>
    </w:p>
    <w:p w14:paraId="2839C17C">
      <w:pPr>
        <w:pStyle w:val="15"/>
        <w:widowControl/>
        <w:numPr>
          <w:ilvl w:val="0"/>
          <w:numId w:val="4"/>
        </w:numPr>
        <w:adjustRightInd w:val="0"/>
        <w:snapToGrid w:val="0"/>
        <w:spacing w:after="200" w:line="360" w:lineRule="auto"/>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基本支出情况</w:t>
      </w:r>
    </w:p>
    <w:p w14:paraId="4F371BF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本年度一般公共预算支出中基本支出4617.04万元，其中工资福利支出4586.3万元、商品服务支出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万元、对个人和家庭的补助支出</w:t>
      </w:r>
      <w:r>
        <w:rPr>
          <w:rFonts w:hint="eastAsia" w:ascii="仿宋_GB2312" w:hAnsi="仿宋_GB2312" w:eastAsia="仿宋_GB2312" w:cs="仿宋_GB2312"/>
          <w:sz w:val="32"/>
          <w:szCs w:val="32"/>
          <w:lang w:val="en-US" w:eastAsia="zh-CN"/>
        </w:rPr>
        <w:t>30.74</w:t>
      </w:r>
      <w:r>
        <w:rPr>
          <w:rFonts w:hint="eastAsia" w:ascii="仿宋_GB2312" w:hAnsi="仿宋_GB2312" w:eastAsia="仿宋_GB2312" w:cs="仿宋_GB2312"/>
          <w:sz w:val="32"/>
          <w:szCs w:val="32"/>
        </w:rPr>
        <w:t>万元。</w:t>
      </w:r>
    </w:p>
    <w:p w14:paraId="0BF59221">
      <w:pPr>
        <w:pStyle w:val="15"/>
        <w:widowControl/>
        <w:numPr>
          <w:ilvl w:val="0"/>
          <w:numId w:val="4"/>
        </w:numPr>
        <w:adjustRightInd w:val="0"/>
        <w:snapToGrid w:val="0"/>
        <w:spacing w:after="200" w:line="360" w:lineRule="auto"/>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专项支出情况</w:t>
      </w:r>
    </w:p>
    <w:p w14:paraId="7640550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本年度一般公共预算支出中项目支出</w:t>
      </w:r>
      <w:r>
        <w:rPr>
          <w:rFonts w:hint="eastAsia" w:ascii="仿宋_GB2312" w:hAnsi="仿宋_GB2312" w:eastAsia="仿宋_GB2312" w:cs="仿宋_GB2312"/>
          <w:sz w:val="32"/>
          <w:szCs w:val="32"/>
          <w:lang w:val="en-US" w:eastAsia="zh-CN"/>
        </w:rPr>
        <w:t>239.64</w:t>
      </w:r>
      <w:r>
        <w:rPr>
          <w:rFonts w:hint="eastAsia" w:ascii="仿宋_GB2312" w:hAnsi="仿宋_GB2312" w:eastAsia="仿宋_GB2312" w:cs="仿宋_GB2312"/>
          <w:sz w:val="32"/>
          <w:szCs w:val="32"/>
        </w:rPr>
        <w:t>万元，义务教育经费保障机制资金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义务教育经费保障机制市级配套资金</w:t>
      </w:r>
      <w:r>
        <w:rPr>
          <w:rFonts w:hint="eastAsia" w:ascii="仿宋_GB2312" w:hAnsi="仿宋_GB2312" w:eastAsia="仿宋_GB2312" w:cs="仿宋_GB2312"/>
          <w:sz w:val="32"/>
          <w:szCs w:val="32"/>
          <w:lang w:val="en-US" w:eastAsia="zh-CN"/>
        </w:rPr>
        <w:t>167.32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名师工作室</w:t>
      </w:r>
      <w:r>
        <w:rPr>
          <w:rFonts w:hint="eastAsia" w:ascii="仿宋_GB2312" w:hAnsi="仿宋_GB2312" w:eastAsia="仿宋_GB2312" w:cs="仿宋_GB2312"/>
          <w:sz w:val="32"/>
          <w:szCs w:val="32"/>
          <w:lang w:val="en-US" w:eastAsia="zh-CN"/>
        </w:rPr>
        <w:t>1.99万元、</w:t>
      </w:r>
      <w:r>
        <w:rPr>
          <w:rFonts w:hint="eastAsia" w:ascii="仿宋_GB2312" w:hAnsi="仿宋_GB2312" w:eastAsia="仿宋_GB2312" w:cs="仿宋_GB2312"/>
          <w:sz w:val="32"/>
          <w:szCs w:val="32"/>
        </w:rPr>
        <w:t>信息化建设资金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47.33万元</w:t>
      </w:r>
      <w:r>
        <w:rPr>
          <w:rFonts w:hint="eastAsia" w:ascii="仿宋_GB2312" w:hAnsi="仿宋_GB2312" w:eastAsia="仿宋_GB2312" w:cs="仿宋_GB2312"/>
          <w:sz w:val="32"/>
          <w:szCs w:val="32"/>
        </w:rPr>
        <w:t>。</w:t>
      </w:r>
    </w:p>
    <w:p w14:paraId="49CF24F5">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三、政府性基金预算支出情况</w:t>
      </w:r>
    </w:p>
    <w:p w14:paraId="7BFE1921">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本单位无政府性基金预算支出。</w:t>
      </w:r>
    </w:p>
    <w:p w14:paraId="7E70A6CC">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四、国有资本经营预算支出情况。</w:t>
      </w:r>
    </w:p>
    <w:p w14:paraId="0AF41615">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本单位无国有资本经营预算支出情况。</w:t>
      </w:r>
    </w:p>
    <w:p w14:paraId="69BC1B6C">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五、社会保险基金预算支出情况。</w:t>
      </w:r>
    </w:p>
    <w:p w14:paraId="1CC235C9">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本单位无社会保险基金预算支出情况。</w:t>
      </w:r>
    </w:p>
    <w:p w14:paraId="46ACAC59">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六、单位整体支出绩效情况</w:t>
      </w:r>
    </w:p>
    <w:p w14:paraId="1A6C3F53">
      <w:pPr>
        <w:spacing w:after="0" w:line="520" w:lineRule="exact"/>
        <w:ind w:firstLine="420" w:firstLineChars="200"/>
        <w:jc w:val="both"/>
        <w:rPr>
          <w:rFonts w:ascii="楷体" w:hAnsi="楷体" w:eastAsia="楷体"/>
          <w:b/>
          <w:sz w:val="32"/>
          <w:szCs w:val="32"/>
        </w:rPr>
      </w:pPr>
      <w:r>
        <w:rPr>
          <w:rFonts w:hint="eastAsia"/>
          <w:lang w:val="en-US" w:eastAsia="zh-CN"/>
        </w:rPr>
        <w:t xml:space="preserve">  </w:t>
      </w:r>
      <w:r>
        <w:rPr>
          <w:rFonts w:hint="eastAsia" w:ascii="楷体" w:hAnsi="楷体" w:eastAsia="楷体" w:cs="Times New Roman"/>
          <w:b/>
          <w:sz w:val="32"/>
          <w:szCs w:val="32"/>
          <w:lang w:val="en-US" w:eastAsia="zh-CN"/>
        </w:rPr>
        <w:t>1.</w:t>
      </w:r>
      <w:r>
        <w:rPr>
          <w:rFonts w:hint="eastAsia" w:ascii="楷体" w:hAnsi="楷体" w:eastAsia="楷体"/>
          <w:b/>
          <w:sz w:val="32"/>
          <w:szCs w:val="32"/>
          <w:lang w:val="en-US" w:eastAsia="zh-CN"/>
        </w:rPr>
        <w:t>高举党建引领</w:t>
      </w:r>
      <w:r>
        <w:rPr>
          <w:rFonts w:hint="eastAsia" w:ascii="楷体" w:hAnsi="楷体" w:eastAsia="楷体"/>
          <w:b/>
          <w:sz w:val="32"/>
          <w:szCs w:val="32"/>
        </w:rPr>
        <w:t>旗帜</w:t>
      </w:r>
    </w:p>
    <w:p w14:paraId="6E45A443">
      <w:p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在</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度市委教育工委所辖各学校党组织书记述职评议考核中，永州柳子中学李云峰书记获评“好”等次。</w:t>
      </w:r>
    </w:p>
    <w:p w14:paraId="6BB29578">
      <w:pPr>
        <w:spacing w:after="0" w:line="520" w:lineRule="exact"/>
        <w:ind w:firstLine="640" w:firstLineChars="200"/>
        <w:jc w:val="both"/>
        <w:rPr>
          <w:rFonts w:hint="eastAsia" w:ascii="仿宋" w:hAnsi="仿宋" w:eastAsia="仿宋"/>
          <w:bCs/>
          <w:sz w:val="32"/>
          <w:szCs w:val="32"/>
        </w:rPr>
      </w:pPr>
      <w:r>
        <w:rPr>
          <w:rFonts w:hint="eastAsia" w:ascii="仿宋" w:hAnsi="仿宋" w:eastAsia="仿宋"/>
          <w:sz w:val="32"/>
          <w:szCs w:val="32"/>
          <w:lang w:eastAsia="zh-CN"/>
        </w:rPr>
        <w:t>（</w:t>
      </w: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校</w:t>
      </w:r>
      <w:r>
        <w:rPr>
          <w:rFonts w:hint="eastAsia" w:ascii="仿宋" w:hAnsi="仿宋" w:eastAsia="仿宋"/>
          <w:bCs/>
          <w:sz w:val="32"/>
          <w:szCs w:val="32"/>
        </w:rPr>
        <w:t>团委在全省中学（职）开展</w:t>
      </w:r>
      <w:r>
        <w:rPr>
          <w:rFonts w:hint="eastAsia" w:ascii="仿宋" w:hAnsi="仿宋" w:eastAsia="仿宋"/>
          <w:bCs/>
          <w:sz w:val="32"/>
          <w:szCs w:val="32"/>
          <w:lang w:val="en-US" w:eastAsia="zh-CN"/>
        </w:rPr>
        <w:t>第二批</w:t>
      </w:r>
      <w:r>
        <w:rPr>
          <w:rFonts w:hint="eastAsia" w:ascii="仿宋" w:hAnsi="仿宋" w:eastAsia="仿宋"/>
          <w:bCs/>
          <w:sz w:val="32"/>
          <w:szCs w:val="32"/>
        </w:rPr>
        <w:t>学校共青团名师工作室</w:t>
      </w:r>
      <w:r>
        <w:rPr>
          <w:rFonts w:hint="eastAsia" w:ascii="仿宋" w:hAnsi="仿宋" w:eastAsia="仿宋"/>
          <w:bCs/>
          <w:sz w:val="32"/>
          <w:szCs w:val="32"/>
          <w:lang w:val="en-US" w:eastAsia="zh-CN"/>
        </w:rPr>
        <w:t>申报中获评永州市永州柳子中学共青团名师工作室称号，在2024永州市建制班合唱比赛以及永州市三独比赛中均获优秀组织奖。</w:t>
      </w:r>
    </w:p>
    <w:p w14:paraId="006092A3">
      <w:pPr>
        <w:spacing w:after="0" w:line="520" w:lineRule="exact"/>
        <w:ind w:firstLine="640" w:firstLineChars="200"/>
        <w:jc w:val="both"/>
        <w:rPr>
          <w:rFonts w:hint="default" w:ascii="仿宋" w:hAnsi="仿宋" w:eastAsia="仿宋" w:cs="宋体"/>
          <w:sz w:val="32"/>
          <w:szCs w:val="32"/>
          <w:lang w:val="en-US"/>
        </w:rPr>
      </w:pPr>
      <w:r>
        <w:rPr>
          <w:rFonts w:hint="eastAsia" w:ascii="仿宋" w:hAnsi="仿宋" w:eastAsia="仿宋"/>
          <w:bCs/>
          <w:sz w:val="32"/>
          <w:szCs w:val="32"/>
          <w:lang w:eastAsia="zh-CN"/>
        </w:rPr>
        <w:t>（</w:t>
      </w:r>
      <w:r>
        <w:rPr>
          <w:rFonts w:hint="eastAsia" w:ascii="仿宋" w:hAnsi="仿宋" w:eastAsia="仿宋"/>
          <w:bCs/>
          <w:sz w:val="32"/>
          <w:szCs w:val="32"/>
        </w:rPr>
        <w:t>3</w:t>
      </w:r>
      <w:r>
        <w:rPr>
          <w:rFonts w:hint="eastAsia" w:ascii="仿宋" w:hAnsi="仿宋" w:eastAsia="仿宋"/>
          <w:bCs/>
          <w:sz w:val="32"/>
          <w:szCs w:val="32"/>
          <w:lang w:eastAsia="zh-CN"/>
        </w:rPr>
        <w:t>）</w:t>
      </w:r>
      <w:r>
        <w:rPr>
          <w:rFonts w:hint="eastAsia" w:ascii="仿宋" w:hAnsi="仿宋" w:eastAsia="仿宋"/>
          <w:bCs/>
          <w:sz w:val="32"/>
          <w:szCs w:val="32"/>
        </w:rPr>
        <w:t>2024年</w:t>
      </w:r>
      <w:r>
        <w:rPr>
          <w:rFonts w:hint="eastAsia" w:ascii="仿宋" w:hAnsi="仿宋" w:eastAsia="仿宋"/>
          <w:bCs/>
          <w:sz w:val="32"/>
          <w:szCs w:val="32"/>
          <w:lang w:val="en-US" w:eastAsia="zh-CN"/>
        </w:rPr>
        <w:t>中</w:t>
      </w:r>
      <w:r>
        <w:rPr>
          <w:rFonts w:hint="eastAsia" w:ascii="仿宋" w:hAnsi="仿宋" w:eastAsia="仿宋"/>
          <w:bCs/>
          <w:sz w:val="32"/>
          <w:szCs w:val="32"/>
        </w:rPr>
        <w:t>考，学校有</w:t>
      </w:r>
      <w:r>
        <w:rPr>
          <w:rFonts w:hint="eastAsia" w:ascii="仿宋" w:hAnsi="仿宋" w:eastAsia="仿宋"/>
          <w:bCs/>
          <w:sz w:val="32"/>
          <w:szCs w:val="32"/>
          <w:lang w:val="en-US" w:eastAsia="zh-CN"/>
        </w:rPr>
        <w:t>2名学生分别被湖南省青少年航空学校和空军青少年航空学校（周南中学）</w:t>
      </w:r>
      <w:r>
        <w:rPr>
          <w:rFonts w:hint="eastAsia" w:ascii="仿宋" w:hAnsi="仿宋" w:eastAsia="仿宋"/>
          <w:bCs/>
          <w:sz w:val="32"/>
          <w:szCs w:val="32"/>
        </w:rPr>
        <w:t>录取</w:t>
      </w:r>
      <w:r>
        <w:rPr>
          <w:rFonts w:hint="eastAsia" w:ascii="仿宋" w:hAnsi="仿宋" w:eastAsia="仿宋"/>
          <w:bCs/>
          <w:sz w:val="32"/>
          <w:szCs w:val="32"/>
          <w:lang w:val="en-US" w:eastAsia="zh-CN"/>
        </w:rPr>
        <w:t>，连续两年榜上有名，被评为招飞工作先进单位，实现了新突破。</w:t>
      </w:r>
    </w:p>
    <w:p w14:paraId="76C07FC8">
      <w:pPr>
        <w:shd w:val="clear" w:color="auto" w:fill="FFFFFF"/>
        <w:adjustRightInd/>
        <w:snapToGrid/>
        <w:spacing w:after="0" w:line="520" w:lineRule="exact"/>
        <w:ind w:firstLine="640" w:firstLineChars="200"/>
        <w:jc w:val="both"/>
        <w:rPr>
          <w:rFonts w:hint="default" w:ascii="仿宋" w:hAnsi="仿宋" w:eastAsia="仿宋"/>
          <w:sz w:val="32"/>
          <w:szCs w:val="32"/>
          <w:lang w:val="en-US" w:eastAsia="zh-CN"/>
        </w:rPr>
      </w:pPr>
      <w:r>
        <w:rPr>
          <w:rFonts w:hint="eastAsia" w:ascii="仿宋" w:hAnsi="仿宋" w:eastAsia="仿宋"/>
          <w:bCs/>
          <w:sz w:val="32"/>
          <w:szCs w:val="32"/>
          <w:lang w:eastAsia="zh-CN"/>
        </w:rPr>
        <w:t>（</w:t>
      </w:r>
      <w:r>
        <w:rPr>
          <w:rFonts w:hint="eastAsia" w:ascii="仿宋" w:hAnsi="仿宋" w:eastAsia="仿宋"/>
          <w:bCs/>
          <w:sz w:val="32"/>
          <w:szCs w:val="32"/>
        </w:rPr>
        <w:t>4</w:t>
      </w:r>
      <w:r>
        <w:rPr>
          <w:rFonts w:hint="eastAsia" w:ascii="仿宋" w:hAnsi="仿宋" w:eastAsia="仿宋"/>
          <w:bCs/>
          <w:sz w:val="32"/>
          <w:szCs w:val="32"/>
          <w:lang w:eastAsia="zh-CN"/>
        </w:rPr>
        <w:t>）</w:t>
      </w:r>
      <w:r>
        <w:rPr>
          <w:rFonts w:hint="eastAsia" w:ascii="仿宋" w:hAnsi="仿宋" w:eastAsia="仿宋"/>
          <w:bCs/>
          <w:sz w:val="32"/>
          <w:szCs w:val="32"/>
        </w:rPr>
        <w:t>学校在</w:t>
      </w:r>
      <w:r>
        <w:rPr>
          <w:rFonts w:hint="eastAsia" w:ascii="仿宋" w:hAnsi="仿宋" w:eastAsia="仿宋"/>
          <w:sz w:val="32"/>
          <w:szCs w:val="32"/>
        </w:rPr>
        <w:t>《</w:t>
      </w:r>
      <w:r>
        <w:rPr>
          <w:rFonts w:hint="eastAsia" w:ascii="仿宋" w:hAnsi="仿宋" w:eastAsia="仿宋"/>
          <w:sz w:val="32"/>
          <w:szCs w:val="32"/>
          <w:lang w:val="en-US" w:eastAsia="zh-CN"/>
        </w:rPr>
        <w:t>新湖南</w:t>
      </w:r>
      <w:r>
        <w:rPr>
          <w:rFonts w:hint="eastAsia" w:ascii="仿宋" w:hAnsi="仿宋" w:eastAsia="仿宋"/>
          <w:sz w:val="32"/>
          <w:szCs w:val="32"/>
        </w:rPr>
        <w:t>》、</w:t>
      </w:r>
      <w:r>
        <w:rPr>
          <w:rFonts w:hint="eastAsia" w:ascii="仿宋" w:hAnsi="仿宋" w:eastAsia="仿宋"/>
          <w:sz w:val="32"/>
          <w:szCs w:val="32"/>
          <w:lang w:val="en-US" w:eastAsia="zh-CN"/>
        </w:rPr>
        <w:t>《华声在线》、《红网》、《永州新闻网》、《永州教育网》等</w:t>
      </w:r>
      <w:r>
        <w:rPr>
          <w:rFonts w:hint="eastAsia" w:ascii="仿宋" w:hAnsi="仿宋" w:eastAsia="仿宋"/>
          <w:sz w:val="32"/>
          <w:szCs w:val="32"/>
        </w:rPr>
        <w:t>省</w:t>
      </w:r>
      <w:r>
        <w:rPr>
          <w:rFonts w:hint="eastAsia" w:ascii="仿宋" w:hAnsi="仿宋" w:eastAsia="仿宋"/>
          <w:sz w:val="32"/>
          <w:szCs w:val="32"/>
          <w:lang w:val="en-US" w:eastAsia="zh-CN"/>
        </w:rPr>
        <w:t>市</w:t>
      </w:r>
      <w:r>
        <w:rPr>
          <w:rFonts w:hint="eastAsia" w:ascii="仿宋" w:hAnsi="仿宋" w:eastAsia="仿宋"/>
          <w:sz w:val="32"/>
          <w:szCs w:val="32"/>
        </w:rPr>
        <w:t>官方</w:t>
      </w:r>
      <w:r>
        <w:rPr>
          <w:rFonts w:hint="eastAsia" w:ascii="仿宋" w:hAnsi="仿宋" w:eastAsia="仿宋"/>
          <w:sz w:val="32"/>
          <w:szCs w:val="32"/>
          <w:lang w:val="en-US" w:eastAsia="zh-CN"/>
        </w:rPr>
        <w:t>媒体</w:t>
      </w:r>
      <w:r>
        <w:rPr>
          <w:rFonts w:hint="eastAsia" w:ascii="仿宋" w:hAnsi="仿宋" w:eastAsia="仿宋"/>
          <w:sz w:val="32"/>
          <w:szCs w:val="32"/>
        </w:rPr>
        <w:t>平台发表各类报道1</w:t>
      </w:r>
      <w:r>
        <w:rPr>
          <w:rFonts w:hint="eastAsia" w:ascii="仿宋" w:hAnsi="仿宋" w:eastAsia="仿宋"/>
          <w:sz w:val="32"/>
          <w:szCs w:val="32"/>
          <w:lang w:val="en-US" w:eastAsia="zh-CN"/>
        </w:rPr>
        <w:t>00</w:t>
      </w:r>
      <w:r>
        <w:rPr>
          <w:rFonts w:hint="eastAsia" w:ascii="仿宋" w:hAnsi="仿宋" w:eastAsia="仿宋"/>
          <w:sz w:val="32"/>
          <w:szCs w:val="32"/>
        </w:rPr>
        <w:t>余篇，</w:t>
      </w:r>
      <w:r>
        <w:rPr>
          <w:rFonts w:hint="eastAsia" w:ascii="仿宋" w:hAnsi="仿宋" w:eastAsia="仿宋"/>
          <w:sz w:val="32"/>
          <w:szCs w:val="32"/>
          <w:lang w:val="en-US" w:eastAsia="zh-CN"/>
        </w:rPr>
        <w:t>学校</w:t>
      </w:r>
      <w:r>
        <w:rPr>
          <w:rFonts w:hint="eastAsia" w:ascii="仿宋" w:hAnsi="仿宋" w:eastAsia="仿宋"/>
          <w:sz w:val="32"/>
          <w:szCs w:val="32"/>
        </w:rPr>
        <w:t>数字教育中心拍摄的</w:t>
      </w:r>
      <w:r>
        <w:rPr>
          <w:rFonts w:hint="eastAsia" w:ascii="仿宋" w:hAnsi="仿宋" w:eastAsia="仿宋"/>
          <w:sz w:val="32"/>
          <w:szCs w:val="32"/>
          <w:lang w:val="en-US" w:eastAsia="zh-CN"/>
        </w:rPr>
        <w:t>数十个</w:t>
      </w:r>
      <w:r>
        <w:rPr>
          <w:rFonts w:hint="eastAsia" w:ascii="仿宋" w:hAnsi="仿宋" w:eastAsia="仿宋"/>
          <w:sz w:val="32"/>
          <w:szCs w:val="32"/>
        </w:rPr>
        <w:t>短视频作品累计浏览量超过</w:t>
      </w:r>
      <w:r>
        <w:rPr>
          <w:rFonts w:hint="eastAsia" w:ascii="仿宋" w:hAnsi="仿宋" w:eastAsia="仿宋"/>
          <w:sz w:val="32"/>
          <w:szCs w:val="32"/>
          <w:lang w:val="en-US" w:eastAsia="zh-CN"/>
        </w:rPr>
        <w:t>100</w:t>
      </w:r>
      <w:r>
        <w:rPr>
          <w:rFonts w:hint="eastAsia" w:ascii="仿宋" w:hAnsi="仿宋" w:eastAsia="仿宋"/>
          <w:sz w:val="32"/>
          <w:szCs w:val="32"/>
        </w:rPr>
        <w:t>万人次，</w:t>
      </w:r>
      <w:r>
        <w:rPr>
          <w:rFonts w:hint="eastAsia" w:ascii="仿宋" w:hAnsi="仿宋" w:eastAsia="仿宋"/>
          <w:sz w:val="32"/>
          <w:szCs w:val="32"/>
          <w:lang w:val="en-US" w:eastAsia="zh-CN"/>
        </w:rPr>
        <w:t>引起了社会的广泛关注，</w:t>
      </w:r>
      <w:r>
        <w:rPr>
          <w:rFonts w:hint="eastAsia" w:ascii="仿宋" w:hAnsi="仿宋" w:eastAsia="仿宋"/>
          <w:sz w:val="32"/>
          <w:szCs w:val="32"/>
        </w:rPr>
        <w:t>宣传了</w:t>
      </w:r>
      <w:r>
        <w:rPr>
          <w:rFonts w:hint="eastAsia" w:ascii="仿宋" w:hAnsi="仿宋" w:eastAsia="仿宋"/>
          <w:sz w:val="32"/>
          <w:szCs w:val="32"/>
          <w:lang w:val="en-US" w:eastAsia="zh-CN"/>
        </w:rPr>
        <w:t>学校的新形象，提升了学校的知名度。</w:t>
      </w:r>
    </w:p>
    <w:p w14:paraId="7ED8AB58">
      <w:pPr>
        <w:spacing w:after="0" w:line="520" w:lineRule="exact"/>
        <w:ind w:firstLine="640" w:firstLineChars="200"/>
        <w:rPr>
          <w:rFonts w:hint="eastAsia" w:ascii="Times New Roman" w:hAnsi="Times New Roman" w:eastAsia="仿宋" w:cs="仿宋"/>
          <w:color w:val="000000"/>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9月</w:t>
      </w:r>
      <w:r>
        <w:rPr>
          <w:rFonts w:hint="eastAsia" w:ascii="仿宋" w:hAnsi="仿宋" w:eastAsia="仿宋"/>
          <w:sz w:val="32"/>
          <w:szCs w:val="32"/>
          <w:lang w:val="en-US" w:eastAsia="zh-CN"/>
        </w:rPr>
        <w:t>份</w:t>
      </w:r>
      <w:r>
        <w:rPr>
          <w:rFonts w:hint="eastAsia" w:ascii="仿宋" w:hAnsi="仿宋" w:eastAsia="仿宋"/>
          <w:sz w:val="32"/>
          <w:szCs w:val="32"/>
        </w:rPr>
        <w:t>，学校以“立德树人、正风铸魂，弘扬践行教育家精神”为主题，举行了2024年师德师风演讲比赛</w:t>
      </w:r>
      <w:r>
        <w:rPr>
          <w:rFonts w:hint="eastAsia" w:ascii="仿宋" w:hAnsi="仿宋" w:eastAsia="仿宋"/>
          <w:sz w:val="32"/>
          <w:szCs w:val="32"/>
          <w:lang w:eastAsia="zh-CN"/>
        </w:rPr>
        <w:t>，</w:t>
      </w:r>
      <w:r>
        <w:rPr>
          <w:rFonts w:hint="eastAsia" w:ascii="Times New Roman" w:hAnsi="Times New Roman" w:eastAsia="仿宋" w:cs="仿宋"/>
          <w:color w:val="000000"/>
          <w:sz w:val="32"/>
          <w:szCs w:val="32"/>
          <w:lang w:val="en-US" w:eastAsia="zh-CN"/>
        </w:rPr>
        <w:t>同时</w:t>
      </w:r>
      <w:r>
        <w:rPr>
          <w:rFonts w:hint="eastAsia" w:ascii="Times New Roman" w:hAnsi="Times New Roman" w:eastAsia="仿宋" w:cs="仿宋"/>
          <w:color w:val="000000"/>
          <w:sz w:val="32"/>
          <w:szCs w:val="32"/>
        </w:rPr>
        <w:t>将清廉学校建设有机融入校园文化品牌打造和教育教学管理各环节，深入推进</w:t>
      </w:r>
      <w:r>
        <w:rPr>
          <w:rFonts w:hint="eastAsia" w:ascii="Times New Roman" w:hAnsi="Times New Roman" w:eastAsia="仿宋" w:cs="仿宋"/>
          <w:color w:val="000000"/>
          <w:sz w:val="32"/>
          <w:szCs w:val="32"/>
          <w:lang w:eastAsia="zh-CN"/>
        </w:rPr>
        <w:t>了</w:t>
      </w:r>
      <w:r>
        <w:rPr>
          <w:rFonts w:hint="eastAsia" w:ascii="Times New Roman" w:hAnsi="Times New Roman" w:eastAsia="仿宋" w:cs="仿宋"/>
          <w:color w:val="000000"/>
          <w:sz w:val="32"/>
          <w:szCs w:val="32"/>
        </w:rPr>
        <w:t>校园文化、党风廉政和师德师风建设。</w:t>
      </w:r>
      <w:r>
        <w:rPr>
          <w:rFonts w:hint="eastAsia" w:ascii="仿宋" w:hAnsi="仿宋" w:eastAsia="仿宋"/>
          <w:sz w:val="32"/>
          <w:szCs w:val="32"/>
          <w:lang w:bidi="en-US"/>
        </w:rPr>
        <w:t>10月</w:t>
      </w:r>
      <w:r>
        <w:rPr>
          <w:rFonts w:hint="eastAsia" w:ascii="仿宋" w:hAnsi="仿宋" w:eastAsia="仿宋"/>
          <w:sz w:val="32"/>
          <w:szCs w:val="32"/>
          <w:lang w:val="en-US" w:eastAsia="zh-CN" w:bidi="en-US"/>
        </w:rPr>
        <w:t>份</w:t>
      </w:r>
      <w:r>
        <w:rPr>
          <w:rFonts w:ascii="仿宋" w:hAnsi="仿宋" w:eastAsia="仿宋"/>
          <w:sz w:val="32"/>
          <w:szCs w:val="32"/>
        </w:rPr>
        <w:t>，</w:t>
      </w:r>
      <w:r>
        <w:rPr>
          <w:rFonts w:hint="eastAsia" w:ascii="Times New Roman" w:hAnsi="Times New Roman" w:eastAsia="仿宋" w:cs="仿宋"/>
          <w:color w:val="000000"/>
          <w:sz w:val="32"/>
          <w:szCs w:val="32"/>
        </w:rPr>
        <w:t>永州柳子中学举行第一届“课程思政 思政课程”竞赛活动，有力</w:t>
      </w:r>
      <w:r>
        <w:rPr>
          <w:rFonts w:hint="eastAsia" w:ascii="Times New Roman" w:hAnsi="Times New Roman" w:eastAsia="仿宋" w:cs="仿宋"/>
          <w:color w:val="000000"/>
          <w:sz w:val="32"/>
          <w:szCs w:val="32"/>
          <w:lang w:val="en-US" w:eastAsia="zh-CN"/>
        </w:rPr>
        <w:t>地提升</w:t>
      </w:r>
      <w:r>
        <w:rPr>
          <w:rFonts w:hint="eastAsia" w:ascii="Times New Roman" w:hAnsi="Times New Roman" w:eastAsia="仿宋" w:cs="仿宋"/>
          <w:color w:val="000000"/>
          <w:sz w:val="32"/>
          <w:szCs w:val="32"/>
        </w:rPr>
        <w:t>了学校思政教学水平</w:t>
      </w:r>
      <w:r>
        <w:rPr>
          <w:rFonts w:hint="eastAsia" w:ascii="Times New Roman" w:hAnsi="Times New Roman" w:eastAsia="仿宋" w:cs="仿宋"/>
          <w:color w:val="000000"/>
          <w:sz w:val="32"/>
          <w:szCs w:val="32"/>
          <w:lang w:eastAsia="zh-CN"/>
        </w:rPr>
        <w:t>。</w:t>
      </w:r>
    </w:p>
    <w:p w14:paraId="3DE8137C">
      <w:pPr>
        <w:spacing w:after="0" w:line="520" w:lineRule="exact"/>
        <w:ind w:firstLine="640" w:firstLineChars="200"/>
        <w:jc w:val="both"/>
        <w:rPr>
          <w:rFonts w:hint="default" w:ascii="楷体" w:hAnsi="楷体" w:eastAsia="楷体"/>
          <w:b/>
          <w:sz w:val="32"/>
          <w:szCs w:val="32"/>
          <w:lang w:val="en-US" w:eastAsia="zh-CN"/>
        </w:rPr>
      </w:pPr>
      <w:r>
        <w:rPr>
          <w:rFonts w:hint="eastAsia" w:ascii="楷体" w:hAnsi="楷体" w:eastAsia="楷体"/>
          <w:b/>
          <w:sz w:val="32"/>
          <w:szCs w:val="32"/>
          <w:lang w:val="en-US" w:eastAsia="zh-CN"/>
        </w:rPr>
        <w:t>2.落实</w:t>
      </w:r>
      <w:r>
        <w:rPr>
          <w:rFonts w:hint="eastAsia" w:ascii="楷体" w:hAnsi="楷体" w:eastAsia="楷体"/>
          <w:b/>
          <w:sz w:val="32"/>
          <w:szCs w:val="32"/>
        </w:rPr>
        <w:t>立德树人</w:t>
      </w:r>
      <w:r>
        <w:rPr>
          <w:rFonts w:hint="eastAsia" w:ascii="楷体" w:hAnsi="楷体" w:eastAsia="楷体"/>
          <w:b/>
          <w:sz w:val="32"/>
          <w:szCs w:val="32"/>
          <w:lang w:val="en-US" w:eastAsia="zh-CN"/>
        </w:rPr>
        <w:t>根本任务</w:t>
      </w:r>
    </w:p>
    <w:p w14:paraId="150DC0D7">
      <w:pPr>
        <w:spacing w:after="0" w:line="520" w:lineRule="exact"/>
        <w:ind w:firstLine="640" w:firstLineChars="200"/>
        <w:jc w:val="both"/>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rPr>
        <w:t>在2024年</w:t>
      </w:r>
      <w:r>
        <w:rPr>
          <w:rFonts w:hint="eastAsia" w:ascii="仿宋" w:hAnsi="仿宋" w:eastAsia="仿宋"/>
          <w:sz w:val="32"/>
          <w:szCs w:val="32"/>
          <w:lang w:val="en-US" w:eastAsia="zh-CN"/>
        </w:rPr>
        <w:t>中</w:t>
      </w:r>
      <w:r>
        <w:rPr>
          <w:rFonts w:hint="eastAsia" w:ascii="仿宋" w:hAnsi="仿宋" w:eastAsia="仿宋"/>
          <w:sz w:val="32"/>
          <w:szCs w:val="32"/>
        </w:rPr>
        <w:t>考中，学校</w:t>
      </w:r>
      <w:r>
        <w:rPr>
          <w:rFonts w:hint="eastAsia" w:ascii="仿宋" w:hAnsi="仿宋" w:eastAsia="仿宋"/>
          <w:sz w:val="32"/>
          <w:szCs w:val="32"/>
          <w:lang w:val="en-US" w:eastAsia="zh-CN"/>
        </w:rPr>
        <w:t>升入省示范性高中录取率达30</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连续五年在永州市中心城区公办初级中学中名列第一</w:t>
      </w:r>
      <w:r>
        <w:rPr>
          <w:rFonts w:hint="eastAsia" w:ascii="仿宋" w:hAnsi="仿宋" w:eastAsia="仿宋"/>
          <w:sz w:val="32"/>
          <w:szCs w:val="32"/>
        </w:rPr>
        <w:t>。</w:t>
      </w:r>
    </w:p>
    <w:p w14:paraId="65DEAC55">
      <w:p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rPr>
        <w:t>今年，学校在市教育局组织的2023年目标管理考核中获评“优秀”，</w:t>
      </w:r>
      <w:r>
        <w:rPr>
          <w:rFonts w:hint="eastAsia" w:ascii="仿宋" w:hAnsi="仿宋" w:eastAsia="仿宋"/>
          <w:sz w:val="32"/>
          <w:szCs w:val="32"/>
          <w:lang w:val="en-US" w:eastAsia="zh-CN"/>
        </w:rPr>
        <w:t>这是全体师生共同努力的结果，极大地增强了教职工的幸福感。</w:t>
      </w:r>
    </w:p>
    <w:p w14:paraId="5641CC62">
      <w:pPr>
        <w:spacing w:after="0"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rPr>
        <w:t>先后获颁</w:t>
      </w:r>
      <w:r>
        <w:rPr>
          <w:rFonts w:hint="eastAsia" w:ascii="仿宋" w:hAnsi="仿宋" w:eastAsia="仿宋"/>
          <w:sz w:val="32"/>
          <w:szCs w:val="32"/>
          <w:lang w:val="en-US" w:eastAsia="zh-CN"/>
        </w:rPr>
        <w:t>空军</w:t>
      </w:r>
      <w:r>
        <w:rPr>
          <w:rFonts w:hint="eastAsia" w:ascii="仿宋" w:hAnsi="仿宋" w:eastAsia="仿宋"/>
          <w:sz w:val="32"/>
          <w:szCs w:val="32"/>
        </w:rPr>
        <w:t>招飞先进单位、校本研修优秀学校、师训工作先进单位、实验教学与管理先进单位、教育信息化先进单位等荣誉10余项</w:t>
      </w:r>
      <w:r>
        <w:rPr>
          <w:rFonts w:hint="eastAsia" w:ascii="仿宋" w:hAnsi="仿宋" w:eastAsia="仿宋"/>
          <w:sz w:val="32"/>
          <w:szCs w:val="32"/>
          <w:lang w:eastAsia="zh-CN"/>
        </w:rPr>
        <w:t>。</w:t>
      </w:r>
    </w:p>
    <w:p w14:paraId="0199B397">
      <w:pPr>
        <w:autoSpaceDE w:val="0"/>
        <w:spacing w:after="0"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rPr>
        <w:t>校园文化活动丰富，提升</w:t>
      </w:r>
      <w:r>
        <w:rPr>
          <w:rFonts w:hint="eastAsia" w:ascii="仿宋" w:hAnsi="仿宋" w:eastAsia="仿宋"/>
          <w:sz w:val="32"/>
          <w:szCs w:val="32"/>
          <w:lang w:val="en-US" w:eastAsia="zh-CN"/>
        </w:rPr>
        <w:t>了学生综合素质。今年11月份永州市第四届中小学运动会，我校女子篮球队荣获全市亚军、女子足球队荣获全市季军。在永州市第四届中小学生运动会第二阶段田径和乒乓球比赛中获奖30余个，永州柳子中学代表团获团体总分第五名！</w:t>
      </w:r>
    </w:p>
    <w:p w14:paraId="43A51FB3">
      <w:pPr>
        <w:spacing w:after="0" w:line="520" w:lineRule="exact"/>
        <w:ind w:firstLine="640" w:firstLineChars="200"/>
        <w:jc w:val="both"/>
        <w:rPr>
          <w:rFonts w:hint="default" w:ascii="楷体" w:hAnsi="楷体" w:eastAsia="楷体"/>
          <w:b/>
          <w:sz w:val="32"/>
          <w:szCs w:val="32"/>
          <w:lang w:val="en-US" w:eastAsia="zh-CN"/>
        </w:rPr>
      </w:pPr>
      <w:r>
        <w:rPr>
          <w:rFonts w:hint="eastAsia" w:ascii="楷体" w:hAnsi="楷体" w:eastAsia="楷体"/>
          <w:b/>
          <w:sz w:val="32"/>
          <w:szCs w:val="32"/>
          <w:lang w:val="en-US" w:eastAsia="zh-CN"/>
        </w:rPr>
        <w:t>3.夯实教育教学基础</w:t>
      </w:r>
    </w:p>
    <w:p w14:paraId="3E14EDF4">
      <w:pPr>
        <w:autoSpaceDE w:val="0"/>
        <w:spacing w:after="0"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学校获评“书香校园”，数学、</w:t>
      </w:r>
      <w:r>
        <w:rPr>
          <w:rFonts w:hint="eastAsia" w:ascii="仿宋" w:hAnsi="仿宋" w:eastAsia="仿宋"/>
          <w:color w:val="000000"/>
          <w:sz w:val="32"/>
          <w:szCs w:val="32"/>
          <w:lang w:val="en-US" w:eastAsia="zh-CN"/>
        </w:rPr>
        <w:t>物理</w:t>
      </w:r>
      <w:r>
        <w:rPr>
          <w:rFonts w:hint="eastAsia" w:ascii="仿宋" w:hAnsi="仿宋" w:eastAsia="仿宋"/>
          <w:color w:val="000000"/>
          <w:sz w:val="32"/>
          <w:szCs w:val="32"/>
        </w:rPr>
        <w:t>、历史</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个学科获评“学科教研基地”。</w:t>
      </w:r>
    </w:p>
    <w:p w14:paraId="0D5CB4D4">
      <w:pPr>
        <w:autoSpaceDE w:val="0"/>
        <w:spacing w:after="0" w:line="520" w:lineRule="exact"/>
        <w:ind w:firstLine="640" w:firstLineChars="200"/>
        <w:rPr>
          <w:rFonts w:hint="default"/>
          <w:lang w:val="en-US"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sz w:val="32"/>
          <w:szCs w:val="32"/>
          <w:lang w:val="en-US" w:eastAsia="zh-CN"/>
        </w:rPr>
        <w:t>教研教改成绩斐然</w:t>
      </w:r>
      <w:r>
        <w:rPr>
          <w:rFonts w:hint="eastAsia" w:ascii="仿宋" w:hAnsi="仿宋" w:eastAsia="仿宋"/>
          <w:sz w:val="32"/>
          <w:szCs w:val="32"/>
          <w:lang w:eastAsia="zh-CN"/>
        </w:rPr>
        <w:t>，</w:t>
      </w:r>
      <w:r>
        <w:rPr>
          <w:rFonts w:hint="eastAsia" w:ascii="仿宋" w:hAnsi="仿宋" w:eastAsia="仿宋"/>
          <w:sz w:val="32"/>
          <w:szCs w:val="32"/>
        </w:rPr>
        <w:t>在多项市级竞赛中屡获佳绩，今年9月，在永州市2024年初中英语教学竞赛中，由我校五位教师组成的团队获市一等奖。10月，在全市中小学教师实验教学说课竞赛活动中我校四名教师获市一等奖。11月，在永州市音乐学科教学竞赛中，我校团队荣获市一等奖。此外，我校老师主讲的实验精品课获省一等奖。我校报送的数字化应用案例被湖南教育厅推广应用，是首批国家中小学智慧平台推广应用示范校，并获得专项资金</w:t>
      </w:r>
      <w:r>
        <w:rPr>
          <w:rFonts w:hint="eastAsia" w:ascii="仿宋" w:hAnsi="仿宋" w:eastAsia="仿宋"/>
          <w:sz w:val="32"/>
          <w:szCs w:val="32"/>
          <w:lang w:val="en-US" w:eastAsia="zh-CN"/>
        </w:rPr>
        <w:t>20万元</w:t>
      </w:r>
      <w:r>
        <w:rPr>
          <w:rFonts w:hint="eastAsia" w:ascii="仿宋" w:hAnsi="仿宋" w:eastAsia="仿宋"/>
          <w:sz w:val="32"/>
          <w:szCs w:val="32"/>
        </w:rPr>
        <w:t>。</w:t>
      </w:r>
      <w:r>
        <w:rPr>
          <w:rFonts w:hint="eastAsia" w:ascii="仿宋" w:hAnsi="仿宋" w:eastAsia="仿宋"/>
          <w:sz w:val="32"/>
          <w:szCs w:val="32"/>
          <w:lang w:val="en-US" w:eastAsia="zh-CN"/>
        </w:rPr>
        <w:t>永州市永州柳子中学尹祖梅初中数学名师工作室成立以来，在桂林、衡阳、娄底等地进行了10余场讲座，引起巨大反响，已经形成示范引领和辐射效应。在永州市教师发展中心和市教育局的指导下，我校与零陵区菱角塘学校结成对口帮扶学校，有20余名教师在送教下乡活动中，上示范课30余节，获得了上级部门的肯定和对方的赞誉。</w:t>
      </w:r>
    </w:p>
    <w:p w14:paraId="690DAB56">
      <w:pPr>
        <w:spacing w:after="0" w:line="520" w:lineRule="exact"/>
        <w:ind w:firstLine="640" w:firstLineChars="200"/>
        <w:jc w:val="both"/>
        <w:rPr>
          <w:rFonts w:hint="eastAsia" w:ascii="楷体" w:hAnsi="楷体" w:eastAsia="楷体"/>
          <w:b/>
          <w:sz w:val="32"/>
          <w:szCs w:val="32"/>
          <w:lang w:val="en-US" w:eastAsia="zh-CN"/>
        </w:rPr>
      </w:pPr>
      <w:r>
        <w:rPr>
          <w:rFonts w:hint="eastAsia" w:ascii="楷体" w:hAnsi="楷体" w:eastAsia="楷体"/>
          <w:b/>
          <w:sz w:val="32"/>
          <w:szCs w:val="32"/>
          <w:lang w:val="en-US" w:eastAsia="zh-CN"/>
        </w:rPr>
        <w:t>4.做好后勤</w:t>
      </w:r>
      <w:r>
        <w:rPr>
          <w:rFonts w:hint="eastAsia" w:ascii="楷体" w:hAnsi="楷体" w:eastAsia="楷体"/>
          <w:b/>
          <w:sz w:val="32"/>
          <w:szCs w:val="32"/>
        </w:rPr>
        <w:t>保障</w:t>
      </w:r>
      <w:r>
        <w:rPr>
          <w:rFonts w:hint="eastAsia" w:ascii="楷体" w:hAnsi="楷体" w:eastAsia="楷体"/>
          <w:b/>
          <w:sz w:val="32"/>
          <w:szCs w:val="32"/>
          <w:lang w:val="en-US" w:eastAsia="zh-CN"/>
        </w:rPr>
        <w:t>文章</w:t>
      </w:r>
    </w:p>
    <w:p w14:paraId="618480E8">
      <w:pPr>
        <w:numPr>
          <w:ilvl w:val="0"/>
          <w:numId w:val="0"/>
        </w:numPr>
        <w:spacing w:after="0" w:line="520" w:lineRule="exact"/>
        <w:ind w:firstLine="640" w:firstLineChars="20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（1）2024年春季学校共发放贫困生困难补助201000元，资助425人，秋季学校共发放贫困生困难补助163750元，资助418人，提升了家庭困难学生的幸福感。</w:t>
      </w:r>
    </w:p>
    <w:p w14:paraId="2E57EEAB">
      <w:pPr>
        <w:numPr>
          <w:ilvl w:val="0"/>
          <w:numId w:val="0"/>
        </w:numPr>
        <w:spacing w:after="0"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（2）完成了80套教师周转房的装修和分配工作，</w:t>
      </w:r>
      <w:r>
        <w:rPr>
          <w:rFonts w:hint="eastAsia" w:ascii="仿宋" w:hAnsi="仿宋" w:eastAsia="仿宋"/>
          <w:sz w:val="32"/>
          <w:szCs w:val="32"/>
        </w:rPr>
        <w:t>为</w:t>
      </w:r>
      <w:r>
        <w:rPr>
          <w:rFonts w:hint="eastAsia" w:ascii="仿宋" w:hAnsi="仿宋" w:eastAsia="仿宋"/>
          <w:sz w:val="32"/>
          <w:szCs w:val="32"/>
          <w:lang w:val="en-US" w:eastAsia="zh-CN"/>
        </w:rPr>
        <w:t>班主任、</w:t>
      </w:r>
      <w:r>
        <w:rPr>
          <w:rFonts w:hint="eastAsia" w:ascii="仿宋" w:hAnsi="仿宋" w:eastAsia="仿宋"/>
          <w:sz w:val="32"/>
          <w:szCs w:val="32"/>
        </w:rPr>
        <w:t>近四年来学校引进教师</w:t>
      </w:r>
      <w:r>
        <w:rPr>
          <w:rFonts w:hint="eastAsia" w:ascii="仿宋" w:hAnsi="仿宋" w:eastAsia="仿宋"/>
          <w:sz w:val="32"/>
          <w:szCs w:val="32"/>
          <w:lang w:val="en-US" w:eastAsia="zh-CN"/>
        </w:rPr>
        <w:t>和招聘教师</w:t>
      </w:r>
      <w:r>
        <w:rPr>
          <w:rFonts w:hint="eastAsia" w:ascii="仿宋" w:hAnsi="仿宋" w:eastAsia="仿宋"/>
          <w:sz w:val="32"/>
          <w:szCs w:val="32"/>
        </w:rPr>
        <w:t>提供住房保障</w:t>
      </w:r>
      <w:r>
        <w:rPr>
          <w:rFonts w:hint="eastAsia" w:ascii="仿宋" w:hAnsi="仿宋" w:eastAsia="仿宋"/>
          <w:sz w:val="32"/>
          <w:szCs w:val="32"/>
          <w:lang w:eastAsia="zh-CN"/>
        </w:rPr>
        <w:t>，</w:t>
      </w:r>
      <w:r>
        <w:rPr>
          <w:rFonts w:hint="eastAsia" w:ascii="仿宋" w:hAnsi="仿宋" w:eastAsia="仿宋"/>
          <w:sz w:val="32"/>
          <w:szCs w:val="32"/>
          <w:lang w:val="en-US" w:eastAsia="zh-CN"/>
        </w:rPr>
        <w:t>提升了老师们的幸福感。</w:t>
      </w:r>
    </w:p>
    <w:p w14:paraId="68EA20D4">
      <w:pPr>
        <w:numPr>
          <w:ilvl w:val="0"/>
          <w:numId w:val="0"/>
        </w:numPr>
        <w:spacing w:after="0" w:line="520" w:lineRule="exact"/>
        <w:ind w:firstLine="620" w:firstLineChars="200"/>
        <w:jc w:val="both"/>
        <w:rPr>
          <w:rFonts w:hint="eastAsia" w:ascii="仿宋" w:hAnsi="仿宋" w:eastAsia="仿宋"/>
          <w:sz w:val="32"/>
          <w:szCs w:val="32"/>
          <w:lang w:val="en-US" w:eastAsia="zh-CN"/>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学校始终把食品安全放在首位，秉承依法依规、营养 健康、清廉守底的工作原则，按照“四明两共同”治理模式</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 w:hAnsi="仿宋" w:eastAsia="仿宋"/>
          <w:sz w:val="32"/>
          <w:szCs w:val="32"/>
          <w:lang w:val="en-US" w:eastAsia="zh-CN"/>
        </w:rPr>
        <w:t>每天安排领导、家长代表到校监督，严把食品采购、验收和加工三关，保证了学生舌尖上的安全。</w:t>
      </w:r>
    </w:p>
    <w:p w14:paraId="1D5126BE">
      <w:pPr>
        <w:numPr>
          <w:ilvl w:val="0"/>
          <w:numId w:val="0"/>
        </w:numPr>
        <w:spacing w:after="0" w:line="240" w:lineRule="auto"/>
        <w:ind w:leftChars="0" w:firstLine="640" w:firstLineChars="200"/>
        <w:jc w:val="both"/>
        <w:rPr>
          <w:rFonts w:hint="default" w:ascii="楷体_GB2312" w:hAnsi="楷体_GB2312" w:eastAsia="楷体_GB2312" w:cs="楷体_GB2312"/>
          <w:b/>
          <w:bCs/>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rPr>
        <w:t>投资1</w:t>
      </w:r>
      <w:r>
        <w:rPr>
          <w:rFonts w:hint="eastAsia" w:ascii="仿宋" w:hAnsi="仿宋" w:eastAsia="仿宋"/>
          <w:sz w:val="32"/>
          <w:szCs w:val="32"/>
          <w:lang w:val="en-US" w:eastAsia="zh-CN"/>
        </w:rPr>
        <w:t>0</w:t>
      </w:r>
      <w:r>
        <w:rPr>
          <w:rFonts w:hint="eastAsia" w:ascii="仿宋" w:hAnsi="仿宋" w:eastAsia="仿宋"/>
          <w:sz w:val="32"/>
          <w:szCs w:val="32"/>
        </w:rPr>
        <w:t>万元完成了</w:t>
      </w:r>
      <w:r>
        <w:rPr>
          <w:rFonts w:hint="eastAsia" w:ascii="仿宋" w:hAnsi="仿宋" w:eastAsia="仿宋"/>
          <w:sz w:val="32"/>
          <w:szCs w:val="32"/>
          <w:lang w:val="en-US" w:eastAsia="zh-CN"/>
        </w:rPr>
        <w:t>食堂消防水管的改造，</w:t>
      </w:r>
      <w:r>
        <w:rPr>
          <w:rFonts w:hint="eastAsia" w:ascii="仿宋" w:hAnsi="仿宋" w:eastAsia="仿宋"/>
          <w:sz w:val="32"/>
          <w:szCs w:val="32"/>
        </w:rPr>
        <w:t>投入</w:t>
      </w:r>
      <w:r>
        <w:rPr>
          <w:rFonts w:hint="eastAsia" w:ascii="仿宋" w:hAnsi="仿宋" w:eastAsia="仿宋"/>
          <w:sz w:val="32"/>
          <w:szCs w:val="32"/>
          <w:lang w:val="en-US" w:eastAsia="zh-CN"/>
        </w:rPr>
        <w:t>9</w:t>
      </w:r>
      <w:r>
        <w:rPr>
          <w:rFonts w:hint="eastAsia" w:ascii="仿宋" w:hAnsi="仿宋" w:eastAsia="仿宋"/>
          <w:sz w:val="32"/>
          <w:szCs w:val="32"/>
        </w:rPr>
        <w:t>万</w:t>
      </w:r>
      <w:r>
        <w:rPr>
          <w:rFonts w:hint="eastAsia" w:ascii="仿宋" w:hAnsi="仿宋" w:eastAsia="仿宋"/>
          <w:sz w:val="32"/>
          <w:szCs w:val="32"/>
          <w:lang w:val="en-US" w:eastAsia="zh-CN"/>
        </w:rPr>
        <w:t>多</w:t>
      </w:r>
      <w:r>
        <w:rPr>
          <w:rFonts w:hint="eastAsia" w:ascii="仿宋" w:hAnsi="仿宋" w:eastAsia="仿宋"/>
          <w:sz w:val="32"/>
          <w:szCs w:val="32"/>
        </w:rPr>
        <w:t>元采购</w:t>
      </w:r>
      <w:r>
        <w:rPr>
          <w:rFonts w:hint="eastAsia" w:ascii="仿宋" w:hAnsi="仿宋" w:eastAsia="仿宋"/>
          <w:sz w:val="32"/>
          <w:szCs w:val="32"/>
          <w:lang w:val="en-US" w:eastAsia="zh-CN"/>
        </w:rPr>
        <w:t>500</w:t>
      </w:r>
      <w:r>
        <w:rPr>
          <w:rFonts w:hint="eastAsia" w:ascii="仿宋" w:hAnsi="仿宋" w:eastAsia="仿宋"/>
          <w:sz w:val="32"/>
          <w:szCs w:val="32"/>
        </w:rPr>
        <w:t>套课</w:t>
      </w:r>
      <w:r>
        <w:rPr>
          <w:rFonts w:hint="eastAsia" w:ascii="仿宋" w:hAnsi="仿宋" w:eastAsia="仿宋"/>
          <w:sz w:val="32"/>
          <w:szCs w:val="32"/>
          <w:lang w:val="en-US" w:eastAsia="zh-CN"/>
        </w:rPr>
        <w:t>桌</w:t>
      </w:r>
      <w:r>
        <w:rPr>
          <w:rFonts w:hint="eastAsia" w:ascii="仿宋" w:hAnsi="仿宋" w:eastAsia="仿宋"/>
          <w:sz w:val="32"/>
          <w:szCs w:val="32"/>
        </w:rPr>
        <w:t>椅，</w:t>
      </w:r>
      <w:r>
        <w:rPr>
          <w:rFonts w:hint="eastAsia" w:ascii="仿宋" w:hAnsi="仿宋" w:eastAsia="仿宋"/>
          <w:sz w:val="32"/>
          <w:szCs w:val="32"/>
          <w:lang w:val="en-US" w:eastAsia="zh-CN"/>
        </w:rPr>
        <w:t>向永州市机关事务管理局申请安装电动汽车充电桩10个，进一步改善了学校的办学条件。</w:t>
      </w:r>
    </w:p>
    <w:p w14:paraId="233E18D3">
      <w:pPr>
        <w:spacing w:line="360" w:lineRule="auto"/>
        <w:ind w:firstLine="640" w:firstLineChars="200"/>
        <w:contextualSpacing/>
        <w:rPr>
          <w:rFonts w:ascii="黑体" w:hAnsi="黑体" w:eastAsia="黑体" w:cs="黑体"/>
          <w:bCs/>
          <w:sz w:val="32"/>
          <w:szCs w:val="32"/>
        </w:rPr>
      </w:pPr>
      <w:r>
        <w:rPr>
          <w:rFonts w:hint="eastAsia" w:ascii="黑体" w:hAnsi="黑体" w:eastAsia="黑体" w:cs="黑体"/>
          <w:bCs/>
          <w:sz w:val="32"/>
          <w:szCs w:val="32"/>
        </w:rPr>
        <w:t>七、存在的问题及原因分析</w:t>
      </w:r>
    </w:p>
    <w:p w14:paraId="4AC0C308">
      <w:pPr>
        <w:spacing w:line="360" w:lineRule="auto"/>
        <w:ind w:firstLine="480" w:firstLineChars="15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）预算控制率低。</w:t>
      </w:r>
    </w:p>
    <w:p w14:paraId="4C5E1CAC">
      <w:pPr>
        <w:pStyle w:val="20"/>
        <w:adjustRightInd/>
        <w:spacing w:line="360" w:lineRule="auto"/>
        <w:ind w:firstLine="640"/>
        <w:contextualSpacing/>
        <w:rPr>
          <w:rFonts w:ascii="仿宋_GB2312" w:hAnsi="仿宋_GB2312" w:eastAsia="黑体" w:cs="仿宋_GB2312"/>
          <w:b/>
          <w:bCs/>
          <w:sz w:val="32"/>
          <w:szCs w:val="32"/>
        </w:rPr>
      </w:pPr>
      <w:r>
        <w:rPr>
          <w:rFonts w:hint="eastAsia" w:ascii="黑体" w:hAnsi="黑体" w:eastAsia="黑体" w:cs="黑体"/>
          <w:bCs/>
          <w:sz w:val="32"/>
          <w:szCs w:val="32"/>
        </w:rPr>
        <w:t>八、下一步改进措施</w:t>
      </w:r>
    </w:p>
    <w:p w14:paraId="7A882BC1">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（1）加强对项目资金管理，做到专款专用。</w:t>
      </w:r>
    </w:p>
    <w:p w14:paraId="126E8E6C">
      <w:pPr>
        <w:spacing w:line="360" w:lineRule="auto"/>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（2）加强预算控制管理，减少资金占用及浪费,建议财政局合理安排资金，提高资金使用率。</w:t>
      </w:r>
    </w:p>
    <w:p w14:paraId="5DD8A61A">
      <w:pPr>
        <w:pStyle w:val="20"/>
        <w:numPr>
          <w:ilvl w:val="0"/>
          <w:numId w:val="5"/>
        </w:numPr>
        <w:adjustRightInd/>
        <w:spacing w:line="360" w:lineRule="auto"/>
        <w:ind w:firstLine="640"/>
        <w:contextualSpacing/>
        <w:rPr>
          <w:rFonts w:ascii="黑体" w:hAnsi="黑体" w:eastAsia="黑体" w:cs="黑体"/>
          <w:bCs/>
          <w:sz w:val="32"/>
          <w:szCs w:val="32"/>
        </w:rPr>
      </w:pPr>
      <w:r>
        <w:rPr>
          <w:rFonts w:hint="eastAsia" w:ascii="黑体" w:hAnsi="黑体" w:eastAsia="黑体" w:cs="黑体"/>
          <w:bCs/>
          <w:sz w:val="32"/>
          <w:szCs w:val="32"/>
        </w:rPr>
        <w:t>部门整体支出绩效自评结果拟应用和公开情况。</w:t>
      </w:r>
    </w:p>
    <w:p w14:paraId="557377C3">
      <w:pPr>
        <w:pStyle w:val="20"/>
        <w:adjustRightInd/>
        <w:spacing w:line="360" w:lineRule="auto"/>
        <w:ind w:left="560" w:firstLine="320" w:firstLineChars="100"/>
        <w:contextualSpacing/>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我校整体支出绩效拟在永州市财政局官网公开。</w:t>
      </w:r>
    </w:p>
    <w:p w14:paraId="79381B8B">
      <w:pPr>
        <w:pStyle w:val="20"/>
        <w:numPr>
          <w:ilvl w:val="0"/>
          <w:numId w:val="5"/>
        </w:numPr>
        <w:adjustRightInd/>
        <w:spacing w:line="360" w:lineRule="auto"/>
        <w:ind w:firstLine="640"/>
        <w:contextualSpacing/>
        <w:rPr>
          <w:rFonts w:ascii="黑体" w:hAnsi="黑体" w:eastAsia="黑体" w:cs="黑体"/>
          <w:bCs/>
          <w:sz w:val="32"/>
          <w:szCs w:val="32"/>
        </w:rPr>
      </w:pPr>
      <w:r>
        <w:rPr>
          <w:rFonts w:hint="eastAsia" w:ascii="黑体" w:hAnsi="黑体" w:eastAsia="黑体" w:cs="黑体"/>
          <w:bCs/>
          <w:sz w:val="32"/>
          <w:szCs w:val="32"/>
        </w:rPr>
        <w:t>其他需要说明的情况</w:t>
      </w:r>
    </w:p>
    <w:p w14:paraId="28F4F52B">
      <w:pPr>
        <w:pStyle w:val="20"/>
        <w:adjustRightInd/>
        <w:spacing w:line="360" w:lineRule="auto"/>
        <w:ind w:left="560" w:firstLine="320" w:firstLineChars="100"/>
        <w:contextualSpacing/>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w:t>
      </w:r>
    </w:p>
    <w:p w14:paraId="218AB62A">
      <w:pPr>
        <w:pStyle w:val="14"/>
        <w:rPr>
          <w:rFonts w:ascii="Times New Roman" w:hAnsi="Times New Roman" w:eastAsia="仿宋_GB2312"/>
          <w:sz w:val="32"/>
          <w:szCs w:val="32"/>
        </w:rPr>
      </w:pPr>
    </w:p>
    <w:p w14:paraId="4D07A050">
      <w:pPr>
        <w:pStyle w:val="14"/>
        <w:spacing w:line="600" w:lineRule="exact"/>
        <w:jc w:val="both"/>
        <w:rPr>
          <w:rFonts w:ascii="Times New Roman" w:hAnsi="Times New Roman" w:eastAsia="仿宋_GB2312"/>
          <w:b/>
          <w:bCs/>
          <w:color w:val="FF0000"/>
          <w:sz w:val="36"/>
          <w:szCs w:val="36"/>
        </w:rPr>
      </w:pPr>
    </w:p>
    <w:p w14:paraId="0E3164C6">
      <w:pPr>
        <w:pStyle w:val="14"/>
        <w:jc w:val="center"/>
        <w:rPr>
          <w:rFonts w:hint="eastAsia" w:ascii="Times New Roman" w:hAnsi="Times New Roman" w:eastAsia="仿宋_GB2312"/>
          <w:sz w:val="32"/>
          <w:szCs w:val="32"/>
          <w:lang w:val="en-US" w:eastAsia="zh-CN"/>
        </w:rPr>
      </w:pPr>
    </w:p>
    <w:p w14:paraId="578BDDFE">
      <w:pPr>
        <w:pStyle w:val="14"/>
        <w:jc w:val="center"/>
        <w:rPr>
          <w:rFonts w:hint="eastAsia" w:ascii="方正小标宋_GBK" w:hAnsi="方正小标宋_GBK" w:eastAsia="方正小标宋_GBK" w:cs="方正小标宋_GBK"/>
          <w:sz w:val="70"/>
          <w:szCs w:val="70"/>
          <w:lang w:eastAsia="zh-CN"/>
        </w:rPr>
      </w:pPr>
    </w:p>
    <w:p w14:paraId="5ACCB149">
      <w:pPr>
        <w:pStyle w:val="14"/>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仿宋_GB2312" w:cs="黑体"/>
          <w:b/>
          <w:bCs/>
          <w:color w:val="FF0000"/>
          <w:kern w:val="0"/>
          <w:sz w:val="36"/>
          <w:szCs w:val="36"/>
          <w:lang w:val="en-US" w:eastAsia="zh-CN" w:bidi="ar-SA"/>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永中宋体">
    <w:altName w:val="宋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A392"/>
    <w:multiLevelType w:val="singleLevel"/>
    <w:tmpl w:val="8662A392"/>
    <w:lvl w:ilvl="0" w:tentative="0">
      <w:start w:val="9"/>
      <w:numFmt w:val="chineseCounting"/>
      <w:suff w:val="nothing"/>
      <w:lvlText w:val="%1、"/>
      <w:lvlJc w:val="left"/>
      <w:rPr>
        <w:rFonts w:hint="eastAsia"/>
      </w:rPr>
    </w:lvl>
  </w:abstractNum>
  <w:abstractNum w:abstractNumId="1">
    <w:nsid w:val="D9E3DA24"/>
    <w:multiLevelType w:val="singleLevel"/>
    <w:tmpl w:val="D9E3DA24"/>
    <w:lvl w:ilvl="0" w:tentative="0">
      <w:start w:val="1"/>
      <w:numFmt w:val="chineseCounting"/>
      <w:suff w:val="nothing"/>
      <w:lvlText w:val="%1、"/>
      <w:lvlJc w:val="left"/>
      <w:rPr>
        <w:rFonts w:hint="eastAsia"/>
      </w:rPr>
    </w:lvl>
  </w:abstractNum>
  <w:abstractNum w:abstractNumId="2">
    <w:nsid w:val="EFB36017"/>
    <w:multiLevelType w:val="singleLevel"/>
    <w:tmpl w:val="EFB36017"/>
    <w:lvl w:ilvl="0" w:tentative="0">
      <w:start w:val="7"/>
      <w:numFmt w:val="chineseCounting"/>
      <w:suff w:val="nothing"/>
      <w:lvlText w:val="%1、"/>
      <w:lvlJc w:val="left"/>
      <w:rPr>
        <w:rFonts w:hint="eastAsia"/>
      </w:rPr>
    </w:lvl>
  </w:abstractNum>
  <w:abstractNum w:abstractNumId="3">
    <w:nsid w:val="39AE1106"/>
    <w:multiLevelType w:val="multilevel"/>
    <w:tmpl w:val="39AE1106"/>
    <w:lvl w:ilvl="0" w:tentative="0">
      <w:start w:val="1"/>
      <w:numFmt w:val="japaneseCounting"/>
      <w:lvlText w:val="（%1）"/>
      <w:lvlJc w:val="left"/>
      <w:pPr>
        <w:ind w:left="1506" w:hanging="108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63416DE2"/>
    <w:multiLevelType w:val="singleLevel"/>
    <w:tmpl w:val="63416DE2"/>
    <w:lvl w:ilvl="0" w:tentative="0">
      <w:start w:val="1"/>
      <w:numFmt w:val="chineseCounting"/>
      <w:suff w:val="space"/>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NjFmZjE1ZDBhNDUyMWEzZGJmMzJmM2I4ZjVjN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27CB1"/>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4D2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0453A"/>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823635"/>
    <w:rsid w:val="02AF6180"/>
    <w:rsid w:val="044004C3"/>
    <w:rsid w:val="047B04DC"/>
    <w:rsid w:val="06636219"/>
    <w:rsid w:val="06F15AA5"/>
    <w:rsid w:val="071C3F55"/>
    <w:rsid w:val="08D51B22"/>
    <w:rsid w:val="09727863"/>
    <w:rsid w:val="0BEE7CFD"/>
    <w:rsid w:val="0D6F3D3F"/>
    <w:rsid w:val="0DE10621"/>
    <w:rsid w:val="118916FB"/>
    <w:rsid w:val="120E5B40"/>
    <w:rsid w:val="1243409D"/>
    <w:rsid w:val="13081D2B"/>
    <w:rsid w:val="138E2FF9"/>
    <w:rsid w:val="15920E51"/>
    <w:rsid w:val="15C46352"/>
    <w:rsid w:val="15F93676"/>
    <w:rsid w:val="16FB7986"/>
    <w:rsid w:val="174D03BB"/>
    <w:rsid w:val="17E75C78"/>
    <w:rsid w:val="17F247AD"/>
    <w:rsid w:val="18AD22E9"/>
    <w:rsid w:val="19FB22BA"/>
    <w:rsid w:val="1A0E3AB4"/>
    <w:rsid w:val="1A704ADF"/>
    <w:rsid w:val="1B6E5143"/>
    <w:rsid w:val="1B9E0A03"/>
    <w:rsid w:val="1BEE7DC5"/>
    <w:rsid w:val="1D25715C"/>
    <w:rsid w:val="1D693879"/>
    <w:rsid w:val="1DDF5DE6"/>
    <w:rsid w:val="1E0D658A"/>
    <w:rsid w:val="1E657F53"/>
    <w:rsid w:val="1E756D81"/>
    <w:rsid w:val="1F8C04FC"/>
    <w:rsid w:val="1FE010EF"/>
    <w:rsid w:val="1FFB7C68"/>
    <w:rsid w:val="20126062"/>
    <w:rsid w:val="20970344"/>
    <w:rsid w:val="20E20B71"/>
    <w:rsid w:val="23095357"/>
    <w:rsid w:val="234B3323"/>
    <w:rsid w:val="23C860B3"/>
    <w:rsid w:val="23D902C0"/>
    <w:rsid w:val="245D1763"/>
    <w:rsid w:val="25313A19"/>
    <w:rsid w:val="270F5DA7"/>
    <w:rsid w:val="283536C5"/>
    <w:rsid w:val="287E4F92"/>
    <w:rsid w:val="297A7E50"/>
    <w:rsid w:val="29F70417"/>
    <w:rsid w:val="2BC56137"/>
    <w:rsid w:val="2E1D349F"/>
    <w:rsid w:val="2FDB53C0"/>
    <w:rsid w:val="2FFB0457"/>
    <w:rsid w:val="31794E91"/>
    <w:rsid w:val="319E0088"/>
    <w:rsid w:val="31B92820"/>
    <w:rsid w:val="331F0A2B"/>
    <w:rsid w:val="33E52369"/>
    <w:rsid w:val="3425795C"/>
    <w:rsid w:val="344821F6"/>
    <w:rsid w:val="351E0FBF"/>
    <w:rsid w:val="36523A90"/>
    <w:rsid w:val="37753A04"/>
    <w:rsid w:val="39A92C0E"/>
    <w:rsid w:val="3A263E74"/>
    <w:rsid w:val="3AFA1540"/>
    <w:rsid w:val="3C805403"/>
    <w:rsid w:val="3D792D3C"/>
    <w:rsid w:val="3DA6768F"/>
    <w:rsid w:val="3DBB7565"/>
    <w:rsid w:val="3E5E429F"/>
    <w:rsid w:val="3ED862C8"/>
    <w:rsid w:val="40196C28"/>
    <w:rsid w:val="405C7E57"/>
    <w:rsid w:val="40A610D2"/>
    <w:rsid w:val="40D95004"/>
    <w:rsid w:val="412070D7"/>
    <w:rsid w:val="42A04C7A"/>
    <w:rsid w:val="44052AA3"/>
    <w:rsid w:val="442C432A"/>
    <w:rsid w:val="45101210"/>
    <w:rsid w:val="469C7200"/>
    <w:rsid w:val="473A07C7"/>
    <w:rsid w:val="476A15CB"/>
    <w:rsid w:val="477409A8"/>
    <w:rsid w:val="48541821"/>
    <w:rsid w:val="48FF7BAA"/>
    <w:rsid w:val="4B02564D"/>
    <w:rsid w:val="4B183DBB"/>
    <w:rsid w:val="4C365A00"/>
    <w:rsid w:val="4C5B2063"/>
    <w:rsid w:val="4F304531"/>
    <w:rsid w:val="4F5E47E9"/>
    <w:rsid w:val="508A00C9"/>
    <w:rsid w:val="518E4410"/>
    <w:rsid w:val="52374280"/>
    <w:rsid w:val="526B5CD8"/>
    <w:rsid w:val="52CB6777"/>
    <w:rsid w:val="534D6E50"/>
    <w:rsid w:val="544A2FF6"/>
    <w:rsid w:val="55EE3FA6"/>
    <w:rsid w:val="56981066"/>
    <w:rsid w:val="56D73202"/>
    <w:rsid w:val="57723665"/>
    <w:rsid w:val="5777D4F5"/>
    <w:rsid w:val="581B3CFC"/>
    <w:rsid w:val="589570CB"/>
    <w:rsid w:val="592B61C1"/>
    <w:rsid w:val="59FD5A9E"/>
    <w:rsid w:val="5B994070"/>
    <w:rsid w:val="5C6507D2"/>
    <w:rsid w:val="5EBD5B0D"/>
    <w:rsid w:val="5F58344B"/>
    <w:rsid w:val="5FC6BB1E"/>
    <w:rsid w:val="5FF720F1"/>
    <w:rsid w:val="604E2EDE"/>
    <w:rsid w:val="615E4CDA"/>
    <w:rsid w:val="623103B6"/>
    <w:rsid w:val="64E2640D"/>
    <w:rsid w:val="65B04F76"/>
    <w:rsid w:val="65C9550E"/>
    <w:rsid w:val="66A933C3"/>
    <w:rsid w:val="66C0619B"/>
    <w:rsid w:val="67227CC9"/>
    <w:rsid w:val="67C223E6"/>
    <w:rsid w:val="67F178E9"/>
    <w:rsid w:val="694D71B8"/>
    <w:rsid w:val="69F0323B"/>
    <w:rsid w:val="6A0F3617"/>
    <w:rsid w:val="6A730DAD"/>
    <w:rsid w:val="6A905686"/>
    <w:rsid w:val="6B7834E8"/>
    <w:rsid w:val="6E5A3E2A"/>
    <w:rsid w:val="6EAB3EB2"/>
    <w:rsid w:val="708446DD"/>
    <w:rsid w:val="70BF77A6"/>
    <w:rsid w:val="70C25205"/>
    <w:rsid w:val="7149385E"/>
    <w:rsid w:val="714E5EB8"/>
    <w:rsid w:val="7150281F"/>
    <w:rsid w:val="718B0176"/>
    <w:rsid w:val="71931FAF"/>
    <w:rsid w:val="727D54AA"/>
    <w:rsid w:val="737D59BA"/>
    <w:rsid w:val="74DD43BC"/>
    <w:rsid w:val="755F2E26"/>
    <w:rsid w:val="76A21419"/>
    <w:rsid w:val="77C37683"/>
    <w:rsid w:val="795F5CE7"/>
    <w:rsid w:val="79E81839"/>
    <w:rsid w:val="79FF515B"/>
    <w:rsid w:val="7A0A6111"/>
    <w:rsid w:val="7A6301DE"/>
    <w:rsid w:val="7B275BDA"/>
    <w:rsid w:val="7B3C0229"/>
    <w:rsid w:val="7B430CF1"/>
    <w:rsid w:val="7B854078"/>
    <w:rsid w:val="7C5A3D5D"/>
    <w:rsid w:val="7C700AE4"/>
    <w:rsid w:val="7D6757D7"/>
    <w:rsid w:val="7E952391"/>
    <w:rsid w:val="7E9F11B4"/>
    <w:rsid w:val="7EF13B06"/>
    <w:rsid w:val="7F434BF0"/>
    <w:rsid w:val="7FC69637"/>
    <w:rsid w:val="7FDE455C"/>
    <w:rsid w:val="7FFDB408"/>
    <w:rsid w:val="BBD14E84"/>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3"/>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1680"/>
    </w:pPr>
    <w:rPr>
      <w:rFonts w:ascii="Calibri" w:hAnsi="Calibri" w:eastAsia="微软雅黑" w:cs="宋体"/>
      <w:szCs w:val="24"/>
    </w:rPr>
  </w:style>
  <w:style w:type="paragraph" w:styleId="4">
    <w:name w:val="Body Text"/>
    <w:basedOn w:val="1"/>
    <w:qFormat/>
    <w:uiPriority w:val="0"/>
    <w:pPr>
      <w:widowControl w:val="0"/>
      <w:spacing w:before="0" w:after="120"/>
      <w:ind w:left="0" w:right="0"/>
      <w:jc w:val="both"/>
    </w:pPr>
    <w:rPr>
      <w:rFonts w:ascii="Calibri" w:hAnsi="Calibri" w:eastAsia="楷体_GB2312" w:cs="永中宋体"/>
      <w:kern w:val="0"/>
      <w:sz w:val="20"/>
      <w:szCs w:val="20"/>
      <w:lang w:val="en-US" w:eastAsia="zh-CN" w:bidi="ar-SA"/>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6"/>
    <w:semiHidden/>
    <w:unhideWhenUsed/>
    <w:qFormat/>
    <w:uiPriority w:val="99"/>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6"/>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2"/>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7838</Words>
  <Characters>8538</Characters>
  <Lines>63</Lines>
  <Paragraphs>18</Paragraphs>
  <TotalTime>0</TotalTime>
  <ScaleCrop>false</ScaleCrop>
  <LinksUpToDate>false</LinksUpToDate>
  <CharactersWithSpaces>8632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2020-07-05T18:32:00Z</dcterms:created>
  <dc:creator>李航 null</dc:creator>
  <cp:lastModifiedBy>岁月静好</cp:lastModifiedBy>
  <cp:lastPrinted>2025-09-18T19:17:00Z</cp:lastPrinted>
  <dcterms:modified xsi:type="dcterms:W3CDTF">2025-09-25T08:29:40Z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B7D470D9E81BAB90FB68CB68AC44026F</vt:lpwstr>
  </property>
  <property fmtid="{D5CDD505-2E9C-101B-9397-08002B2CF9AE}" pid="4" name="KSOTemplateDocerSaveRecord">
    <vt:lpwstr>eyJoZGlkIjoiZjIwZWY4ZmUxMTZhYTc3NGQ1NzZmYWQwYWZlZDI5ZjkiLCJ1c2VySWQiOiIxMDU3MDQyMTYwIn0=</vt:lpwstr>
  </property>
</Properties>
</file>