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ind w:right="1120"/>
        <w:rPr>
          <w:rFonts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附件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：</w:t>
      </w:r>
    </w:p>
    <w:p>
      <w:pPr>
        <w:shd w:val="clear" w:color="auto" w:fill="FFFFFF"/>
        <w:spacing w:line="294" w:lineRule="atLeast"/>
        <w:jc w:val="center"/>
        <w:rPr>
          <w:rFonts w:ascii="仿宋" w:hAnsi="仿宋" w:eastAsia="仿宋" w:cs="宋体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color w:val="000000"/>
          <w:sz w:val="36"/>
          <w:szCs w:val="36"/>
        </w:rPr>
        <w:t>监测发现存在突出问题的政务新媒体名单</w:t>
      </w:r>
    </w:p>
    <w:tbl>
      <w:tblPr>
        <w:tblStyle w:val="2"/>
        <w:tblW w:w="89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86"/>
        <w:gridCol w:w="1260"/>
        <w:gridCol w:w="2575"/>
        <w:gridCol w:w="1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tblHeader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主办单位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第三方平台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新媒体名称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存在的突出问题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268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永州市公安局</w:t>
            </w:r>
          </w:p>
        </w:tc>
        <w:tc>
          <w:tcPr>
            <w:tcW w:w="12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抖音短视频</w:t>
            </w:r>
          </w:p>
        </w:tc>
        <w:tc>
          <w:tcPr>
            <w:tcW w:w="257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永州快反135</w:t>
            </w:r>
          </w:p>
        </w:tc>
        <w:tc>
          <w:tcPr>
            <w:tcW w:w="170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更新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不及时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u w:val="none"/>
                <w:lang w:eastAsia="zh-CN"/>
              </w:rPr>
              <w:t>双牌县五里牌镇人民政府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  <w:lang w:val="en-US" w:eastAsia="zh-CN"/>
              </w:rPr>
              <w:t>微信订阅号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u w:val="none"/>
                <w:lang w:eastAsia="zh-CN"/>
              </w:rPr>
              <w:t>双牌县五里牌镇人民政府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更新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不及时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OGUxZjhhNzVhMTUzY2M2OTNhNWE2MWZmOWE0NDUifQ=="/>
  </w:docVars>
  <w:rsids>
    <w:rsidRoot w:val="41EA6724"/>
    <w:rsid w:val="41EA6724"/>
    <w:rsid w:val="73CC0BC9"/>
    <w:rsid w:val="F7F6D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2023-10-07T10:42:00Z</dcterms:created>
  <dc:creator>Isaid」。</dc:creator>
  <cp:lastModifiedBy>kylin</cp:lastModifiedBy>
  <dcterms:modified xsi:type="dcterms:W3CDTF">2023-10-16T10:43:08Z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03B5BB4C1982474C8B8B7D9397888C48_11</vt:lpwstr>
  </property>
</Properties>
</file>