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F1D9A">
      <w:pPr>
        <w:rPr>
          <w:rFonts w:hint="default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default" w:eastAsia="黑体"/>
          <w:sz w:val="32"/>
          <w:szCs w:val="32"/>
        </w:rPr>
        <w:t>3</w:t>
      </w:r>
    </w:p>
    <w:p w14:paraId="294C35AA">
      <w:pPr>
        <w:spacing w:line="600" w:lineRule="exact"/>
        <w:rPr>
          <w:rFonts w:eastAsia="黑体"/>
          <w:sz w:val="32"/>
          <w:szCs w:val="32"/>
        </w:rPr>
      </w:pPr>
    </w:p>
    <w:p w14:paraId="1427E2DD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default" w:ascii="方正小标宋简体" w:eastAsia="方正小标宋简体"/>
          <w:sz w:val="44"/>
          <w:szCs w:val="44"/>
          <w:lang w:val="e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永州市零陵区大庆坪乡人民政府</w:t>
      </w:r>
    </w:p>
    <w:p w14:paraId="3F811DBD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整体支出绩效自评报告</w:t>
      </w:r>
    </w:p>
    <w:bookmarkEnd w:id="0"/>
    <w:p w14:paraId="49895CDB">
      <w:pPr>
        <w:jc w:val="center"/>
        <w:rPr>
          <w:rFonts w:eastAsia="方正小标宋_GBK"/>
          <w:b/>
          <w:sz w:val="52"/>
          <w:szCs w:val="52"/>
        </w:rPr>
      </w:pPr>
    </w:p>
    <w:p w14:paraId="2754E6F0">
      <w:pPr>
        <w:jc w:val="center"/>
        <w:rPr>
          <w:rFonts w:eastAsia="楷体_GB2312"/>
          <w:b/>
          <w:sz w:val="32"/>
          <w:szCs w:val="32"/>
        </w:rPr>
      </w:pPr>
    </w:p>
    <w:p w14:paraId="6AC9F769">
      <w:pPr>
        <w:jc w:val="both"/>
        <w:rPr>
          <w:rFonts w:eastAsia="楷体_GB2312"/>
          <w:b/>
          <w:sz w:val="32"/>
          <w:szCs w:val="32"/>
        </w:rPr>
      </w:pPr>
    </w:p>
    <w:p w14:paraId="5B5FD756">
      <w:pPr>
        <w:jc w:val="center"/>
        <w:rPr>
          <w:rFonts w:eastAsia="黑体"/>
          <w:sz w:val="32"/>
          <w:szCs w:val="32"/>
        </w:rPr>
      </w:pPr>
    </w:p>
    <w:p w14:paraId="4016A02B">
      <w:pPr>
        <w:jc w:val="center"/>
        <w:rPr>
          <w:rFonts w:eastAsia="黑体"/>
          <w:sz w:val="32"/>
          <w:szCs w:val="32"/>
        </w:rPr>
      </w:pPr>
    </w:p>
    <w:p w14:paraId="39980FEE">
      <w:pPr>
        <w:jc w:val="center"/>
        <w:rPr>
          <w:rFonts w:eastAsia="黑体"/>
          <w:sz w:val="32"/>
          <w:szCs w:val="32"/>
        </w:rPr>
      </w:pPr>
    </w:p>
    <w:p w14:paraId="33710FCC">
      <w:pPr>
        <w:jc w:val="center"/>
        <w:rPr>
          <w:rFonts w:eastAsia="黑体"/>
          <w:sz w:val="32"/>
          <w:szCs w:val="32"/>
        </w:rPr>
      </w:pPr>
    </w:p>
    <w:p w14:paraId="71952CB2">
      <w:pPr>
        <w:rPr>
          <w:rFonts w:eastAsia="黑体"/>
          <w:sz w:val="32"/>
          <w:szCs w:val="32"/>
        </w:rPr>
      </w:pPr>
    </w:p>
    <w:p w14:paraId="42116750">
      <w:pPr>
        <w:jc w:val="center"/>
        <w:rPr>
          <w:rFonts w:eastAsia="黑体"/>
          <w:sz w:val="32"/>
          <w:szCs w:val="32"/>
        </w:rPr>
      </w:pPr>
    </w:p>
    <w:p w14:paraId="0ED8DC16">
      <w:pPr>
        <w:jc w:val="center"/>
        <w:rPr>
          <w:rFonts w:eastAsia="黑体"/>
          <w:sz w:val="32"/>
          <w:szCs w:val="32"/>
        </w:rPr>
      </w:pPr>
    </w:p>
    <w:p w14:paraId="0A35E7D5">
      <w:pPr>
        <w:jc w:val="center"/>
        <w:rPr>
          <w:rFonts w:eastAsia="黑体"/>
          <w:sz w:val="32"/>
          <w:szCs w:val="32"/>
        </w:rPr>
      </w:pPr>
    </w:p>
    <w:p w14:paraId="46EF42D6">
      <w:pPr>
        <w:spacing w:line="600" w:lineRule="exact"/>
        <w:ind w:firstLine="1920" w:firstLineChars="60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hint="eastAsia" w:eastAsia="仿宋_GB2312"/>
          <w:sz w:val="32"/>
          <w:szCs w:val="32"/>
          <w:u w:val="single"/>
          <w:lang w:eastAsia="zh-CN"/>
        </w:rPr>
        <w:t>永州市零陵区大庆坪乡人民政府</w:t>
      </w:r>
    </w:p>
    <w:p w14:paraId="5D49E36D">
      <w:pPr>
        <w:spacing w:line="600" w:lineRule="exact"/>
        <w:ind w:firstLine="3520" w:firstLineChars="11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2025</w:t>
      </w:r>
      <w:r>
        <w:rPr>
          <w:rFonts w:eastAsia="楷体_GB2312"/>
          <w:sz w:val="32"/>
          <w:szCs w:val="32"/>
        </w:rPr>
        <w:t>年</w:t>
      </w:r>
      <w:r>
        <w:rPr>
          <w:rFonts w:hint="eastAsia" w:eastAsia="楷体_GB2312"/>
          <w:sz w:val="32"/>
          <w:szCs w:val="32"/>
          <w:lang w:val="en-US" w:eastAsia="zh-CN"/>
        </w:rPr>
        <w:t>7</w:t>
      </w:r>
      <w:r>
        <w:rPr>
          <w:rFonts w:eastAsia="楷体_GB2312"/>
          <w:sz w:val="32"/>
          <w:szCs w:val="32"/>
        </w:rPr>
        <w:t>月</w:t>
      </w:r>
      <w:r>
        <w:rPr>
          <w:rFonts w:hint="eastAsia" w:eastAsia="楷体_GB2312"/>
          <w:sz w:val="32"/>
          <w:szCs w:val="32"/>
          <w:lang w:val="en-US" w:eastAsia="zh-CN"/>
        </w:rPr>
        <w:t>20</w:t>
      </w:r>
      <w:r>
        <w:rPr>
          <w:rFonts w:eastAsia="楷体_GB2312"/>
          <w:sz w:val="32"/>
          <w:szCs w:val="32"/>
        </w:rPr>
        <w:t>日</w:t>
      </w:r>
    </w:p>
    <w:p w14:paraId="3FC6BCE5">
      <w:pPr>
        <w:jc w:val="center"/>
        <w:rPr>
          <w:rFonts w:eastAsia="黑体"/>
          <w:sz w:val="32"/>
          <w:szCs w:val="32"/>
        </w:rPr>
      </w:pPr>
    </w:p>
    <w:p w14:paraId="602CE816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（此页为封面）</w:t>
      </w:r>
    </w:p>
    <w:p w14:paraId="715961F0">
      <w:pPr>
        <w:numPr>
          <w:ilvl w:val="0"/>
          <w:numId w:val="0"/>
        </w:numPr>
        <w:spacing w:line="57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部门</w:t>
      </w:r>
      <w:r>
        <w:rPr>
          <w:rFonts w:eastAsia="黑体"/>
          <w:sz w:val="32"/>
          <w:szCs w:val="32"/>
        </w:rPr>
        <w:t>基本情况</w:t>
      </w:r>
    </w:p>
    <w:p w14:paraId="5D3A3FE9">
      <w:pPr>
        <w:widowControl w:val="0"/>
        <w:shd w:val="clear" w:color="auto" w:fill="FFFFFF"/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（一）部门职能职责</w:t>
      </w:r>
    </w:p>
    <w:p w14:paraId="5AB8DE5E">
      <w:pPr>
        <w:widowControl w:val="0"/>
        <w:shd w:val="clear" w:color="auto" w:fill="FFFFFF"/>
        <w:spacing w:line="57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1.执行上级人民代表大会决议、国家行政机关的决议、命令、发布决定、命令。</w:t>
      </w:r>
    </w:p>
    <w:p w14:paraId="5D718202">
      <w:pPr>
        <w:widowControl w:val="0"/>
        <w:shd w:val="clear" w:color="auto" w:fill="FFFFFF"/>
        <w:spacing w:line="57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2.执行本行政区域内的经济和社会发展计划、预算，管理本行政区域内的经济、教育、科学、文化、卫生、体育事业和财政、民政、公安、司法等行政工作；加强农村社会保障和社会事务的工作。</w:t>
      </w:r>
    </w:p>
    <w:p w14:paraId="702E57D5">
      <w:pPr>
        <w:widowControl w:val="0"/>
        <w:shd w:val="clear" w:color="auto" w:fill="FFFFFF"/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3.保护社会主义全民所有的财产和劳动群众集体所有的财产，保护公民私人所有的合法财产，维护社会秩序，保障公民的人身权利、民主权利和其他权利。</w:t>
      </w:r>
    </w:p>
    <w:p w14:paraId="4707CCD9">
      <w:pPr>
        <w:widowControl w:val="0"/>
        <w:shd w:val="clear" w:color="auto" w:fill="FFFFFF"/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4.保护各种经济组织和合法权益。</w:t>
      </w:r>
    </w:p>
    <w:p w14:paraId="38CF37D0">
      <w:pPr>
        <w:widowControl w:val="0"/>
        <w:shd w:val="clear" w:color="auto" w:fill="FFFFFF"/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5.保障少数民族和权利和尊重少数民族的风俗习惯。</w:t>
      </w:r>
    </w:p>
    <w:p w14:paraId="7615E07D">
      <w:pPr>
        <w:widowControl w:val="0"/>
        <w:shd w:val="clear" w:color="auto" w:fill="FFFFFF"/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6.保障宪法和法律赋予妇女的男女平等、同工同酬和婚姻自由等各项权利。</w:t>
      </w:r>
    </w:p>
    <w:p w14:paraId="0D232445">
      <w:pPr>
        <w:widowControl w:val="0"/>
        <w:shd w:val="clear" w:color="auto" w:fill="FFFFFF"/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7.全面完成上级人民政府交办的各项工作任务和其他事项。</w:t>
      </w:r>
    </w:p>
    <w:p w14:paraId="2767DAFE"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  <w:lang w:eastAsia="zh-CN"/>
        </w:rPr>
        <w:t>部门</w:t>
      </w:r>
      <w:r>
        <w:rPr>
          <w:rFonts w:hint="eastAsia" w:ascii="仿宋_GB2312" w:eastAsia="仿宋_GB2312"/>
          <w:sz w:val="32"/>
          <w:szCs w:val="32"/>
        </w:rPr>
        <w:t>机构编制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人员构成</w:t>
      </w:r>
    </w:p>
    <w:p w14:paraId="593D39F0"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1.机构情况</w:t>
      </w:r>
    </w:p>
    <w:p w14:paraId="1A1EBB95"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部门独立核算机构2个：大庆坪乡人民政府和大庆坪乡财政所。决算汇总公开单位构成为7个：大庆坪乡人民政府、大庆坪乡财政所、大庆坪乡综合执法大队、大庆坪乡退役军人服务站、大庆坪乡便民服务中心、大庆坪乡社会事业综合服务中心及大庆坪乡农业综合服务中心。</w:t>
      </w:r>
    </w:p>
    <w:p w14:paraId="5DE3E637"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2.人员情况</w:t>
      </w:r>
    </w:p>
    <w:p w14:paraId="3D1F9E21"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本部门</w:t>
      </w:r>
      <w:r>
        <w:rPr>
          <w:rFonts w:hint="eastAsia" w:ascii="仿宋_GB2312" w:eastAsia="仿宋_GB2312"/>
          <w:sz w:val="32"/>
          <w:szCs w:val="32"/>
        </w:rPr>
        <w:t>2024年</w:t>
      </w:r>
      <w:r>
        <w:rPr>
          <w:rFonts w:hint="eastAsia" w:ascii="仿宋_GB2312" w:eastAsia="仿宋_GB2312"/>
          <w:sz w:val="32"/>
          <w:szCs w:val="32"/>
          <w:lang w:eastAsia="zh-CN"/>
        </w:rPr>
        <w:t>年末在编干部职工</w:t>
      </w:r>
      <w:r>
        <w:rPr>
          <w:rFonts w:hint="eastAsia" w:ascii="仿宋_GB2312" w:eastAsia="仿宋_GB2312"/>
          <w:sz w:val="32"/>
          <w:szCs w:val="32"/>
        </w:rPr>
        <w:t>79人，退休人员19人。</w:t>
      </w:r>
    </w:p>
    <w:p w14:paraId="5800EFCB"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）部门整体支出</w:t>
      </w:r>
      <w:r>
        <w:rPr>
          <w:rFonts w:hint="eastAsia" w:ascii="仿宋_GB2312" w:eastAsia="仿宋_GB2312"/>
          <w:sz w:val="32"/>
          <w:szCs w:val="32"/>
          <w:lang w:eastAsia="zh-CN"/>
        </w:rPr>
        <w:t>规模</w:t>
      </w:r>
    </w:p>
    <w:p w14:paraId="661B73F2"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1.部门预算收支决算情况</w:t>
      </w:r>
    </w:p>
    <w:p w14:paraId="299C060A"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2024年收入实际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2229.17万元，比上年减少501.05万元，下降18.35%，变化的主要原因是：厉行节俭，压缩开支。其中：一般公共预算财政拨款收入完成1872.51万元，比上年减少471.79万元，下降20.13%，变化的主要原因是：厉行节俭，单位压缩开支；政府性基金财政拨款收入完成5万元，比上年减少23.81万元，下降82.65%，变化的主要原因是：本年度单位用于特定类项目支出减少；其他收入完成351.66万元，为区级各往来单位转拨资金。</w:t>
      </w:r>
    </w:p>
    <w:p w14:paraId="35173C6B"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支出实际完成2229.17万元，比上年减少501.05万元，下降18.35%；变化的主要原因是：厉行节俭，压缩开支。其中：人员经费完成824.34万元，比上年减少414.88万元，增长33.48%，变化的主要原因：人员异动，工资调整；公用经费完成631.33万元，比上年减少28.75万元，下降4.35%，变化的主要原因：厉行节俭，压缩开支。项目支出773.50万元，比上年减少57.42万元，下降6.91%；变化的主要原因：本年度项目资金减少。</w:t>
      </w:r>
    </w:p>
    <w:p w14:paraId="1A790BF4">
      <w:pPr>
        <w:spacing w:line="57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eastAsia="仿宋_GB2312"/>
          <w:color w:val="000000"/>
          <w:sz w:val="32"/>
          <w:szCs w:val="32"/>
        </w:rPr>
        <w:t>“三公经费”支出使用和管理情况</w:t>
      </w:r>
    </w:p>
    <w:p w14:paraId="766C823C"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年本部门“三公”经费完成25.62万元，比上年减少0.22万元，与上年度基本持平。其中：因公出国（境）费完成0元；公务用车购置及运行维护费完成11.62万元，比上年减少0.15万元，下降1.31%，变化的主要原因是：本年度公务用车次数减少；公务接待费完成14万元，比上年减少0.06万元，与上年度基本持平。</w:t>
      </w:r>
    </w:p>
    <w:p w14:paraId="47FBE4EF">
      <w:pPr>
        <w:pStyle w:val="4"/>
        <w:spacing w:line="57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74897A3A">
      <w:pPr>
        <w:pStyle w:val="4"/>
        <w:spacing w:line="57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 w14:paraId="1D05B559">
      <w:pPr>
        <w:pStyle w:val="4"/>
        <w:spacing w:line="57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财政拨款基本支出1208.04万元，其中：人员经费784.09万元，占基本支出的64.91%,主要包括基本工资、津贴补贴、奖金、伙食补助费、绩效工资、机关事业单位基本养老保险缴费、职工基本医疗保险缴费、其他社会保障缴费、抚恤金、生活补助、医疗费补助、其他对个人和家庭的补助等；公用经费423.95万元，占基本支出的35.09%，主要包括办公费、印刷费、水电费、邮电费、差旅费、维修（护）费、会议费、培训费、公务接待费、劳务费、公务用车运行维护费、其他交通费用、其他商品和服务支出等。</w:t>
      </w:r>
    </w:p>
    <w:p w14:paraId="57559206">
      <w:pPr>
        <w:pStyle w:val="4"/>
        <w:spacing w:line="57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（二）项目支出情况</w:t>
      </w:r>
    </w:p>
    <w:p w14:paraId="4079B051">
      <w:pPr>
        <w:pStyle w:val="4"/>
        <w:spacing w:line="57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2024年度财政拨款项目支出669.47万元，为本年度单位固定资产购置、乡村振兴、一事一议及村级基础设施建设项目。</w:t>
      </w:r>
    </w:p>
    <w:p w14:paraId="3242BD3E">
      <w:pPr>
        <w:pStyle w:val="4"/>
        <w:spacing w:line="570" w:lineRule="exact"/>
        <w:ind w:firstLine="640"/>
        <w:jc w:val="both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 w14:paraId="66E6D502">
      <w:pPr>
        <w:pStyle w:val="4"/>
        <w:spacing w:line="57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政府性基金财政拨款支出5万元，为大庆坪社区修缮资金项目支出。比上年减少23.81万元，下降82.65%，变化的主要原因是：本年度单位用于特定类项目支出减少。</w:t>
      </w:r>
    </w:p>
    <w:p w14:paraId="3E644D8B">
      <w:pPr>
        <w:pStyle w:val="4"/>
        <w:spacing w:line="570" w:lineRule="exact"/>
        <w:ind w:firstLine="640"/>
        <w:jc w:val="both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</w:p>
    <w:p w14:paraId="10639C3E">
      <w:pPr>
        <w:pStyle w:val="4"/>
        <w:spacing w:line="570" w:lineRule="exact"/>
        <w:ind w:firstLine="640"/>
        <w:jc w:val="both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1B0D648F">
      <w:pPr>
        <w:pStyle w:val="4"/>
        <w:spacing w:line="570" w:lineRule="exact"/>
        <w:ind w:firstLine="640"/>
        <w:jc w:val="both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</w:p>
    <w:p w14:paraId="59516303">
      <w:pPr>
        <w:pStyle w:val="4"/>
        <w:spacing w:line="570" w:lineRule="exact"/>
        <w:ind w:firstLine="640"/>
        <w:jc w:val="both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7D12F126">
      <w:pPr>
        <w:spacing w:line="57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25A0BE74">
      <w:pPr>
        <w:spacing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依据零财绩〔2025〕3号文件的通知，我单位从成本指标、产出指标、效益指标和满意度指标等方面对2024年度本单位部门整体支出绩效开展了评价。其中：</w:t>
      </w:r>
    </w:p>
    <w:p w14:paraId="0DDEB982">
      <w:pPr>
        <w:spacing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（一）预算执行情况</w:t>
      </w:r>
    </w:p>
    <w:p w14:paraId="3606B7D2">
      <w:pPr>
        <w:spacing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大庆坪乡2024年部门预算均实现绩效目标管理，其中：年初预算数1178.62万元，全年预算数2398.47万元，全年执行数2229.17万元，全年预算执行率92.94%。</w:t>
      </w:r>
    </w:p>
    <w:p w14:paraId="50B63E49">
      <w:pPr>
        <w:spacing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（二）绩效情况说明</w:t>
      </w:r>
    </w:p>
    <w:p w14:paraId="2261811F">
      <w:pPr>
        <w:spacing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⒈产出数量指标情况分析</w:t>
      </w:r>
    </w:p>
    <w:p w14:paraId="6FB4F0AC">
      <w:pPr>
        <w:spacing w:line="570" w:lineRule="exact"/>
        <w:ind w:firstLine="640" w:firstLineChars="200"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2024年度，我单位各类资金支付均在按照计划进行，支出预算执行率完成92.94%；乡党委、政府持续强化意识形态主体责任，及时传达学习上级各项会议、文件精神；及时申报并完成乡村振兴项目建设16处，扶持发展壮大村集体经济1个，确保区域内户籍人口新农合参保率98%以上，困难群众参保率100%。综上所述，产出数量指标完成情况较好。</w:t>
      </w:r>
    </w:p>
    <w:p w14:paraId="250B80CA">
      <w:pPr>
        <w:spacing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⒉产出质量指标情况分析</w:t>
      </w:r>
    </w:p>
    <w:p w14:paraId="7B336F5B">
      <w:pPr>
        <w:spacing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为严格把控我单位各项资金使用，乡财政所与各业务管理部门严格按照各项要求，规范各类工程的立项申报工作，对已完工的工程项目邀请上级部门进行现场验收。最大程度地提升了资金使用效率，保证了资金使用的合规性。综上所述，产出质量指标完成情况较好。</w:t>
      </w:r>
    </w:p>
    <w:p w14:paraId="3C2BE80B">
      <w:pPr>
        <w:spacing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⒊产出时效指标情况分析</w:t>
      </w:r>
    </w:p>
    <w:p w14:paraId="1229EDC5">
      <w:pPr>
        <w:spacing w:line="570" w:lineRule="exact"/>
        <w:ind w:firstLine="640" w:firstLineChars="200"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2024年以来，我单位各类工程项目如期完成，其他各项基础性工作均全部在计划时间内完成阶段性工作，产出时效指标完成情况较好。</w:t>
      </w:r>
    </w:p>
    <w:p w14:paraId="5A71F72A">
      <w:pPr>
        <w:spacing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⒋产出成本指标情况分析</w:t>
      </w:r>
    </w:p>
    <w:p w14:paraId="62FD329B">
      <w:pPr>
        <w:spacing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各类项目支出成本均控制在预算内，且符合国家及相关部门支出标准。</w:t>
      </w:r>
    </w:p>
    <w:p w14:paraId="5D01FEA3">
      <w:pPr>
        <w:spacing w:line="570" w:lineRule="exact"/>
        <w:ind w:firstLine="640" w:firstLineChars="200"/>
        <w:jc w:val="both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2024年我乡严格贯彻落实省委、省政府关于党政机关厉行的有关要求，坚持精打细算、勤俭节约，优化支出结构，压减一般性支出，保障重点支出，严格审核把关，加强“三公”经费管理，优化资产配置，切实规范有关资产管理，严格政府采购，强化国有资产信息化管理和动态监控，完善内控制度，切实严肃财政纪律，较好地完成了全年各项工作任务</w:t>
      </w:r>
      <w:r>
        <w:rPr>
          <w:rFonts w:eastAsia="仿宋_GB2312"/>
          <w:color w:val="000000"/>
          <w:sz w:val="32"/>
          <w:szCs w:val="32"/>
        </w:rPr>
        <w:t>。</w:t>
      </w:r>
    </w:p>
    <w:p w14:paraId="0F5F22A8">
      <w:pPr>
        <w:pStyle w:val="4"/>
        <w:spacing w:line="570" w:lineRule="exact"/>
        <w:ind w:firstLine="64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7A3193D1">
      <w:pPr>
        <w:spacing w:line="57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根据本单位2024年执行预算绩效管理的情况来看：一是预算管理制度不够完善，少数项目实际支出进度慢于计划；二是对项目资金绩效评价工作的具体要求不够了解，对项目绩效目标的设定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和各项指标的理解、认识不够全面，绩效评价的意识还有待加强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1500FCF8">
      <w:pPr>
        <w:spacing w:line="57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45F7990C">
      <w:pPr>
        <w:spacing w:line="57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应细化预算编制工作，严格预算执行，进一步提高预算编制的科学性、合理性和准确性；增强财务工作人员的绩效管理意识和专业水平，提高对预算绩效目标管理的认识，注重绩效目标、评价指标的关联性，依据相关部门职责和年度工作重点，更加科学合理地确定绩效目标和评价目标。</w:t>
      </w:r>
    </w:p>
    <w:p w14:paraId="689DD1AE">
      <w:pPr>
        <w:spacing w:line="57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九</w:t>
      </w:r>
      <w:r>
        <w:rPr>
          <w:rFonts w:hint="eastAsia" w:eastAsia="黑体"/>
          <w:sz w:val="32"/>
          <w:szCs w:val="32"/>
        </w:rPr>
        <w:t>、</w:t>
      </w:r>
      <w:r>
        <w:rPr>
          <w:rFonts w:eastAsia="黑体"/>
          <w:sz w:val="32"/>
          <w:szCs w:val="32"/>
        </w:rPr>
        <w:t>其他需要说明的情况</w:t>
      </w:r>
    </w:p>
    <w:p w14:paraId="3723D20C">
      <w:pPr>
        <w:spacing w:line="570" w:lineRule="exact"/>
        <w:ind w:firstLine="640" w:firstLineChars="200"/>
        <w:jc w:val="both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无其他需要说明的情况。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A44EA"/>
    <w:rsid w:val="5C2A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2025-09-09T15:20:00Z</dcterms:created>
  <dc:creator>Xin</dc:creator>
  <cp:lastModifiedBy>Xin</cp:lastModifiedBy>
  <dcterms:modified xsi:type="dcterms:W3CDTF">2025-09-09T15:21:05Z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7153D356AEFB430D9891DD5CDE147224_11</vt:lpwstr>
  </property>
  <property fmtid="{D5CDD505-2E9C-101B-9397-08002B2CF9AE}" pid="4" name="KSOTemplateDocerSaveRecord">
    <vt:lpwstr>eyJoZGlkIjoiYWE0MWQ5MmM5ZTczYWI1OGI3MDBmZDg0MjM3ZjBlZDAiLCJ1c2VySWQiOiIyNzk2ODcxNTYifQ==</vt:lpwstr>
  </property>
</Properties>
</file>