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</w:rPr>
        <w:t>永州市零陵区</w:t>
      </w:r>
      <w:r>
        <w:rPr>
          <w:rFonts w:hint="eastAsia" w:eastAsia="方正小标宋_GBK"/>
          <w:sz w:val="44"/>
          <w:szCs w:val="44"/>
          <w:lang w:eastAsia="zh-CN"/>
        </w:rPr>
        <w:t>南津渡</w:t>
      </w:r>
      <w:r>
        <w:rPr>
          <w:rFonts w:hint="eastAsia" w:eastAsia="方正小标宋_GBK"/>
          <w:sz w:val="44"/>
          <w:szCs w:val="44"/>
        </w:rPr>
        <w:t>小学</w:t>
      </w:r>
    </w:p>
    <w:p>
      <w:pPr>
        <w:jc w:val="center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eastAsia="方正小标宋_GBK"/>
          <w:sz w:val="48"/>
          <w:szCs w:val="48"/>
        </w:rPr>
        <w:t>整体支出绩效自评报告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ind w:firstLine="1080" w:firstLineChars="300"/>
        <w:jc w:val="both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val="en-US" w:eastAsia="zh-CN"/>
        </w:rPr>
        <w:t>零陵区南津渡小学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>
      <w:pPr>
        <w:widowControl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我校是一所义务教育阶段的小学，属于财政全额拨款的事业单位，隶属于零陵区教育局，编制人数82人，在职人员75人，退休人员37人。2024年单位由校长室、办公室、教科室、教导处、政教处、总务处组成。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6"/>
        <w:ind w:firstLine="480" w:firstLineChars="200"/>
        <w:rPr>
          <w:rFonts w:asciiTheme="minorEastAsia" w:hAnsiTheme="minorEastAsia" w:eastAsiaTheme="minorEastAsia"/>
          <w:i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2024年度财政拨款基本支出1422.65万元，其中：人员经费1246.82万元，占基本支出的87%,主要包括基本工资、津贴补贴、奖金、社会保险缴费、生活补助、对个人和家庭补助等；公用经费176万元，占基本支出的13%，主要包括办公费、印刷费、水电费、差旅费、培训费、维修（护）费、工会经费、其他商品和服务支出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零陵区南津渡小学2024年绩效自评结果98.5分，由零陵区政府门户网站统一公开。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74"/>
        <w:gridCol w:w="870"/>
        <w:gridCol w:w="5"/>
        <w:gridCol w:w="5"/>
        <w:gridCol w:w="1391"/>
        <w:gridCol w:w="442"/>
        <w:gridCol w:w="5"/>
        <w:gridCol w:w="5"/>
        <w:gridCol w:w="1100"/>
        <w:gridCol w:w="5"/>
        <w:gridCol w:w="5"/>
        <w:gridCol w:w="136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25" w:type="dxa"/>
            <w:gridSpan w:val="15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零陵区南津渡小学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2355.36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1508.66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1422.65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94.3</w:t>
            </w:r>
            <w:r>
              <w:rPr>
                <w:rFonts w:hint="eastAsia" w:eastAsia="仿宋_GB2312"/>
                <w:szCs w:val="21"/>
              </w:rPr>
              <w:t>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1230.49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751.47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671.17万元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275.23万元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2.94万元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97" w:type="dxa"/>
            <w:gridSpan w:val="9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97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绩效指标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成本指标（15分）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经济成本指标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资金使用额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控制在年度预算范围内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社会成本指标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生态环境成本指标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457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mY2YjEzZWRjMzBmOTdlNGFmMTI2YjU1MTc0M2UifQ=="/>
  </w:docVars>
  <w:rsids>
    <w:rsidRoot w:val="4DAF5AC6"/>
    <w:rsid w:val="00D217EF"/>
    <w:rsid w:val="032B313A"/>
    <w:rsid w:val="179F222C"/>
    <w:rsid w:val="26330E05"/>
    <w:rsid w:val="2AF577C0"/>
    <w:rsid w:val="43A8233B"/>
    <w:rsid w:val="4DAF5AC6"/>
    <w:rsid w:val="56E72352"/>
    <w:rsid w:val="61FC050A"/>
    <w:rsid w:val="747C5EE9"/>
    <w:rsid w:val="7B5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1384</Characters>
  <Lines>0</Lines>
  <Paragraphs>0</Paragraphs>
  <TotalTime>7</TotalTime>
  <ScaleCrop>false</ScaleCrop>
  <LinksUpToDate>false</LinksUpToDate>
  <CharactersWithSpaces>1394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2022-09-26T03:03:00Z</dcterms:created>
  <dc:creator>张明</dc:creator>
  <cp:lastModifiedBy>Administrator</cp:lastModifiedBy>
  <dcterms:modified xsi:type="dcterms:W3CDTF">2025-08-06T02:48:19Z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B80A09E641F94C10B01D611805AFB03B_13</vt:lpwstr>
  </property>
</Properties>
</file>