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eastAsia="黑体"/>
          <w:sz w:val="32"/>
          <w:szCs w:val="32"/>
        </w:rPr>
      </w:pPr>
      <w:r>
        <w:rPr>
          <w:rFonts w:eastAsia="黑体"/>
          <w:sz w:val="32"/>
          <w:szCs w:val="32"/>
        </w:rPr>
        <w:t>附件</w:t>
      </w:r>
      <w:r>
        <w:rPr>
          <w:rFonts w:hint="default" w:eastAsia="黑体"/>
          <w:sz w:val="32"/>
          <w:szCs w:val="32"/>
        </w:rPr>
        <w:t>3</w:t>
      </w:r>
    </w:p>
    <w:p>
      <w:pPr>
        <w:spacing w:line="600" w:lineRule="exact"/>
        <w:rPr>
          <w:rFonts w:eastAsia="黑体"/>
          <w:sz w:val="32"/>
          <w:szCs w:val="32"/>
        </w:rPr>
      </w:pPr>
    </w:p>
    <w:p>
      <w:pPr>
        <w:jc w:val="center"/>
        <w:rPr>
          <w:rFonts w:hint="eastAsia" w:ascii="方正小标宋简体" w:eastAsia="方正小标宋简体"/>
          <w:sz w:val="52"/>
          <w:szCs w:val="52"/>
        </w:rPr>
      </w:pPr>
      <w:r>
        <w:rPr>
          <w:rFonts w:hint="eastAsia" w:ascii="方正小标宋简体" w:eastAsia="方正小标宋简体"/>
          <w:sz w:val="52"/>
          <w:szCs w:val="52"/>
        </w:rPr>
        <w:t>202</w:t>
      </w:r>
      <w:r>
        <w:rPr>
          <w:rFonts w:hint="default" w:ascii="方正小标宋简体" w:eastAsia="方正小标宋简体"/>
          <w:sz w:val="52"/>
          <w:szCs w:val="52"/>
          <w:lang w:val="en"/>
        </w:rPr>
        <w:t>4</w:t>
      </w:r>
      <w:r>
        <w:rPr>
          <w:rFonts w:hint="eastAsia" w:ascii="方正小标宋简体" w:eastAsia="方正小标宋简体"/>
          <w:sz w:val="52"/>
          <w:szCs w:val="52"/>
        </w:rPr>
        <w:t>年度水口山镇人民政府整体支出</w:t>
      </w:r>
    </w:p>
    <w:p>
      <w:pPr>
        <w:jc w:val="center"/>
        <w:rPr>
          <w:rFonts w:hint="eastAsia" w:ascii="方正小标宋简体" w:eastAsia="方正小标宋简体"/>
          <w:sz w:val="52"/>
          <w:szCs w:val="52"/>
        </w:rPr>
      </w:pPr>
      <w:r>
        <w:rPr>
          <w:rFonts w:hint="eastAsia" w:ascii="方正小标宋简体" w:eastAsia="方正小标宋简体"/>
          <w:sz w:val="52"/>
          <w:szCs w:val="52"/>
        </w:rPr>
        <w:t>绩效自评报告</w:t>
      </w:r>
    </w:p>
    <w:p>
      <w:pPr>
        <w:jc w:val="center"/>
        <w:rPr>
          <w:rFonts w:eastAsia="方正小标宋_GBK"/>
          <w:b/>
          <w:sz w:val="52"/>
          <w:szCs w:val="52"/>
        </w:rPr>
      </w:pPr>
    </w:p>
    <w:p>
      <w:pPr>
        <w:jc w:val="center"/>
        <w:rPr>
          <w:rFonts w:eastAsia="楷体_GB2312"/>
          <w:b/>
          <w:sz w:val="32"/>
          <w:szCs w:val="32"/>
        </w:rPr>
      </w:pPr>
    </w:p>
    <w:p>
      <w:pPr>
        <w:jc w:val="both"/>
        <w:rPr>
          <w:rFonts w:eastAsia="楷体_GB2312"/>
          <w:b/>
          <w:sz w:val="32"/>
          <w:szCs w:val="32"/>
        </w:rPr>
      </w:pPr>
    </w:p>
    <w:p>
      <w:pPr>
        <w:jc w:val="center"/>
        <w:rPr>
          <w:rFonts w:eastAsia="黑体"/>
          <w:sz w:val="32"/>
          <w:szCs w:val="32"/>
        </w:rPr>
      </w:pPr>
    </w:p>
    <w:p>
      <w:pPr>
        <w:jc w:val="center"/>
        <w:rPr>
          <w:rFonts w:eastAsia="黑体"/>
          <w:sz w:val="32"/>
          <w:szCs w:val="32"/>
        </w:rPr>
      </w:pPr>
    </w:p>
    <w:p>
      <w:pPr>
        <w:jc w:val="center"/>
        <w:rPr>
          <w:rFonts w:eastAsia="黑体"/>
          <w:sz w:val="32"/>
          <w:szCs w:val="32"/>
        </w:rPr>
      </w:pPr>
    </w:p>
    <w:p>
      <w:pPr>
        <w:jc w:val="center"/>
        <w:rPr>
          <w:rFonts w:eastAsia="黑体"/>
          <w:sz w:val="32"/>
          <w:szCs w:val="32"/>
        </w:rPr>
      </w:pPr>
    </w:p>
    <w:p>
      <w:pPr>
        <w:rPr>
          <w:rFonts w:eastAsia="黑体"/>
          <w:sz w:val="32"/>
          <w:szCs w:val="32"/>
        </w:rPr>
      </w:pPr>
    </w:p>
    <w:p>
      <w:pPr>
        <w:jc w:val="center"/>
        <w:rPr>
          <w:rFonts w:eastAsia="黑体"/>
          <w:sz w:val="32"/>
          <w:szCs w:val="32"/>
        </w:rPr>
      </w:pPr>
    </w:p>
    <w:p>
      <w:pPr>
        <w:jc w:val="center"/>
        <w:rPr>
          <w:rFonts w:eastAsia="黑体"/>
          <w:sz w:val="32"/>
          <w:szCs w:val="32"/>
        </w:rPr>
      </w:pPr>
    </w:p>
    <w:p>
      <w:pPr>
        <w:jc w:val="center"/>
        <w:rPr>
          <w:rFonts w:eastAsia="黑体"/>
          <w:sz w:val="32"/>
          <w:szCs w:val="32"/>
        </w:rPr>
      </w:pPr>
    </w:p>
    <w:p>
      <w:pPr>
        <w:spacing w:line="600" w:lineRule="exact"/>
        <w:jc w:val="center"/>
        <w:rPr>
          <w:rFonts w:hint="eastAsia" w:eastAsia="仿宋_GB2312"/>
          <w:sz w:val="32"/>
          <w:szCs w:val="32"/>
          <w:u w:val="single"/>
          <w:lang w:eastAsia="zh-CN"/>
        </w:rPr>
      </w:pPr>
      <w:r>
        <w:rPr>
          <w:rFonts w:eastAsia="仿宋_GB2312"/>
          <w:sz w:val="32"/>
          <w:szCs w:val="32"/>
        </w:rPr>
        <w:t>单位名称：</w:t>
      </w:r>
      <w:r>
        <w:rPr>
          <w:rFonts w:hint="eastAsia" w:eastAsia="仿宋_GB2312"/>
          <w:sz w:val="32"/>
          <w:szCs w:val="32"/>
          <w:u w:val="single"/>
          <w:lang w:eastAsia="zh-CN"/>
        </w:rPr>
        <w:t>永州市零陵区水口山镇人民政府</w:t>
      </w:r>
    </w:p>
    <w:p>
      <w:pPr>
        <w:spacing w:line="600" w:lineRule="exact"/>
        <w:ind w:firstLine="3200" w:firstLineChars="1000"/>
        <w:rPr>
          <w:rFonts w:eastAsia="楷体_GB2312"/>
          <w:sz w:val="32"/>
          <w:szCs w:val="32"/>
        </w:rPr>
      </w:pPr>
      <w:r>
        <w:rPr>
          <w:rFonts w:hint="eastAsia" w:eastAsia="楷体_GB2312"/>
          <w:sz w:val="32"/>
          <w:szCs w:val="32"/>
          <w:lang w:val="en-US" w:eastAsia="zh-CN"/>
        </w:rPr>
        <w:t>2025</w:t>
      </w:r>
      <w:r>
        <w:rPr>
          <w:rFonts w:eastAsia="楷体_GB2312"/>
          <w:sz w:val="32"/>
          <w:szCs w:val="32"/>
        </w:rPr>
        <w:t xml:space="preserve">年 </w:t>
      </w:r>
      <w:r>
        <w:rPr>
          <w:rFonts w:hint="eastAsia" w:eastAsia="楷体_GB2312"/>
          <w:sz w:val="32"/>
          <w:szCs w:val="32"/>
          <w:lang w:val="en-US" w:eastAsia="zh-CN"/>
        </w:rPr>
        <w:t>07</w:t>
      </w:r>
      <w:r>
        <w:rPr>
          <w:rFonts w:eastAsia="楷体_GB2312"/>
          <w:sz w:val="32"/>
          <w:szCs w:val="32"/>
        </w:rPr>
        <w:t xml:space="preserve"> 月 </w:t>
      </w:r>
      <w:r>
        <w:rPr>
          <w:rFonts w:hint="eastAsia" w:eastAsia="楷体_GB2312"/>
          <w:sz w:val="32"/>
          <w:szCs w:val="32"/>
          <w:lang w:val="en-US" w:eastAsia="zh-CN"/>
        </w:rPr>
        <w:t>10</w:t>
      </w:r>
      <w:r>
        <w:rPr>
          <w:rFonts w:eastAsia="楷体_GB2312"/>
          <w:sz w:val="32"/>
          <w:szCs w:val="32"/>
        </w:rPr>
        <w:t xml:space="preserve"> 日</w:t>
      </w:r>
    </w:p>
    <w:p>
      <w:pPr>
        <w:jc w:val="center"/>
        <w:rPr>
          <w:rFonts w:eastAsia="黑体"/>
          <w:sz w:val="32"/>
          <w:szCs w:val="32"/>
        </w:rPr>
      </w:pPr>
    </w:p>
    <w:p>
      <w:pPr>
        <w:jc w:val="center"/>
        <w:rPr>
          <w:rFonts w:eastAsia="仿宋_GB2312"/>
          <w:sz w:val="32"/>
          <w:szCs w:val="32"/>
        </w:rPr>
      </w:pPr>
    </w:p>
    <w:p>
      <w:pPr>
        <w:numPr>
          <w:ilvl w:val="0"/>
          <w:numId w:val="0"/>
        </w:numPr>
        <w:spacing w:line="57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eastAsia="仿宋_GB2312"/>
          <w:sz w:val="32"/>
          <w:szCs w:val="32"/>
        </w:rPr>
        <w:br w:type="page"/>
      </w:r>
      <w:r>
        <w:rPr>
          <w:rFonts w:hint="eastAsia" w:ascii="黑体" w:hAnsi="黑体" w:eastAsia="黑体" w:cs="黑体"/>
          <w:sz w:val="32"/>
          <w:szCs w:val="32"/>
        </w:rPr>
        <w:t>一、</w:t>
      </w:r>
      <w:r>
        <w:rPr>
          <w:rFonts w:eastAsia="黑体"/>
          <w:sz w:val="32"/>
          <w:szCs w:val="32"/>
        </w:rPr>
        <w:t>部门（单位）基本情况</w:t>
      </w:r>
    </w:p>
    <w:p>
      <w:pPr>
        <w:widowControl w:val="0"/>
        <w:shd w:val="clear" w:color="auto" w:fill="FFFFFF"/>
        <w:spacing w:line="570" w:lineRule="exact"/>
        <w:ind w:firstLine="640" w:firstLineChars="200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（一）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单位基本情况</w:t>
      </w:r>
    </w:p>
    <w:p>
      <w:pPr>
        <w:widowControl w:val="0"/>
        <w:shd w:val="clear" w:color="auto" w:fill="FFFFFF"/>
        <w:spacing w:line="57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水口山镇位于永州市零陵区西南端，镇人民政府驻地距零陵城区53千米，东临水口山国营林场与双牌县相望，南接大庆坪乡通往广西壮族自治区全州县，西与石岩头镇、珠山镇交界，北与梳子铺乡接壤，地处两省三县交界之   处。总面积151平方千米，辖29个行政村和1个社区,  387个村民小组，总人口为44954人。水口山镇人民政府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2024</w:t>
      </w:r>
      <w:r>
        <w:rPr>
          <w:rFonts w:hint="eastAsia" w:ascii="仿宋_GB2312" w:eastAsia="仿宋_GB2312"/>
          <w:sz w:val="32"/>
          <w:szCs w:val="32"/>
        </w:rPr>
        <w:t>年度在职在岗人员10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</w:rPr>
        <w:t>人，退休人员4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sz w:val="32"/>
          <w:szCs w:val="32"/>
        </w:rPr>
        <w:t>个。公务车辆2台，用于乡镇工作人员到城区参加各类会议、报送各类材料及下村处理各类矛盾纠纷和突发事件等。</w:t>
      </w:r>
    </w:p>
    <w:p>
      <w:pPr>
        <w:numPr>
          <w:ilvl w:val="0"/>
          <w:numId w:val="1"/>
        </w:numPr>
        <w:spacing w:line="57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单位整体支出绩效目标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eastAsia" w:eastAsia="仿宋_GB2312"/>
          <w:color w:val="000000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</w:rPr>
        <w:t>重点项目建设管理：完成乡村振兴项目建设，扶持特色产业发展，积极改善</w:t>
      </w:r>
      <w:r>
        <w:rPr>
          <w:rFonts w:hint="eastAsia" w:eastAsia="仿宋_GB2312"/>
          <w:color w:val="000000"/>
          <w:sz w:val="32"/>
          <w:szCs w:val="32"/>
          <w:lang w:eastAsia="zh-CN"/>
        </w:rPr>
        <w:t>水口山镇</w:t>
      </w:r>
      <w:r>
        <w:rPr>
          <w:rFonts w:hint="eastAsia" w:eastAsia="仿宋_GB2312"/>
          <w:color w:val="000000"/>
          <w:sz w:val="32"/>
          <w:szCs w:val="32"/>
        </w:rPr>
        <w:t>生产生活环境，提升村级收益；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640" w:firstLineChars="200"/>
        <w:textAlignment w:val="auto"/>
        <w:rPr>
          <w:rFonts w:hint="eastAsia" w:eastAsia="仿宋_GB2312"/>
          <w:color w:val="000000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</w:rPr>
        <w:t>乡镇行政执法管理：加强社会治安综合治理，注重网络信访问题；加强安全生产监管，切实抓好校车安全和道路交通安全，杜绝重特大事故发生。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640" w:firstLineChars="200"/>
        <w:textAlignment w:val="auto"/>
        <w:rPr>
          <w:rFonts w:hint="eastAsia" w:eastAsia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社会事务综合管理：巩固和发展新型农村合作医疗制度，确保区域内户籍人口新农合参合率98%以上，困难群体参保率100%；加大新型农村养老保险覆盖率，不断完善城乡最低生活保障制度</w:t>
      </w:r>
    </w:p>
    <w:p>
      <w:pPr>
        <w:pStyle w:val="4"/>
        <w:spacing w:line="570" w:lineRule="exact"/>
        <w:ind w:firstLine="640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二、一般公共预算支出情况</w:t>
      </w:r>
    </w:p>
    <w:p>
      <w:pPr>
        <w:pStyle w:val="4"/>
        <w:spacing w:line="570" w:lineRule="exact"/>
        <w:ind w:firstLine="64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202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仿宋_GB2312"/>
          <w:sz w:val="32"/>
          <w:szCs w:val="32"/>
        </w:rPr>
        <w:t>年本部门一般公共预算拨款支出预算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1603.37</w:t>
      </w:r>
      <w:r>
        <w:rPr>
          <w:rFonts w:hint="eastAsia" w:ascii="Times New Roman" w:hAnsi="Times New Roman" w:eastAsia="仿宋_GB2312"/>
          <w:sz w:val="32"/>
          <w:szCs w:val="32"/>
        </w:rPr>
        <w:t>万元，其中，一般公共服务支出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1148.66</w:t>
      </w:r>
      <w:r>
        <w:rPr>
          <w:rFonts w:hint="eastAsia" w:ascii="Times New Roman" w:hAnsi="Times New Roman" w:eastAsia="仿宋_GB2312"/>
          <w:sz w:val="32"/>
          <w:szCs w:val="32"/>
        </w:rPr>
        <w:t>万元，占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71.64</w:t>
      </w:r>
      <w:r>
        <w:rPr>
          <w:rFonts w:hint="eastAsia" w:ascii="Times New Roman" w:hAnsi="Times New Roman" w:eastAsia="仿宋_GB2312"/>
          <w:sz w:val="32"/>
          <w:szCs w:val="32"/>
        </w:rPr>
        <w:t>%。具体安排情况如下：</w:t>
      </w:r>
    </w:p>
    <w:p>
      <w:pPr>
        <w:pStyle w:val="4"/>
        <w:numPr>
          <w:ilvl w:val="0"/>
          <w:numId w:val="3"/>
        </w:numPr>
        <w:spacing w:line="570" w:lineRule="exact"/>
        <w:ind w:firstLine="64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基本支出情况</w:t>
      </w:r>
    </w:p>
    <w:p>
      <w:pPr>
        <w:pStyle w:val="4"/>
        <w:numPr>
          <w:numId w:val="0"/>
        </w:numPr>
        <w:spacing w:line="57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202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仿宋_GB2312"/>
          <w:sz w:val="32"/>
          <w:szCs w:val="32"/>
        </w:rPr>
        <w:t>年年初本部门基本支出预算数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830.52</w:t>
      </w:r>
      <w:r>
        <w:rPr>
          <w:rFonts w:hint="eastAsia" w:ascii="Times New Roman" w:hAnsi="Times New Roman" w:eastAsia="仿宋_GB2312"/>
          <w:sz w:val="32"/>
          <w:szCs w:val="32"/>
        </w:rPr>
        <w:t>万元，主要是为保障部门正常运转、完成日常工作任务而发生的各项支出。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商品和服务支出55.24万元，包括公务用车运行维护、其他商品和服务支出；</w:t>
      </w:r>
      <w:r>
        <w:rPr>
          <w:rFonts w:hint="eastAsia" w:ascii="Times New Roman" w:hAnsi="Times New Roman" w:eastAsia="仿宋_GB2312"/>
          <w:sz w:val="32"/>
          <w:szCs w:val="32"/>
        </w:rPr>
        <w:t>工资福利支出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775.28</w:t>
      </w:r>
      <w:r>
        <w:rPr>
          <w:rFonts w:hint="eastAsia" w:ascii="Times New Roman" w:hAnsi="Times New Roman" w:eastAsia="仿宋_GB2312"/>
          <w:sz w:val="32"/>
          <w:szCs w:val="32"/>
        </w:rPr>
        <w:t>万元，包括用于基本工资、津贴补贴等人员经费。</w:t>
      </w:r>
    </w:p>
    <w:p>
      <w:pPr>
        <w:pStyle w:val="4"/>
        <w:numPr>
          <w:ilvl w:val="0"/>
          <w:numId w:val="3"/>
        </w:numPr>
        <w:spacing w:line="570" w:lineRule="exact"/>
        <w:ind w:left="0" w:leftChars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项目支出情况</w:t>
      </w:r>
    </w:p>
    <w:p>
      <w:pPr>
        <w:pStyle w:val="4"/>
        <w:numPr>
          <w:ilvl w:val="0"/>
          <w:numId w:val="0"/>
        </w:numPr>
        <w:spacing w:line="57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202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仿宋_GB2312"/>
          <w:sz w:val="32"/>
          <w:szCs w:val="32"/>
        </w:rPr>
        <w:t>年本部门项目支出预算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772.85</w:t>
      </w:r>
      <w:r>
        <w:rPr>
          <w:rFonts w:hint="eastAsia" w:ascii="Times New Roman" w:hAnsi="Times New Roman" w:eastAsia="仿宋_GB2312"/>
          <w:sz w:val="32"/>
          <w:szCs w:val="32"/>
        </w:rPr>
        <w:t>万元，是单位为完成特定行政工作任务或事业发展目标而发生的支出。按项目管理的工资福利支出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588.10</w:t>
      </w:r>
      <w:r>
        <w:rPr>
          <w:rFonts w:hint="eastAsia" w:ascii="Times New Roman" w:hAnsi="Times New Roman" w:eastAsia="仿宋_GB2312"/>
          <w:sz w:val="32"/>
          <w:szCs w:val="32"/>
        </w:rPr>
        <w:t>万元，商品和服务支出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172.69</w:t>
      </w:r>
      <w:r>
        <w:rPr>
          <w:rFonts w:hint="eastAsia" w:ascii="Times New Roman" w:hAnsi="Times New Roman" w:eastAsia="仿宋_GB2312"/>
          <w:sz w:val="32"/>
          <w:szCs w:val="32"/>
        </w:rPr>
        <w:t>万元，对个人和家庭的补助支出12.10万元。</w:t>
      </w:r>
    </w:p>
    <w:p>
      <w:pPr>
        <w:pStyle w:val="4"/>
        <w:numPr>
          <w:ilvl w:val="0"/>
          <w:numId w:val="4"/>
        </w:numPr>
        <w:spacing w:line="570" w:lineRule="exact"/>
        <w:ind w:firstLine="640"/>
        <w:jc w:val="both"/>
        <w:rPr>
          <w:rFonts w:hint="eastAsia"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政府性基金预算支出情况</w:t>
      </w:r>
      <w:r>
        <w:rPr>
          <w:rFonts w:hint="eastAsia" w:ascii="Times New Roman" w:hAnsi="Times New Roman" w:eastAsia="黑体"/>
          <w:sz w:val="32"/>
          <w:szCs w:val="32"/>
        </w:rPr>
        <w:t>。</w:t>
      </w:r>
    </w:p>
    <w:p>
      <w:pPr>
        <w:pStyle w:val="4"/>
        <w:numPr>
          <w:numId w:val="0"/>
        </w:numPr>
        <w:spacing w:line="570" w:lineRule="exact"/>
        <w:ind w:firstLine="640" w:firstLineChars="200"/>
        <w:jc w:val="both"/>
        <w:rPr>
          <w:rFonts w:hint="eastAsia" w:ascii="Times New Roman" w:hAnsi="Times New Roman" w:eastAsia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</w:rPr>
        <w:t>我单位无政府性基金预算支出情况”</w:t>
      </w:r>
    </w:p>
    <w:p>
      <w:pPr>
        <w:pStyle w:val="4"/>
        <w:numPr>
          <w:ilvl w:val="0"/>
          <w:numId w:val="4"/>
        </w:numPr>
        <w:spacing w:line="570" w:lineRule="exact"/>
        <w:ind w:left="0" w:leftChars="0" w:firstLine="640" w:firstLineChars="200"/>
        <w:jc w:val="both"/>
        <w:rPr>
          <w:rFonts w:hint="eastAsia"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国有资本经营预算支出情况</w:t>
      </w:r>
      <w:r>
        <w:rPr>
          <w:rFonts w:hint="eastAsia" w:ascii="Times New Roman" w:hAnsi="Times New Roman" w:eastAsia="黑体"/>
          <w:sz w:val="32"/>
          <w:szCs w:val="32"/>
        </w:rPr>
        <w:t>。</w:t>
      </w:r>
    </w:p>
    <w:p>
      <w:pPr>
        <w:pStyle w:val="4"/>
        <w:numPr>
          <w:numId w:val="0"/>
        </w:numPr>
        <w:spacing w:line="570" w:lineRule="exact"/>
        <w:ind w:firstLine="640" w:firstLineChars="200"/>
        <w:jc w:val="both"/>
        <w:rPr>
          <w:rFonts w:hint="eastAsia"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</w:rPr>
        <w:t>我单位无国有资本经营预算支出情况”</w:t>
      </w:r>
    </w:p>
    <w:p>
      <w:pPr>
        <w:pStyle w:val="4"/>
        <w:numPr>
          <w:ilvl w:val="0"/>
          <w:numId w:val="4"/>
        </w:numPr>
        <w:spacing w:line="570" w:lineRule="exact"/>
        <w:ind w:left="0" w:leftChars="0" w:firstLine="640" w:firstLineChars="200"/>
        <w:jc w:val="both"/>
        <w:rPr>
          <w:rFonts w:hint="eastAsia"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社会保险基金预算支出情况</w:t>
      </w:r>
      <w:r>
        <w:rPr>
          <w:rFonts w:hint="eastAsia" w:ascii="Times New Roman" w:hAnsi="Times New Roman" w:eastAsia="黑体"/>
          <w:sz w:val="32"/>
          <w:szCs w:val="32"/>
        </w:rPr>
        <w:t>。</w:t>
      </w:r>
    </w:p>
    <w:p>
      <w:pPr>
        <w:pStyle w:val="4"/>
        <w:numPr>
          <w:numId w:val="0"/>
        </w:numPr>
        <w:spacing w:line="570" w:lineRule="exact"/>
        <w:ind w:firstLine="640" w:firstLineChars="200"/>
        <w:jc w:val="both"/>
        <w:rPr>
          <w:rFonts w:hint="eastAsia"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</w:rPr>
        <w:t>我单位无社会保险基金预算支出情况”</w:t>
      </w:r>
    </w:p>
    <w:p>
      <w:pPr>
        <w:spacing w:line="570" w:lineRule="exact"/>
        <w:ind w:firstLine="640" w:firstLineChars="200"/>
        <w:jc w:val="both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六、部门整体支出绩效情况</w:t>
      </w:r>
    </w:p>
    <w:p>
      <w:pPr>
        <w:pStyle w:val="4"/>
        <w:spacing w:line="570" w:lineRule="exact"/>
        <w:ind w:firstLine="640"/>
        <w:jc w:val="both"/>
        <w:rPr>
          <w:rFonts w:hint="eastAsia" w:eastAsia="仿宋_GB2312"/>
          <w:color w:val="000000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</w:rPr>
        <w:t xml:space="preserve">（一）预算执行情况 </w:t>
      </w:r>
    </w:p>
    <w:p>
      <w:pPr>
        <w:pStyle w:val="4"/>
        <w:spacing w:line="570" w:lineRule="exact"/>
        <w:ind w:firstLine="640"/>
        <w:jc w:val="both"/>
        <w:rPr>
          <w:rFonts w:hint="eastAsia" w:eastAsia="仿宋_GB2312"/>
          <w:color w:val="000000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</w:rPr>
        <w:t>水口山镇人民政府202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4</w:t>
      </w:r>
      <w:r>
        <w:rPr>
          <w:rFonts w:hint="eastAsia" w:eastAsia="仿宋_GB2312"/>
          <w:color w:val="000000"/>
          <w:sz w:val="32"/>
          <w:szCs w:val="32"/>
        </w:rPr>
        <w:t xml:space="preserve">年部门专项均实现绩效目标管理，初预算数 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1603.37</w:t>
      </w:r>
      <w:r>
        <w:rPr>
          <w:rFonts w:hint="eastAsia" w:eastAsia="仿宋_GB2312"/>
          <w:color w:val="000000"/>
          <w:sz w:val="32"/>
          <w:szCs w:val="32"/>
        </w:rPr>
        <w:t>万元，全年预算数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1603.37</w:t>
      </w:r>
      <w:r>
        <w:rPr>
          <w:rFonts w:hint="eastAsia" w:eastAsia="仿宋_GB2312"/>
          <w:color w:val="000000"/>
          <w:sz w:val="32"/>
          <w:szCs w:val="32"/>
        </w:rPr>
        <w:t>万元，全年执行数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1603.37</w:t>
      </w:r>
      <w:r>
        <w:rPr>
          <w:rFonts w:hint="eastAsia" w:eastAsia="仿宋_GB2312"/>
          <w:color w:val="000000"/>
          <w:sz w:val="32"/>
          <w:szCs w:val="32"/>
        </w:rPr>
        <w:t>万元，全年预算均已执行到位。</w:t>
      </w:r>
    </w:p>
    <w:p>
      <w:pPr>
        <w:pStyle w:val="4"/>
        <w:spacing w:line="570" w:lineRule="exact"/>
        <w:ind w:firstLine="640"/>
        <w:jc w:val="both"/>
        <w:rPr>
          <w:rFonts w:hint="eastAsia" w:eastAsia="仿宋_GB2312"/>
          <w:color w:val="000000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</w:rPr>
        <w:t>（二）绩效情况说明</w:t>
      </w:r>
    </w:p>
    <w:p>
      <w:pPr>
        <w:pStyle w:val="4"/>
        <w:spacing w:line="570" w:lineRule="exact"/>
        <w:ind w:firstLine="640"/>
        <w:jc w:val="both"/>
        <w:rPr>
          <w:rFonts w:hint="eastAsia" w:eastAsia="仿宋_GB2312"/>
          <w:color w:val="000000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</w:rPr>
        <w:t>（1）基础设施建设项目：年度指标值≥4个，实际完成值为≥4个，项目验收合格率为 100%，项目资料完整，工程经费已全部落实到位。</w:t>
      </w:r>
    </w:p>
    <w:p>
      <w:pPr>
        <w:pStyle w:val="4"/>
        <w:spacing w:line="570" w:lineRule="exact"/>
        <w:ind w:firstLine="640"/>
        <w:jc w:val="both"/>
        <w:rPr>
          <w:rFonts w:hint="eastAsia" w:eastAsia="仿宋_GB2312"/>
          <w:color w:val="000000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</w:rPr>
        <w:t>（2）特色产业发展项目：年度指标值为≥1个，实际完成值为≥1个，经费使用准确性100%，所有补助发放及时，资金均发放到位。</w:t>
      </w:r>
    </w:p>
    <w:p>
      <w:pPr>
        <w:pStyle w:val="4"/>
        <w:spacing w:line="570" w:lineRule="exact"/>
        <w:ind w:firstLine="640"/>
        <w:jc w:val="both"/>
        <w:rPr>
          <w:rFonts w:hint="eastAsia" w:eastAsia="仿宋_GB2312"/>
          <w:color w:val="000000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</w:rPr>
        <w:t>（3）预算成本控制情况：年度指标值≦16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03.37</w:t>
      </w:r>
      <w:r>
        <w:rPr>
          <w:rFonts w:hint="eastAsia" w:eastAsia="仿宋_GB2312"/>
          <w:color w:val="000000"/>
          <w:sz w:val="32"/>
          <w:szCs w:val="32"/>
        </w:rPr>
        <w:t>万元，实际完成值为≦16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03.37</w:t>
      </w:r>
      <w:r>
        <w:rPr>
          <w:rFonts w:hint="eastAsia" w:eastAsia="仿宋_GB2312"/>
          <w:color w:val="000000"/>
          <w:sz w:val="32"/>
          <w:szCs w:val="32"/>
        </w:rPr>
        <w:t>万元。</w:t>
      </w:r>
    </w:p>
    <w:p>
      <w:pPr>
        <w:pStyle w:val="4"/>
        <w:spacing w:line="570" w:lineRule="exact"/>
        <w:ind w:firstLine="640"/>
        <w:jc w:val="both"/>
        <w:rPr>
          <w:rFonts w:hint="eastAsia" w:eastAsia="仿宋_GB2312"/>
          <w:color w:val="000000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</w:rPr>
        <w:t>202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4</w:t>
      </w:r>
      <w:r>
        <w:rPr>
          <w:rFonts w:hint="eastAsia" w:eastAsia="仿宋_GB2312"/>
          <w:color w:val="000000"/>
          <w:sz w:val="32"/>
          <w:szCs w:val="32"/>
        </w:rPr>
        <w:t>年，我镇严格贯彻落实省委、省政府关于党政机关厉行的有关要求，坚持</w:t>
      </w:r>
      <w:bookmarkStart w:id="0" w:name="_GoBack"/>
      <w:bookmarkEnd w:id="0"/>
      <w:r>
        <w:rPr>
          <w:rFonts w:hint="eastAsia" w:eastAsia="仿宋_GB2312"/>
          <w:color w:val="000000"/>
          <w:sz w:val="32"/>
          <w:szCs w:val="32"/>
        </w:rPr>
        <w:t>精打细算、勤俭节约，优化支出结构，保障重点支出，严格审核把关，加强"三公"经费管理，优化资产配置，切实规范有关资产管理，严格政府采购，强化国有资产信息化管理和动态监控，完善内控制度，切实严肃财政纪律，圆满完成全年各项工作任务。</w:t>
      </w:r>
    </w:p>
    <w:p>
      <w:pPr>
        <w:pStyle w:val="4"/>
        <w:spacing w:line="570" w:lineRule="exact"/>
        <w:ind w:firstLine="640"/>
        <w:jc w:val="both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七、存在的问题及原因分析</w:t>
      </w:r>
    </w:p>
    <w:p>
      <w:pPr>
        <w:spacing w:line="570" w:lineRule="exact"/>
        <w:ind w:firstLine="640" w:firstLineChars="200"/>
        <w:jc w:val="both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202</w:t>
      </w:r>
      <w:r>
        <w:rPr>
          <w:rFonts w:hint="eastAsia" w:eastAsia="仿宋_GB2312"/>
          <w:sz w:val="32"/>
          <w:szCs w:val="32"/>
          <w:lang w:val="en-US" w:eastAsia="zh-CN"/>
        </w:rPr>
        <w:t>4</w:t>
      </w:r>
      <w:r>
        <w:rPr>
          <w:rFonts w:hint="eastAsia" w:eastAsia="仿宋_GB2312"/>
          <w:sz w:val="32"/>
          <w:szCs w:val="32"/>
        </w:rPr>
        <w:t>年本单位机构运行与事业建设稳步推进，预算执行过程中未出现较大的问题。但仍在不同程度存在不足：</w:t>
      </w:r>
    </w:p>
    <w:p>
      <w:pPr>
        <w:spacing w:line="570" w:lineRule="exact"/>
        <w:ind w:firstLine="640" w:firstLineChars="200"/>
        <w:jc w:val="both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（1）部分项目资金支付进度滞后。</w:t>
      </w:r>
    </w:p>
    <w:p>
      <w:pPr>
        <w:spacing w:line="570" w:lineRule="exact"/>
        <w:ind w:firstLine="640" w:firstLineChars="200"/>
        <w:jc w:val="both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（2）财政资金监管力度仍有待提高。</w:t>
      </w:r>
    </w:p>
    <w:p>
      <w:pPr>
        <w:spacing w:line="570" w:lineRule="exact"/>
        <w:ind w:firstLine="640" w:firstLineChars="200"/>
        <w:jc w:val="both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八、下一步改进措施</w:t>
      </w:r>
    </w:p>
    <w:p>
      <w:pPr>
        <w:spacing w:line="570" w:lineRule="exact"/>
        <w:ind w:firstLine="640" w:firstLineChars="200"/>
        <w:jc w:val="both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（1）科学合理编制预算，严格执行预算。进一步提高预算编制到位率，加强预算支出的审核、跟踪及预算执行情况分析，提高预算编制的严谨性和可控性。</w:t>
      </w:r>
    </w:p>
    <w:p>
      <w:pPr>
        <w:spacing w:line="570" w:lineRule="exact"/>
        <w:ind w:firstLine="640" w:firstLineChars="200"/>
        <w:jc w:val="both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（2）进一步加强项目资金管理。严格实行项目管理程序化，实现项目申报、验收、资金拨付、绩效评价全流程监督与控制，规范专项资金管理，提高专项资金的使用效益。</w:t>
      </w:r>
    </w:p>
    <w:p>
      <w:pPr>
        <w:spacing w:line="570" w:lineRule="exact"/>
        <w:ind w:firstLine="640" w:firstLineChars="200"/>
        <w:jc w:val="both"/>
        <w:rPr>
          <w:rFonts w:hint="eastAsia" w:eastAsia="仿宋_GB2312"/>
          <w:sz w:val="32"/>
          <w:szCs w:val="32"/>
          <w:lang w:eastAsia="zh-CN"/>
        </w:rPr>
      </w:pPr>
      <w:r>
        <w:rPr>
          <w:rFonts w:hint="eastAsia" w:eastAsia="仿宋_GB2312"/>
          <w:sz w:val="32"/>
          <w:szCs w:val="32"/>
        </w:rPr>
        <w:t>（3）加强学，提高思想认识。单位财务人员应认真学习《预算法》、《政府会计制度》等相关法律法规及制度，提升财务人员财政专业素</w:t>
      </w:r>
      <w:r>
        <w:rPr>
          <w:rFonts w:hint="eastAsia" w:eastAsia="仿宋_GB2312"/>
          <w:sz w:val="32"/>
          <w:szCs w:val="32"/>
          <w:lang w:eastAsia="zh-CN"/>
        </w:rPr>
        <w:t>。</w:t>
      </w:r>
    </w:p>
    <w:p>
      <w:pPr>
        <w:spacing w:line="570" w:lineRule="exact"/>
        <w:ind w:firstLine="640" w:firstLineChars="200"/>
        <w:jc w:val="both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九、部门整体支出绩效自评结果拟应用和公开情况</w:t>
      </w:r>
    </w:p>
    <w:p>
      <w:pPr>
        <w:spacing w:line="570" w:lineRule="exact"/>
        <w:ind w:firstLine="640" w:firstLineChars="200"/>
        <w:jc w:val="both"/>
        <w:rPr>
          <w:rFonts w:hint="default" w:eastAsia="仿宋_GB2312"/>
          <w:sz w:val="32"/>
          <w:szCs w:val="32"/>
          <w:lang w:val="en-US" w:eastAsia="zh-CN"/>
        </w:rPr>
      </w:pPr>
      <w:r>
        <w:rPr>
          <w:rFonts w:hint="eastAsia" w:eastAsia="仿宋_GB2312"/>
          <w:sz w:val="32"/>
          <w:szCs w:val="32"/>
          <w:lang w:val="en-US" w:eastAsia="zh-CN"/>
        </w:rPr>
        <w:t>无。</w:t>
      </w:r>
    </w:p>
    <w:p>
      <w:pPr>
        <w:numPr>
          <w:ilvl w:val="0"/>
          <w:numId w:val="5"/>
        </w:numPr>
        <w:spacing w:line="570" w:lineRule="exact"/>
        <w:ind w:firstLine="640" w:firstLineChars="200"/>
        <w:jc w:val="both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其他需要说明的情况</w:t>
      </w:r>
    </w:p>
    <w:p>
      <w:pPr>
        <w:spacing w:line="570" w:lineRule="exact"/>
        <w:ind w:firstLine="640" w:firstLineChars="200"/>
        <w:jc w:val="both"/>
        <w:rPr>
          <w:rFonts w:hint="eastAsia" w:eastAsia="仿宋_GB2312"/>
          <w:sz w:val="32"/>
          <w:szCs w:val="32"/>
          <w:lang w:val="en-US" w:eastAsia="zh-CN"/>
        </w:rPr>
      </w:pPr>
      <w:r>
        <w:rPr>
          <w:rFonts w:hint="eastAsia" w:eastAsia="仿宋_GB2312"/>
          <w:sz w:val="32"/>
          <w:szCs w:val="32"/>
          <w:lang w:val="en-US" w:eastAsia="zh-CN"/>
        </w:rPr>
        <w:t>无。</w:t>
      </w:r>
    </w:p>
    <w:p>
      <w:pPr>
        <w:spacing w:after="120" w:afterLines="50" w:line="600" w:lineRule="exact"/>
        <w:rPr>
          <w:rFonts w:eastAsia="黑体"/>
          <w:sz w:val="32"/>
          <w:szCs w:val="32"/>
        </w:rPr>
      </w:pPr>
    </w:p>
    <w:p>
      <w:pPr>
        <w:spacing w:after="120" w:afterLines="50" w:line="600" w:lineRule="exact"/>
        <w:rPr>
          <w:rFonts w:eastAsia="黑体"/>
          <w:sz w:val="32"/>
          <w:szCs w:val="32"/>
        </w:rPr>
      </w:pPr>
    </w:p>
    <w:p>
      <w:pPr>
        <w:spacing w:after="120" w:afterLines="50" w:line="600" w:lineRule="exact"/>
        <w:rPr>
          <w:rFonts w:eastAsia="黑体"/>
          <w:sz w:val="32"/>
          <w:szCs w:val="32"/>
        </w:rPr>
      </w:pPr>
    </w:p>
    <w:p>
      <w:pPr>
        <w:spacing w:after="120" w:afterLines="50" w:line="600" w:lineRule="exact"/>
        <w:rPr>
          <w:rFonts w:eastAsia="黑体"/>
          <w:sz w:val="32"/>
          <w:szCs w:val="32"/>
        </w:rPr>
      </w:pPr>
    </w:p>
    <w:p>
      <w:pPr>
        <w:spacing w:after="120" w:afterLines="50" w:line="600" w:lineRule="exact"/>
        <w:rPr>
          <w:rFonts w:eastAsia="黑体"/>
          <w:sz w:val="32"/>
          <w:szCs w:val="32"/>
        </w:rPr>
      </w:pPr>
    </w:p>
    <w:p>
      <w:pPr>
        <w:spacing w:after="120" w:afterLines="50" w:line="600" w:lineRule="exact"/>
        <w:rPr>
          <w:rFonts w:eastAsia="黑体"/>
          <w:sz w:val="32"/>
          <w:szCs w:val="32"/>
        </w:rPr>
      </w:pPr>
    </w:p>
    <w:p>
      <w:pPr>
        <w:spacing w:after="120" w:afterLines="50" w:line="600" w:lineRule="exact"/>
        <w:rPr>
          <w:rFonts w:eastAsia="黑体"/>
          <w:sz w:val="32"/>
          <w:szCs w:val="32"/>
        </w:rPr>
      </w:pPr>
    </w:p>
    <w:p>
      <w:pPr>
        <w:spacing w:after="120" w:afterLines="50" w:line="600" w:lineRule="exact"/>
        <w:rPr>
          <w:rFonts w:eastAsia="黑体"/>
          <w:sz w:val="32"/>
          <w:szCs w:val="32"/>
        </w:rPr>
      </w:pPr>
    </w:p>
    <w:p>
      <w:pPr>
        <w:spacing w:after="120" w:afterLines="50" w:line="600" w:lineRule="exact"/>
        <w:rPr>
          <w:rFonts w:eastAsia="黑体"/>
          <w:sz w:val="32"/>
          <w:szCs w:val="32"/>
        </w:rPr>
      </w:pPr>
    </w:p>
    <w:p>
      <w:pPr>
        <w:spacing w:after="120" w:afterLines="50" w:line="600" w:lineRule="exact"/>
        <w:rPr>
          <w:rFonts w:eastAsia="黑体"/>
          <w:sz w:val="32"/>
          <w:szCs w:val="32"/>
        </w:rPr>
      </w:pPr>
    </w:p>
    <w:p>
      <w:pPr>
        <w:spacing w:after="120" w:afterLines="50" w:line="600" w:lineRule="exact"/>
        <w:rPr>
          <w:rFonts w:eastAsia="黑体"/>
          <w:sz w:val="32"/>
          <w:szCs w:val="32"/>
        </w:rPr>
      </w:pPr>
    </w:p>
    <w:p>
      <w:pPr>
        <w:spacing w:after="120" w:afterLines="50" w:line="600" w:lineRule="exact"/>
        <w:rPr>
          <w:rFonts w:eastAsia="黑体"/>
          <w:sz w:val="32"/>
          <w:szCs w:val="32"/>
        </w:rPr>
      </w:pPr>
    </w:p>
    <w:p>
      <w:pPr>
        <w:spacing w:after="120" w:afterLines="50" w:line="600" w:lineRule="exact"/>
        <w:rPr>
          <w:rFonts w:eastAsia="黑体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74328BD"/>
    <w:multiLevelType w:val="singleLevel"/>
    <w:tmpl w:val="874328BD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A58747A5"/>
    <w:multiLevelType w:val="singleLevel"/>
    <w:tmpl w:val="A58747A5"/>
    <w:lvl w:ilvl="0" w:tentative="0">
      <w:start w:val="1"/>
      <w:numFmt w:val="decimal"/>
      <w:suff w:val="nothing"/>
      <w:lvlText w:val="（%1）"/>
      <w:lvlJc w:val="left"/>
    </w:lvl>
  </w:abstractNum>
  <w:abstractNum w:abstractNumId="2">
    <w:nsid w:val="B150CB23"/>
    <w:multiLevelType w:val="singleLevel"/>
    <w:tmpl w:val="B150CB23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3">
    <w:nsid w:val="CF715C3C"/>
    <w:multiLevelType w:val="singleLevel"/>
    <w:tmpl w:val="CF715C3C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4">
    <w:nsid w:val="567E7785"/>
    <w:multiLevelType w:val="singleLevel"/>
    <w:tmpl w:val="567E7785"/>
    <w:lvl w:ilvl="0" w:tentative="0">
      <w:start w:val="10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c2NDI1NjI2N2E4MDJkMDJhZjMwNTZhY2RiZmQwNjgifQ=="/>
  </w:docVars>
  <w:rsids>
    <w:rsidRoot w:val="00000000"/>
    <w:rsid w:val="00761F52"/>
    <w:rsid w:val="0B933317"/>
    <w:rsid w:val="0DCE2C29"/>
    <w:rsid w:val="13CA271C"/>
    <w:rsid w:val="270E64D3"/>
    <w:rsid w:val="273121C1"/>
    <w:rsid w:val="2CC31B0E"/>
    <w:rsid w:val="329B2BE5"/>
    <w:rsid w:val="372B09DB"/>
    <w:rsid w:val="3B8E683D"/>
    <w:rsid w:val="45725A27"/>
    <w:rsid w:val="48180B08"/>
    <w:rsid w:val="4E197388"/>
    <w:rsid w:val="4F382DE8"/>
    <w:rsid w:val="5066262C"/>
    <w:rsid w:val="5AE623A0"/>
    <w:rsid w:val="5E861E55"/>
    <w:rsid w:val="5F180F96"/>
    <w:rsid w:val="5F296CFF"/>
    <w:rsid w:val="66030406"/>
    <w:rsid w:val="665925BF"/>
    <w:rsid w:val="68D82564"/>
    <w:rsid w:val="70FA04FB"/>
    <w:rsid w:val="717E2EDA"/>
    <w:rsid w:val="721750DD"/>
    <w:rsid w:val="733A15FA"/>
    <w:rsid w:val="743B0F4A"/>
    <w:rsid w:val="7DA63EE4"/>
    <w:rsid w:val="7DC46119"/>
    <w:rsid w:val="7DDA5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99"/>
    <w:pPr>
      <w:ind w:firstLine="420" w:firstLineChars="200"/>
    </w:pPr>
    <w:rPr>
      <w:rFonts w:ascii="Calibri" w:hAnsi="Calibri"/>
      <w:kern w:val="0"/>
      <w:sz w:val="28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15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2025-07-11T02:52:00Z</dcterms:created>
  <dc:creator>Administrator</dc:creator>
  <cp:lastModifiedBy>Administrator</cp:lastModifiedBy>
  <dcterms:modified xsi:type="dcterms:W3CDTF">2025-07-14T02:14:29Z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C82A89E970C44E2CB4F76FFF400591A5_12</vt:lpwstr>
  </property>
</Properties>
</file>