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0"/>
          <w:szCs w:val="30"/>
          <w:lang w:val="en-US" w:eastAsia="zh-CN"/>
        </w:rPr>
        <w:t>区十一届人大常务会第十五次会议汇报材料</w:t>
      </w:r>
    </w:p>
    <w:p>
      <w:pPr>
        <w:spacing w:line="4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  <w:t>关于永州市零陵区202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  <w:t>年财政决算（草案）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center"/>
        <w:textAlignment w:val="auto"/>
        <w:rPr>
          <w:rFonts w:hint="eastAsia" w:eastAsia="黑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  <w:t>及202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  <w:t>年1-6月财政预算执行情况的报告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楷体" w:hAnsi="楷体" w:eastAsia="楷体" w:cs="楷体"/>
          <w:color w:val="auto"/>
          <w:spacing w:val="-2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-20"/>
          <w:sz w:val="30"/>
          <w:szCs w:val="30"/>
          <w:lang w:val="en-US" w:eastAsia="zh-CN"/>
        </w:rPr>
        <w:t>区财政局局长    毛晓平</w:t>
      </w:r>
    </w:p>
    <w:p>
      <w:pPr>
        <w:pStyle w:val="2"/>
        <w:jc w:val="center"/>
        <w:rPr>
          <w:rFonts w:hint="eastAsia" w:ascii="楷体" w:hAnsi="楷体" w:eastAsia="楷体" w:cs="楷体"/>
          <w:color w:val="auto"/>
          <w:spacing w:val="-2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-20"/>
          <w:sz w:val="30"/>
          <w:szCs w:val="30"/>
          <w:lang w:val="en-US" w:eastAsia="zh-CN"/>
        </w:rPr>
        <w:t>（2023年7月28日）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主任、各位副主任、各位委员：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受区人民政府委托，现将零陵区2022年财政决算（草案）及2023年1-6月财政预算执行情况报告如下，请予审议，并请主任、各位副主任、各位委员和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其他列席人员提出意见。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3"/>
        <w:textAlignment w:val="auto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一、202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年财政决算</w:t>
      </w:r>
      <w:r>
        <w:rPr>
          <w:rFonts w:ascii="黑体" w:hAnsi="黑体" w:eastAsia="黑体"/>
          <w:b/>
          <w:color w:val="auto"/>
          <w:sz w:val="32"/>
          <w:szCs w:val="32"/>
        </w:rPr>
        <w:t>（草案）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情况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ascii="仿宋_GB2312" w:hAnsi="楷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kern w:val="0"/>
          <w:sz w:val="32"/>
          <w:szCs w:val="32"/>
        </w:rPr>
        <w:t>1.一般公共预算收支完成情况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年，全区地方一般公共预算收入完成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132730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万元，同比增加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2556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%,较调整预算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132700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万元增加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为年初预算132700万元的100.02%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年，一般公共预算支出完成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453477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为年初预算499724万元的90.75%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年，地方一般公共预算收入13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2730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万元、上级补助收入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281334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万元、债务转贷收入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57842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万元，上年结余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20397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万元，动用预算稳定调节基金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万元，调入资金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16784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万元（基金调入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5000万元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,其他资金调入1784万元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）,收入总计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509087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年，一般公共预算支出完成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453477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万元，上解支出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2414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万元，债务还本支出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41540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安排预算稳定调节基金30万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年终结余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11626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万元，支出总计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509087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万元。收支相抵后202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年一般公共预算实现收支平衡。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ascii="仿宋_GB2312" w:hAnsi="楷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kern w:val="0"/>
          <w:sz w:val="32"/>
          <w:szCs w:val="32"/>
        </w:rPr>
        <w:t>2.政府性基金预算收支完成情况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年，全区政府性基金预算收入完成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438927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为年初预算503000万元的87.26%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。加上政府性基金专项转移支付收入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3372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万元，上年结余收入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5694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万元，债务转贷收入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62800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万元，收入总计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510793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年政府性基金支出完成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494417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上解支出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万元，调出资金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15000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万元,年终结余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万元，支出总计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510793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万元，收支相抵后202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年政府性基金预算实现收支平衡。其中：土地出让收入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437837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万元，土地出让金安排的支出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416366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ascii="仿宋_GB2312" w:hAnsi="楷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kern w:val="0"/>
          <w:sz w:val="32"/>
          <w:szCs w:val="32"/>
        </w:rPr>
        <w:t>3.社会保险基金预算收支完成情况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年，全区城乡居民基本养老保险基金、机关事业单位基本养老保险基金、城镇职工基本医疗保险基金、居民基本医疗保险基金、失业保险基金等六项基金收入共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59416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为年初预算52422万元的113%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，当年支出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52555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为年初预算48379万元的108.63%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，当年结余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6861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万元，加上上年结余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38702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年年末滚存结余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45563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ascii="仿宋_GB2312" w:hAnsi="楷体" w:eastAsia="仿宋_GB2312"/>
          <w:b/>
          <w:color w:val="auto"/>
          <w:kern w:val="0"/>
          <w:sz w:val="32"/>
          <w:szCs w:val="32"/>
          <w:vertAlign w:val="superscript"/>
        </w:rPr>
      </w:pPr>
      <w:r>
        <w:rPr>
          <w:rFonts w:hint="eastAsia" w:ascii="仿宋_GB2312" w:hAnsi="楷体" w:eastAsia="仿宋_GB2312"/>
          <w:b/>
          <w:color w:val="auto"/>
          <w:kern w:val="0"/>
          <w:sz w:val="32"/>
          <w:szCs w:val="32"/>
        </w:rPr>
        <w:t>4.债务情况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年底地方政府债务余额为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400072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万元，其中：一般债务余额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209074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万元，专项债务余额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190998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年底地方政府债务限额为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479078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万元，其中：一般债务限额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225279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万元，专项债务限额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253799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年底地方政府债务余额为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479070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万元，其中：一般债务余额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225272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万元，专项债务余额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253798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万元。我区地方政府债务总额，始终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处于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地方政府债务限额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之内。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本年地方政府债务（转贷）收入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120642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万元（另有国际组织借款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万元，未纳入政府债务限额管理，系亚行贷款），其中：202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年新增政府债务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79000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万元（一般债券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16200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万元，专项债券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62800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万元），再融资债券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41538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万元。本年地方政府债务还本支出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41540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万元（其中：库款还本2万元，再融资债券还本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41538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万元），其中：一般债务还本支出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41540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万元，专项债务还本支出0万元。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3"/>
        <w:textAlignment w:val="auto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二、1-6月财政预算执行情况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ascii="仿宋_GB2312" w:hAnsi="仿宋" w:eastAsia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shd w:val="clear" w:color="auto" w:fill="FFFFFF"/>
        </w:rPr>
        <w:t>（一）一般公共预算收支</w:t>
      </w:r>
      <w:r>
        <w:rPr>
          <w:rFonts w:hint="eastAsia" w:ascii="仿宋_GB2312" w:hAnsi="楷体" w:eastAsia="仿宋_GB2312"/>
          <w:b/>
          <w:color w:val="auto"/>
          <w:kern w:val="0"/>
          <w:sz w:val="32"/>
          <w:szCs w:val="32"/>
        </w:rPr>
        <w:t>执行情况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1-6月，全区一般公共预算收入完成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75572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万元，为年初预算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144700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2%，同比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11588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下降13.29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%。其中：地方税收累计完成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27437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万元，同比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11669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29.84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全区一般公共预算支出完成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258199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元，为年初预算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459600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元（含上级专项转移支付）的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56.18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ascii="仿宋_GB2312" w:hAnsi="仿宋" w:eastAsia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shd w:val="clear" w:color="auto" w:fill="FFFFFF"/>
        </w:rPr>
        <w:t>（二）政府性基金预算收支</w:t>
      </w:r>
      <w:r>
        <w:rPr>
          <w:rFonts w:hint="eastAsia" w:ascii="仿宋_GB2312" w:hAnsi="楷体" w:eastAsia="仿宋_GB2312"/>
          <w:b/>
          <w:color w:val="auto"/>
          <w:kern w:val="0"/>
          <w:sz w:val="32"/>
          <w:szCs w:val="32"/>
        </w:rPr>
        <w:t>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1-6月，全区政府性基金预算收入完成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57006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元，为年初预算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305000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18.69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%，同比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189710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76.89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全区政府性基金预算支出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89195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元（含上级专项转移支付及专项债券），同比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198775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69.03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主要原因是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土地出让不及预期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2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hint="eastAsia" w:ascii="仿宋_GB2312" w:hAnsi="仿宋" w:eastAsia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shd w:val="clear" w:color="auto" w:fill="FFFFFF"/>
        </w:rPr>
        <w:t>社保基金预算收支执行情况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1-6月，社会保险基金收入完成26712万元，完成年初预算的47.6%，支出完成26995万元，完成年初预算的51.1%，收支结余-283万元。其中：城乡居民基本养老保险基金收入完成6978万元，完成年初预算的38.5%，支出完成8097万元，完成年初预算的51.3%；机关事业单位基本养老保险基金收入完成19734万元，完成年初预算的52%，支出完成18898万元，完成年初预算的51%；失业保险基金、城镇职工基本医疗保险基金、居民基本医疗保险基金已归省市统筹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3"/>
        <w:textAlignment w:val="auto"/>
        <w:rPr>
          <w:rFonts w:hint="eastAsia" w:ascii="黑体" w:hAnsi="黑体" w:eastAsia="黑体" w:cs="Times New Roman"/>
          <w:b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</w:rPr>
        <w:t>三、所做的主要工作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今年以来，面对国内、国际环境复杂严峻，经济下行压力增大等客观因素影响，加之减税降费、增值税留底退税等保市场主体政策的继续实施，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财政部门在区委、区政府的坚强领导下，在区人大、区政协的关心、支持下，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坚持开源挖潜与节支增效同步，坚持调整结构与革新机制并举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，坚持“稳”字当头，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积极组织收入、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优化支出结构，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严守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“三保”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和债务风险底线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，财政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运行总体平稳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提质扩源，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狠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抓财政收入。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将支持产业发展作为财政工作的重要内容，以产业发展的大力度，促进税收收入的加速度。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持续推进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财源建设“十大行动”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年初制定了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《零陵区202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年财源建设“十大行动”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工作方案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》，加强政策引导，充分调动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各部门抓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财源建设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积极性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形成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“分工负责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紧密协作、齐抓共管”的财源建设新格局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截止6月底，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财源建设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各指挥部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共完成区级收入2.83亿元。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二是奋力推动企业高质量发展。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大力支持园区产业发展，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加大招商引资力度，培育骨干企业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，加快建设锰系新材料产业园、稀土产业园，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以市场化改革为方向，以“一主一特一新”产业为主导，以高质量发展为主题，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进一步完善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园区财政管理体制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着力提高金融机构支持辖区企业发展积极性，引导激励金融机构加大贷款投放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扎实落实减税降费、增值税留抵退税等政策，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加速释放惠企利民政策红利，为市场主体纾困解难、提振发展信心；及时兑现奖励扶持，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支持企业技术创新，全面落实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稳岗就业，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有效改善营商环境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三是积极拓宽财源渠道。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科学合理制订土地出让计划，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并组织实施；搞好国有“三资”清查处置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，特别注重加强国有资产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资源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管理，着力提高资产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资源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的经营效益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充分运用资产（资源）（闲置的房屋、停车场、停车位、广告牌、共享单车、锰矿、岩矿、砂石土矿等）优势，转化为可用财源，缓解财政收支压力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今年上半年我区先后将长岭岩矿及城区停车位特殊经营权挂牌出让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。下一步，我们将对去年11.2抗疫结束后闲置的各类资产进行清查盘点，处置到位。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四是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强化综合治税，做好税费挖潜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积极推进税费同征同管精诚共治，加强综合治税平台建设，充分利于大数据比对，加大协税护税力度、做好税费挖潜增收。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加大对重点企业、重点税源管理，持续抓好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成品油”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、小区整治、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历史遗留问题办证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等领域专项整治，堵塞税收漏洞。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五是切实抓好向上争资。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加强政策学习，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争取政策支持，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做好项目申报，抓好项目储备，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加强考核督查，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通过以上措施，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向上争资有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新的突破。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截止6月底，争取到位各类资金35.21亿元。其中，债券资金14.85亿元（指标已到账），其他项目类资金20.36亿元,完成2023年考核目标（41.29亿元）的85%，债券资金实际到位10亿元（其中专项债到位8.7亿元，一般债券到位1.3亿元），超过2022年全年的债券资金2.1亿元（2022年度债券资金共7.9亿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（二）有保有压，严控财政支出。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落实牢固树立“过紧日子”思想要求，严格预算安排与执行。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一是严格预算安排。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制定年初预算时优先足额保障“三保”支出，做足做实“三保”预算，从源头兜牢“三保”底线；单位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经费在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去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的基础上压减20%，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全年压减支出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4300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余万元。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化预算执行约束。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政府、各部门、各单位的支出必须以经批准的预算为依据，未列入预算的一律不得支出；要遵循量力而行、收支平衡的原则，除应急救灾事项外，预算执行中一般不再追加预算。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化预算约束，把好支出总阀门。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三是统筹盘活存量资金。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加强存量资金管理，规范结转、结余资金使用，到期清零、不予返还。进一步扩大部门结转结余资金清理收回范围，部门基本支出、项目支出、上级专项当年未使用全部收回，统筹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优先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用于保障民生。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1-6月，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通过对各部门应付款项清理，收回存量资金高达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1.6亿元；持续加强财政暂付款管控，经过不懈努力，我区荣获2022年度市县财政暂付款管理激励工作A档，获得奖励资金100万元。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）深化改革，强化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财政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监督。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持续深化改革，健全财政监督机制，加强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财会监督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预算执行情况监督，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强化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预算绩效管理，加强内部控制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一是全面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深化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预算管理一体化改革。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对标落实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财政部有关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预算管理一体化改革部署，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精准编制预算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严格预算执行，今年2月份上线了“三公”经费预警机制，6月份增加了预算执行监督专项行动转移支付重点监督项目预警模块，进一步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规范财政管理和支出控制。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通过不懈努力，我区预算管理一体化考核从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全省排名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152名提升到5月份全省第65名（其中：4月份排全省第45名）。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是建章立制，进一步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加强财政管理。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今年4月，相继出台了《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零陵区本级基本建设项目资金管理实施办法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《关于进一步加强财政管理工作的意见》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等文件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从制度上进一步约束了基本建设项目的实施，加强了项目资金的监管，积极开源、坚持节流、严防风险，强化了财会监督。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三是强化内部控制管理。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贯彻落实“三重一大”决策制度，完善重大项目安排、大额资金使用流程，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严格落实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行政事业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单位内控制度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，有效防范财经风险。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四是确保中央直达资金落地。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要把直达资金监管作为常态化监督工作落实落细，依托直达资金监控系统，动态跟踪资金分配拨付情况，督促规范管理,确保中央财政资金直达基层，直接惠企利民，切实发挥资金实效。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1-6月，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我区直达资金监控系统已收到文件金额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7.98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亿元，分配下达进度为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%，支出总进度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50.8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五是落实常态化监督。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根据中央、省、市要求，进一步加强预算执行、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投资评审监督和财政绩效管理，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严肃政府采购程序，加大电子卖场普及，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不断完善财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会监督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底线思维，严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防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运行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风险。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切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实兜牢“三保”底线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坚持“三保”支出在财政支出中的优先地位，区分轻重缓急，统筹资金先保障“三保”需求，坚决防范“三保”风险。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1-6月，“三保”支出完成12.93亿元，完成预算25.61亿元的50.49%。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坚决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守住库款安全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积极组织收入，加强与市财政汇报，科学合理调度资金，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每月做好收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支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入预测，对资金的流入流出及时进行监测，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理清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支出顺序，防范化解支付风险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1-6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月，库款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整体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保障水平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0.3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倍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处于财政部设定的红线区间之外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三是积极保障重点支出。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多方面筹措资金，加强了对重点支出的保障，提升了政府的诚信度。制订了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购房补贴三年兑付计划及于年初兑现了总额的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30%，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按计划拨付了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11.2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疫情防控相关资金，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逐月打卡发放了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干部职工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70%绩效工资，6月份，区财政挤出了1.5亿资金用于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支持新项目开工，并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完成了对广丰农化土地收储补偿（省委巡视整改）。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严控政府债务风险。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中央、省、市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要求，认真清理甄别债务类别。按照“先防后化、守住底线，加速转型、稳妥推进”的原则，采取“降、改、化、转”等措施，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制订“一债一策”，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严控债务增量，化解债务存量，严守债务风险底线，确保我区债务在合理的区间运行。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3"/>
        <w:textAlignment w:val="auto"/>
        <w:rPr>
          <w:rFonts w:hint="default" w:ascii="黑体" w:hAnsi="黑体" w:eastAsia="黑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Times New Roman"/>
          <w:b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lang w:val="en-US" w:eastAsia="zh-CN"/>
        </w:rPr>
        <w:t>当前财政存在的主要问题和困难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财政</w:t>
      </w:r>
      <w:r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收入组织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任务重</w:t>
      </w:r>
      <w:r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主要表现在：国际环境复杂严峻，经济下行压力增大等客观因素影响，加之减税降费、增值税留抵退税等保市场主体政策的继续实施，地方财政收入增长乏力。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一是支柱产业仍处于低谷。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涉锰产业相关企业开工率不高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复苏缓慢，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带来的税收有限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房地产业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受市场影响，刚需不足，交易量、价持续下降，目前仍处于低谷期。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二是政策性减收因素大。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1-6月，纳税人、缴税人累计减税降费优惠合计31328.6万元，其中税收收入减免29090.6万元，非税收入及社保费减免2238万元；新增留抵退税6户次，2004.63万元。让政策红利更好惠及市场主体，同时也给我区地方财政带了短收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三是地方税收收入差距大。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每月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正常地方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税收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约35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00万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元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，离年初制定的目标任务差距很大，今年1-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月份地方税收实际完成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2.74亿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元，同比减少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11669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万元，下降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29.84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非税占比仍然较高。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由于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财政体制的关系，地方税收市级全面分享，非税分享不多，部分原因造成我区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非税占比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较高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同时，由于税收完成不太理想，一般公共预算收入靠非税收入来完成，直接拉高了非税占比，1-6月，非税占比为63.69%。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（二）刚性支出保障压力大。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主要表现在：</w:t>
      </w:r>
      <w:r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一是刚性支出大。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从区本级支出情况看，人员工资性支出19亿元，基本运转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亿元，基本民生配套资金7亿元，人员工资和民生配套是必保的支出，运转经费也是经过多年、多轮压减后的支出，“三保”支出已无压缩空间。</w:t>
      </w:r>
      <w:r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二是历史欠账多。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区财政局和各部门用了3个月时间对各类历史应付款项进行了清理，收回存量资金1.6亿，锁定了历史应付款项余额。由于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欠账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多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、时间长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考核严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化解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的方法不多、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难度大。</w:t>
      </w:r>
      <w:r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三是资金调度紧。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兜底民生政策、加快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直达资金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支出、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绩效工资发放等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各项政策保障压力大，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加之债务还本付息，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财政资金调度异常紧张。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（三）债务风险防范化解难。一是债务总量大，经营性债务增长快。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全区债务总量大，其中三类债务规模高于我市其他县市区三类债务的水平。目前，三类债务得到了较好的控制，主要增长点是政府债券的发行，经营性债务呈较快增长态势。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二是还本付息压力大。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近年来，我区已处于还本付息的高峰期，每年还本付息总额达数十亿元，2023年仅城发集团需偿还债务金额占全区偿还债务总量的85%。该集团主要依赖借新还旧偿还到期本金，依靠土地出让、盘活“三资”、平台公司经营性收入等偿还利息，资金筹集存在很大的不确定性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三是平台公司刚性兑付风险大。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我区三类债务中关注类债务占比约为33%，由于关注类债务部分不适用“六个一批”缓释政策，我区平台公司只能靠发行公司债券这唯一途径予以风险平滑缓释，而公司债券产品期限相对短，融资成本高，到期兑付刚性大，易引发违约风险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四是隐性债务化解压力大。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2021年省、市要求隐性债务每年化解10%并于2028年全部化解，由于政策严、要求高、时间短，今年还需筹集大量的资金才能完成化解任务。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32"/>
          <w:szCs w:val="32"/>
          <w:lang w:val="en-US" w:eastAsia="zh-CN" w:bidi="ar-SA"/>
        </w:rPr>
        <w:t>五、下一步工作措施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下半年，我区财税收入形势仍然严峻，面对困境我们必须提高站位，主动作为，着力抓好开源增收，致力做到节流减支，想尽办法完成年初预算安排的地方财政收入任务，将“三保”等刚性支出放库款保障的首要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（一）聚焦组织收入，加大财源建设力度。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加强收入调度，加强重点税源监控，及时掌握动态税源；加大协税护税力度，加强与职能部门协调配合征收；加强综合治税平台建设，充分利于大数据据比对，做好税费挖潜增收；大力推进财源建设，做好责任落实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形成财源建设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各部门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齐抓、共建、共享的局面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（二）强化管理措施，严把预算支出关口。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强化预算安排，坚持统筹兼顾，坚持突出重点，保证正常运转，保证重大民生。强化国库管理，加强预算执行管理，做好资金统筹，确保收支平衡。强化监督管理，完善内控制度，深入“三保”等预警监督检查，加强对民生资金和涉农资金的管理使用，提升财政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（三）提高风险意识，全力防范财政风险。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加强风险监测预警，密切关注财政运行情况，紧盯库款保障水平，及时对“三保”风险、债务风险、暂付款规模、收支矛盾等影响财政平稳运行的不利因素进行预判。深入开展自查自纠，加强财政运行监测分析研判，建立长效机制，切实消除财政运行中存在的风险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（四）做好财会监督，提升财政管理水平。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健全完善财会监督体系，履行好财会监督主责，加强财会监督有关政策学习培训，组建专业监督队伍，厘清监督职责，加强与区直职能部门联动配合，实现合力监督、成果共享。充分运用预算管理“一体化”系统、“互联网+监督”等大数据平台提升监管效能，将财会监督融入到预算执行全过程，促进财政资金规范高效安全使用，进一步提升财政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主任、各位副主任、各位委员，今年下半年财政工作任务仍然艰巨，面临诸多压力，需要我们在实际工作中科学分析、科学施策、科学调度，系统地加以解决。我们将在区人大的监督支持下，全面贯彻落实区委、区政府各项决策和部署，奋力拼搏，攻坚克难，努力做好收入征管，切实把握支出进度，全面完成全年财政工作的各项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1.零陵区1-6月一般公共预算收入执行情况表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2.零陵区1-6月一般公共预算支出执行情况表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3.零陵区1-6月政府性基金收支预算执行情况表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4.零陵区1-6月社会保险基金收支情况表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br w:type="page"/>
      </w:r>
    </w:p>
    <w:p>
      <w:pPr>
        <w:widowControl/>
        <w:jc w:val="center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drawing>
          <wp:inline distT="0" distB="0" distL="114300" distR="114300">
            <wp:extent cx="4876800" cy="7791450"/>
            <wp:effectExtent l="0" t="0" r="0" b="0"/>
            <wp:docPr id="7" name="图片 7" descr="微信截图_2023070517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30705171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widowControl/>
        <w:jc w:val="center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br w:type="page"/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95900" cy="7981950"/>
            <wp:effectExtent l="0" t="0" r="0" b="0"/>
            <wp:docPr id="8" name="图片 8" descr="微信截图_2023070517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307051717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line="560" w:lineRule="exact"/>
        <w:ind w:firstLine="992" w:firstLineChars="310"/>
        <w:rPr>
          <w:rFonts w:ascii="仿宋_GB2312" w:hAnsi="Times New Roman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24"/>
        <w:spacing w:line="560" w:lineRule="exact"/>
        <w:ind w:left="0" w:leftChars="0" w:firstLine="0" w:firstLineChars="0"/>
        <w:rPr>
          <w:rFonts w:ascii="仿宋_GB2312" w:hAnsi="Times New Roman" w:eastAsia="仿宋_GB2312"/>
          <w:color w:val="auto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531" w:right="1531" w:bottom="136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4"/>
        <w:spacing w:line="560" w:lineRule="exact"/>
        <w:ind w:left="0" w:leftChars="0" w:firstLine="0" w:firstLineChars="0"/>
        <w:rPr>
          <w:rFonts w:ascii="仿宋_GB2312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230505</wp:posOffset>
            </wp:positionV>
            <wp:extent cx="8854440" cy="4873625"/>
            <wp:effectExtent l="0" t="0" r="3810" b="3175"/>
            <wp:wrapNone/>
            <wp:docPr id="10" name="图片 10" descr="微信截图_2023070517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307051720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tbl>
      <w:tblPr>
        <w:tblStyle w:val="12"/>
        <w:tblW w:w="137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314"/>
        <w:gridCol w:w="1575"/>
        <w:gridCol w:w="1395"/>
        <w:gridCol w:w="1305"/>
        <w:gridCol w:w="1440"/>
        <w:gridCol w:w="1365"/>
        <w:gridCol w:w="1260"/>
        <w:gridCol w:w="13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零陵区1-6月社会保险基金收支情况表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　　　　入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　　　　出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本年收支结余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1-6月执行情况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完成年初预算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1-6月执行情况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完成年初预算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18,138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6,978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38.5%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51.3%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37,950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19,734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52.0%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　　　　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47.6%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51.1%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-283</w:t>
            </w:r>
          </w:p>
        </w:tc>
      </w:tr>
    </w:tbl>
    <w:p>
      <w:pPr>
        <w:pStyle w:val="24"/>
        <w:spacing w:line="560" w:lineRule="exact"/>
        <w:ind w:left="0" w:leftChars="0"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sectPr>
      <w:pgSz w:w="16838" w:h="11906" w:orient="landscape"/>
      <w:pgMar w:top="1531" w:right="1531" w:bottom="153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</w:t>
    </w:r>
    <w:r>
      <w:rPr>
        <w:sz w:val="28"/>
        <w:szCs w:val="28"/>
        <w:lang w:val="en-US"/>
      </w:rPr>
      <w:t xml:space="preserve"> 13 -</w:t>
    </w:r>
    <w:r>
      <w:rPr>
        <w:sz w:val="28"/>
        <w:szCs w:val="28"/>
      </w:rPr>
      <w:fldChar w:fldCharType="end"/>
    </w:r>
  </w:p>
  <w:p>
    <w:pPr>
      <w:pStyle w:val="7"/>
      <w:jc w:val="center"/>
    </w:pPr>
  </w:p>
  <w:p>
    <w:pPr>
      <w:pStyle w:val="7"/>
      <w:tabs>
        <w:tab w:val="center" w:pos="4365"/>
        <w:tab w:val="right" w:pos="8730"/>
        <w:tab w:val="clear" w:pos="4153"/>
        <w:tab w:val="clear" w:pos="8306"/>
      </w:tabs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36434"/>
    <w:multiLevelType w:val="singleLevel"/>
    <w:tmpl w:val="1893643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TI5N2YxN2ViMTFjMTM3OTk5ZDBiNTE3MjYwMjEifQ=="/>
  </w:docVars>
  <w:rsids>
    <w:rsidRoot w:val="00270360"/>
    <w:rsid w:val="000012DF"/>
    <w:rsid w:val="000014D2"/>
    <w:rsid w:val="000016E1"/>
    <w:rsid w:val="00003976"/>
    <w:rsid w:val="00003D98"/>
    <w:rsid w:val="000050CA"/>
    <w:rsid w:val="0000783C"/>
    <w:rsid w:val="000118E8"/>
    <w:rsid w:val="00012B66"/>
    <w:rsid w:val="0001325A"/>
    <w:rsid w:val="0001599A"/>
    <w:rsid w:val="00017F0D"/>
    <w:rsid w:val="00020C48"/>
    <w:rsid w:val="00020EDC"/>
    <w:rsid w:val="000253A7"/>
    <w:rsid w:val="00027A44"/>
    <w:rsid w:val="00030056"/>
    <w:rsid w:val="000303D9"/>
    <w:rsid w:val="00033858"/>
    <w:rsid w:val="00035C95"/>
    <w:rsid w:val="000362BB"/>
    <w:rsid w:val="000365BE"/>
    <w:rsid w:val="000516F8"/>
    <w:rsid w:val="00052051"/>
    <w:rsid w:val="00053900"/>
    <w:rsid w:val="00057DE7"/>
    <w:rsid w:val="00065770"/>
    <w:rsid w:val="00065B3A"/>
    <w:rsid w:val="00066D7D"/>
    <w:rsid w:val="000678F4"/>
    <w:rsid w:val="00071F25"/>
    <w:rsid w:val="00077F95"/>
    <w:rsid w:val="0008077A"/>
    <w:rsid w:val="00082C11"/>
    <w:rsid w:val="0008599B"/>
    <w:rsid w:val="000900CD"/>
    <w:rsid w:val="00090883"/>
    <w:rsid w:val="00092BA7"/>
    <w:rsid w:val="000979CC"/>
    <w:rsid w:val="000A0E08"/>
    <w:rsid w:val="000A118D"/>
    <w:rsid w:val="000A703E"/>
    <w:rsid w:val="000A7A09"/>
    <w:rsid w:val="000B0658"/>
    <w:rsid w:val="000B0BDD"/>
    <w:rsid w:val="000B437B"/>
    <w:rsid w:val="000B5C04"/>
    <w:rsid w:val="000B6417"/>
    <w:rsid w:val="000B7038"/>
    <w:rsid w:val="000B7D7B"/>
    <w:rsid w:val="000B7E85"/>
    <w:rsid w:val="000B7F92"/>
    <w:rsid w:val="000C22D5"/>
    <w:rsid w:val="000C4F75"/>
    <w:rsid w:val="000C5813"/>
    <w:rsid w:val="000C7BF4"/>
    <w:rsid w:val="000D1E03"/>
    <w:rsid w:val="000D3562"/>
    <w:rsid w:val="000D3BFC"/>
    <w:rsid w:val="000E194E"/>
    <w:rsid w:val="000E7421"/>
    <w:rsid w:val="000F3DBB"/>
    <w:rsid w:val="000F57BE"/>
    <w:rsid w:val="000F6674"/>
    <w:rsid w:val="00100A02"/>
    <w:rsid w:val="00101334"/>
    <w:rsid w:val="00101C14"/>
    <w:rsid w:val="0010224C"/>
    <w:rsid w:val="00105589"/>
    <w:rsid w:val="001062A9"/>
    <w:rsid w:val="00112FEA"/>
    <w:rsid w:val="00114D7C"/>
    <w:rsid w:val="00117EB9"/>
    <w:rsid w:val="00120C23"/>
    <w:rsid w:val="0012111E"/>
    <w:rsid w:val="00123ED1"/>
    <w:rsid w:val="00125EF3"/>
    <w:rsid w:val="00125FB8"/>
    <w:rsid w:val="0013103A"/>
    <w:rsid w:val="001317FC"/>
    <w:rsid w:val="00132BA8"/>
    <w:rsid w:val="00133053"/>
    <w:rsid w:val="0013327A"/>
    <w:rsid w:val="00133773"/>
    <w:rsid w:val="00134FEC"/>
    <w:rsid w:val="00143405"/>
    <w:rsid w:val="0014724F"/>
    <w:rsid w:val="0015074A"/>
    <w:rsid w:val="00151A9E"/>
    <w:rsid w:val="001520B9"/>
    <w:rsid w:val="001527E8"/>
    <w:rsid w:val="00155143"/>
    <w:rsid w:val="001611AC"/>
    <w:rsid w:val="0016171E"/>
    <w:rsid w:val="00162428"/>
    <w:rsid w:val="00165689"/>
    <w:rsid w:val="001721DE"/>
    <w:rsid w:val="0018071D"/>
    <w:rsid w:val="00181346"/>
    <w:rsid w:val="00184381"/>
    <w:rsid w:val="00186C75"/>
    <w:rsid w:val="00186D5E"/>
    <w:rsid w:val="0018756F"/>
    <w:rsid w:val="00187F3B"/>
    <w:rsid w:val="0019093C"/>
    <w:rsid w:val="00190E36"/>
    <w:rsid w:val="00192529"/>
    <w:rsid w:val="001950C4"/>
    <w:rsid w:val="0019658E"/>
    <w:rsid w:val="001A009F"/>
    <w:rsid w:val="001A13AB"/>
    <w:rsid w:val="001A5C9F"/>
    <w:rsid w:val="001A5E59"/>
    <w:rsid w:val="001A7492"/>
    <w:rsid w:val="001A75D7"/>
    <w:rsid w:val="001B1C32"/>
    <w:rsid w:val="001B51C1"/>
    <w:rsid w:val="001B75C8"/>
    <w:rsid w:val="001C1C37"/>
    <w:rsid w:val="001C1F38"/>
    <w:rsid w:val="001C3FAB"/>
    <w:rsid w:val="001C58A0"/>
    <w:rsid w:val="001C592A"/>
    <w:rsid w:val="001C7A1D"/>
    <w:rsid w:val="001D0AEA"/>
    <w:rsid w:val="001D1483"/>
    <w:rsid w:val="001D1B10"/>
    <w:rsid w:val="001D279C"/>
    <w:rsid w:val="001D55F6"/>
    <w:rsid w:val="001E08D9"/>
    <w:rsid w:val="001E4192"/>
    <w:rsid w:val="001E4803"/>
    <w:rsid w:val="001E7F39"/>
    <w:rsid w:val="001F3814"/>
    <w:rsid w:val="001F4DC6"/>
    <w:rsid w:val="001F54FD"/>
    <w:rsid w:val="001F6016"/>
    <w:rsid w:val="001F6362"/>
    <w:rsid w:val="00204278"/>
    <w:rsid w:val="00207E57"/>
    <w:rsid w:val="00210DD3"/>
    <w:rsid w:val="00210F85"/>
    <w:rsid w:val="0022090F"/>
    <w:rsid w:val="00220EB4"/>
    <w:rsid w:val="00221CFB"/>
    <w:rsid w:val="0022489A"/>
    <w:rsid w:val="00227BBA"/>
    <w:rsid w:val="00227D60"/>
    <w:rsid w:val="00231AC3"/>
    <w:rsid w:val="00233046"/>
    <w:rsid w:val="00233F2F"/>
    <w:rsid w:val="00234EC0"/>
    <w:rsid w:val="00235B47"/>
    <w:rsid w:val="00237666"/>
    <w:rsid w:val="00246287"/>
    <w:rsid w:val="00246880"/>
    <w:rsid w:val="00246C9E"/>
    <w:rsid w:val="00250AC1"/>
    <w:rsid w:val="00251B0F"/>
    <w:rsid w:val="00253A4B"/>
    <w:rsid w:val="00254156"/>
    <w:rsid w:val="00256B85"/>
    <w:rsid w:val="0026178B"/>
    <w:rsid w:val="00261825"/>
    <w:rsid w:val="00263C02"/>
    <w:rsid w:val="00263E98"/>
    <w:rsid w:val="0026773C"/>
    <w:rsid w:val="00270360"/>
    <w:rsid w:val="00270936"/>
    <w:rsid w:val="002719BC"/>
    <w:rsid w:val="002723F2"/>
    <w:rsid w:val="00274A0A"/>
    <w:rsid w:val="0027540B"/>
    <w:rsid w:val="0028072D"/>
    <w:rsid w:val="00286345"/>
    <w:rsid w:val="00286706"/>
    <w:rsid w:val="002874F7"/>
    <w:rsid w:val="00287C56"/>
    <w:rsid w:val="002925CC"/>
    <w:rsid w:val="0029334D"/>
    <w:rsid w:val="002955EB"/>
    <w:rsid w:val="00295DD8"/>
    <w:rsid w:val="002961DF"/>
    <w:rsid w:val="002978FB"/>
    <w:rsid w:val="002A094D"/>
    <w:rsid w:val="002A13B6"/>
    <w:rsid w:val="002A1489"/>
    <w:rsid w:val="002A2AB7"/>
    <w:rsid w:val="002A6F2E"/>
    <w:rsid w:val="002B07F0"/>
    <w:rsid w:val="002B2B8E"/>
    <w:rsid w:val="002B6B51"/>
    <w:rsid w:val="002C044D"/>
    <w:rsid w:val="002C0635"/>
    <w:rsid w:val="002C0EDD"/>
    <w:rsid w:val="002C1536"/>
    <w:rsid w:val="002C1D74"/>
    <w:rsid w:val="002C74B5"/>
    <w:rsid w:val="002D12AB"/>
    <w:rsid w:val="002D3091"/>
    <w:rsid w:val="002D5AE4"/>
    <w:rsid w:val="002D5BC1"/>
    <w:rsid w:val="002D784D"/>
    <w:rsid w:val="002E1BB6"/>
    <w:rsid w:val="002F72B2"/>
    <w:rsid w:val="00302E3E"/>
    <w:rsid w:val="00302EEA"/>
    <w:rsid w:val="00303C79"/>
    <w:rsid w:val="00303CF3"/>
    <w:rsid w:val="003063E3"/>
    <w:rsid w:val="00306526"/>
    <w:rsid w:val="003100D7"/>
    <w:rsid w:val="00310607"/>
    <w:rsid w:val="00310D97"/>
    <w:rsid w:val="00314BB1"/>
    <w:rsid w:val="0032331F"/>
    <w:rsid w:val="00325FA5"/>
    <w:rsid w:val="0033295E"/>
    <w:rsid w:val="00332A0D"/>
    <w:rsid w:val="00335F16"/>
    <w:rsid w:val="00341836"/>
    <w:rsid w:val="00342C73"/>
    <w:rsid w:val="003433C8"/>
    <w:rsid w:val="00346CDC"/>
    <w:rsid w:val="00347F6F"/>
    <w:rsid w:val="00350740"/>
    <w:rsid w:val="003551E7"/>
    <w:rsid w:val="00355A04"/>
    <w:rsid w:val="003571C6"/>
    <w:rsid w:val="003603E7"/>
    <w:rsid w:val="00360836"/>
    <w:rsid w:val="00361714"/>
    <w:rsid w:val="00363CD2"/>
    <w:rsid w:val="00366F6E"/>
    <w:rsid w:val="00373F0A"/>
    <w:rsid w:val="0038333F"/>
    <w:rsid w:val="00383AF0"/>
    <w:rsid w:val="00386E23"/>
    <w:rsid w:val="003931AC"/>
    <w:rsid w:val="0039557D"/>
    <w:rsid w:val="00396091"/>
    <w:rsid w:val="0039788B"/>
    <w:rsid w:val="003A0AC4"/>
    <w:rsid w:val="003A0FFE"/>
    <w:rsid w:val="003A10AF"/>
    <w:rsid w:val="003A1B7D"/>
    <w:rsid w:val="003A34E5"/>
    <w:rsid w:val="003A4445"/>
    <w:rsid w:val="003B0F20"/>
    <w:rsid w:val="003B4E4A"/>
    <w:rsid w:val="003B6134"/>
    <w:rsid w:val="003B7FEE"/>
    <w:rsid w:val="003C0B81"/>
    <w:rsid w:val="003C7A4B"/>
    <w:rsid w:val="003D0CC6"/>
    <w:rsid w:val="003D33EB"/>
    <w:rsid w:val="003D6FA0"/>
    <w:rsid w:val="003E1AAA"/>
    <w:rsid w:val="003E56E9"/>
    <w:rsid w:val="003E7EEF"/>
    <w:rsid w:val="003F1C92"/>
    <w:rsid w:val="003F5A70"/>
    <w:rsid w:val="0040111F"/>
    <w:rsid w:val="00405CBF"/>
    <w:rsid w:val="00405CE8"/>
    <w:rsid w:val="00406B3D"/>
    <w:rsid w:val="00407DA1"/>
    <w:rsid w:val="004114D6"/>
    <w:rsid w:val="00411BCA"/>
    <w:rsid w:val="00421E40"/>
    <w:rsid w:val="00424FB8"/>
    <w:rsid w:val="004274B0"/>
    <w:rsid w:val="0043104A"/>
    <w:rsid w:val="0043362E"/>
    <w:rsid w:val="00434FDB"/>
    <w:rsid w:val="00435803"/>
    <w:rsid w:val="00440409"/>
    <w:rsid w:val="004411F3"/>
    <w:rsid w:val="004429AA"/>
    <w:rsid w:val="004441F2"/>
    <w:rsid w:val="00447F22"/>
    <w:rsid w:val="00450068"/>
    <w:rsid w:val="00451B2C"/>
    <w:rsid w:val="004543E6"/>
    <w:rsid w:val="004604E9"/>
    <w:rsid w:val="00460735"/>
    <w:rsid w:val="00461AFD"/>
    <w:rsid w:val="004632A1"/>
    <w:rsid w:val="00464636"/>
    <w:rsid w:val="0047082C"/>
    <w:rsid w:val="00472D41"/>
    <w:rsid w:val="00473100"/>
    <w:rsid w:val="004745EE"/>
    <w:rsid w:val="00475B6D"/>
    <w:rsid w:val="00477868"/>
    <w:rsid w:val="00484D07"/>
    <w:rsid w:val="00495951"/>
    <w:rsid w:val="004964B1"/>
    <w:rsid w:val="004A05BE"/>
    <w:rsid w:val="004A5D72"/>
    <w:rsid w:val="004A6DE1"/>
    <w:rsid w:val="004A7677"/>
    <w:rsid w:val="004A7AA2"/>
    <w:rsid w:val="004B167F"/>
    <w:rsid w:val="004B1B3F"/>
    <w:rsid w:val="004B277E"/>
    <w:rsid w:val="004B58CC"/>
    <w:rsid w:val="004C0C34"/>
    <w:rsid w:val="004C0FE8"/>
    <w:rsid w:val="004C3CC2"/>
    <w:rsid w:val="004C5577"/>
    <w:rsid w:val="004C7002"/>
    <w:rsid w:val="004D0191"/>
    <w:rsid w:val="004D01C5"/>
    <w:rsid w:val="004D1267"/>
    <w:rsid w:val="004D2FCC"/>
    <w:rsid w:val="004D4F26"/>
    <w:rsid w:val="004D55FF"/>
    <w:rsid w:val="004E20F6"/>
    <w:rsid w:val="004E4BBE"/>
    <w:rsid w:val="004E7462"/>
    <w:rsid w:val="004F1EE8"/>
    <w:rsid w:val="004F421A"/>
    <w:rsid w:val="004F491F"/>
    <w:rsid w:val="00502230"/>
    <w:rsid w:val="00505652"/>
    <w:rsid w:val="00506C75"/>
    <w:rsid w:val="005116A7"/>
    <w:rsid w:val="0051520C"/>
    <w:rsid w:val="00521904"/>
    <w:rsid w:val="0052313B"/>
    <w:rsid w:val="00523616"/>
    <w:rsid w:val="00523BFE"/>
    <w:rsid w:val="00524C9A"/>
    <w:rsid w:val="00525417"/>
    <w:rsid w:val="005300AB"/>
    <w:rsid w:val="005300C4"/>
    <w:rsid w:val="005300C7"/>
    <w:rsid w:val="00532766"/>
    <w:rsid w:val="005421E8"/>
    <w:rsid w:val="005440C7"/>
    <w:rsid w:val="00545134"/>
    <w:rsid w:val="005467E8"/>
    <w:rsid w:val="00547C8C"/>
    <w:rsid w:val="00550543"/>
    <w:rsid w:val="00554D4B"/>
    <w:rsid w:val="00556AF4"/>
    <w:rsid w:val="00556E3B"/>
    <w:rsid w:val="0055701D"/>
    <w:rsid w:val="00560061"/>
    <w:rsid w:val="00561A77"/>
    <w:rsid w:val="00561FBB"/>
    <w:rsid w:val="00565860"/>
    <w:rsid w:val="005670CB"/>
    <w:rsid w:val="00567CDB"/>
    <w:rsid w:val="0057033B"/>
    <w:rsid w:val="0057060C"/>
    <w:rsid w:val="0057216E"/>
    <w:rsid w:val="00572345"/>
    <w:rsid w:val="0057353A"/>
    <w:rsid w:val="00575898"/>
    <w:rsid w:val="005804BA"/>
    <w:rsid w:val="00581F30"/>
    <w:rsid w:val="00582733"/>
    <w:rsid w:val="0058295A"/>
    <w:rsid w:val="00585374"/>
    <w:rsid w:val="00587B1E"/>
    <w:rsid w:val="00592040"/>
    <w:rsid w:val="00593440"/>
    <w:rsid w:val="005935EC"/>
    <w:rsid w:val="0059390C"/>
    <w:rsid w:val="005A0EBF"/>
    <w:rsid w:val="005A0F02"/>
    <w:rsid w:val="005A3A65"/>
    <w:rsid w:val="005A7A6C"/>
    <w:rsid w:val="005A7D9D"/>
    <w:rsid w:val="005B0C31"/>
    <w:rsid w:val="005B3408"/>
    <w:rsid w:val="005B4477"/>
    <w:rsid w:val="005B4641"/>
    <w:rsid w:val="005C03B8"/>
    <w:rsid w:val="005C1AA1"/>
    <w:rsid w:val="005C342F"/>
    <w:rsid w:val="005C34E8"/>
    <w:rsid w:val="005C3DED"/>
    <w:rsid w:val="005D23BD"/>
    <w:rsid w:val="005D7B06"/>
    <w:rsid w:val="005E2A52"/>
    <w:rsid w:val="005E74CD"/>
    <w:rsid w:val="005E77F3"/>
    <w:rsid w:val="005F0101"/>
    <w:rsid w:val="005F3A99"/>
    <w:rsid w:val="005F7152"/>
    <w:rsid w:val="006020BB"/>
    <w:rsid w:val="00603D75"/>
    <w:rsid w:val="006063D2"/>
    <w:rsid w:val="006074C7"/>
    <w:rsid w:val="006100ED"/>
    <w:rsid w:val="00610848"/>
    <w:rsid w:val="00610EE8"/>
    <w:rsid w:val="00611297"/>
    <w:rsid w:val="00611BBA"/>
    <w:rsid w:val="00613978"/>
    <w:rsid w:val="006213EA"/>
    <w:rsid w:val="00623544"/>
    <w:rsid w:val="00623848"/>
    <w:rsid w:val="00630B09"/>
    <w:rsid w:val="00630C27"/>
    <w:rsid w:val="0063291E"/>
    <w:rsid w:val="00633D32"/>
    <w:rsid w:val="0064115D"/>
    <w:rsid w:val="00641957"/>
    <w:rsid w:val="00646EA5"/>
    <w:rsid w:val="00652B17"/>
    <w:rsid w:val="00654E73"/>
    <w:rsid w:val="00664747"/>
    <w:rsid w:val="00664D75"/>
    <w:rsid w:val="0066794E"/>
    <w:rsid w:val="00670FA8"/>
    <w:rsid w:val="00673C95"/>
    <w:rsid w:val="0067769D"/>
    <w:rsid w:val="006778B2"/>
    <w:rsid w:val="00680F03"/>
    <w:rsid w:val="00681E2F"/>
    <w:rsid w:val="006838EF"/>
    <w:rsid w:val="0068428F"/>
    <w:rsid w:val="00686257"/>
    <w:rsid w:val="00692439"/>
    <w:rsid w:val="006A11B0"/>
    <w:rsid w:val="006A3E08"/>
    <w:rsid w:val="006A7CBA"/>
    <w:rsid w:val="006B1A90"/>
    <w:rsid w:val="006B3373"/>
    <w:rsid w:val="006C3A87"/>
    <w:rsid w:val="006C5F1F"/>
    <w:rsid w:val="006D1398"/>
    <w:rsid w:val="006D1AF4"/>
    <w:rsid w:val="006D20D9"/>
    <w:rsid w:val="006D3AFA"/>
    <w:rsid w:val="006D49FC"/>
    <w:rsid w:val="006D6194"/>
    <w:rsid w:val="006E2C6E"/>
    <w:rsid w:val="006E6F08"/>
    <w:rsid w:val="006F2D2E"/>
    <w:rsid w:val="006F3CC8"/>
    <w:rsid w:val="006F5210"/>
    <w:rsid w:val="006F6E7B"/>
    <w:rsid w:val="00703DEE"/>
    <w:rsid w:val="007052C5"/>
    <w:rsid w:val="0070672C"/>
    <w:rsid w:val="00714033"/>
    <w:rsid w:val="00717BB5"/>
    <w:rsid w:val="007301A7"/>
    <w:rsid w:val="007333F8"/>
    <w:rsid w:val="00733C93"/>
    <w:rsid w:val="00733E4F"/>
    <w:rsid w:val="00734353"/>
    <w:rsid w:val="00734A71"/>
    <w:rsid w:val="00737554"/>
    <w:rsid w:val="00740092"/>
    <w:rsid w:val="0074441A"/>
    <w:rsid w:val="00745F98"/>
    <w:rsid w:val="00747B21"/>
    <w:rsid w:val="00750B4A"/>
    <w:rsid w:val="00753300"/>
    <w:rsid w:val="00753F70"/>
    <w:rsid w:val="00755C13"/>
    <w:rsid w:val="007605E2"/>
    <w:rsid w:val="00760CD5"/>
    <w:rsid w:val="00762B5E"/>
    <w:rsid w:val="0076300C"/>
    <w:rsid w:val="007639A7"/>
    <w:rsid w:val="00763BDC"/>
    <w:rsid w:val="00766FDC"/>
    <w:rsid w:val="00770092"/>
    <w:rsid w:val="00771399"/>
    <w:rsid w:val="00771724"/>
    <w:rsid w:val="0077190E"/>
    <w:rsid w:val="00771F2C"/>
    <w:rsid w:val="00772C64"/>
    <w:rsid w:val="00773E3A"/>
    <w:rsid w:val="00773E5E"/>
    <w:rsid w:val="0077528F"/>
    <w:rsid w:val="00775CBC"/>
    <w:rsid w:val="00776C22"/>
    <w:rsid w:val="00782EE9"/>
    <w:rsid w:val="00787E73"/>
    <w:rsid w:val="0079229E"/>
    <w:rsid w:val="00794CB7"/>
    <w:rsid w:val="00795035"/>
    <w:rsid w:val="00796150"/>
    <w:rsid w:val="007969C8"/>
    <w:rsid w:val="007979D6"/>
    <w:rsid w:val="00797B65"/>
    <w:rsid w:val="007A272E"/>
    <w:rsid w:val="007A46BD"/>
    <w:rsid w:val="007A7470"/>
    <w:rsid w:val="007B02BE"/>
    <w:rsid w:val="007B0EDC"/>
    <w:rsid w:val="007B1710"/>
    <w:rsid w:val="007B23FB"/>
    <w:rsid w:val="007B74A7"/>
    <w:rsid w:val="007C0F1A"/>
    <w:rsid w:val="007C1E5A"/>
    <w:rsid w:val="007C2A82"/>
    <w:rsid w:val="007C4F6E"/>
    <w:rsid w:val="007C5469"/>
    <w:rsid w:val="007C5E9C"/>
    <w:rsid w:val="007C734D"/>
    <w:rsid w:val="007D7945"/>
    <w:rsid w:val="007D7CA2"/>
    <w:rsid w:val="007D7E2A"/>
    <w:rsid w:val="007E1EA9"/>
    <w:rsid w:val="007E43FE"/>
    <w:rsid w:val="007E4B13"/>
    <w:rsid w:val="007E788D"/>
    <w:rsid w:val="007F3593"/>
    <w:rsid w:val="007F789D"/>
    <w:rsid w:val="00806956"/>
    <w:rsid w:val="008123C7"/>
    <w:rsid w:val="008158B1"/>
    <w:rsid w:val="00822669"/>
    <w:rsid w:val="00823F00"/>
    <w:rsid w:val="00824035"/>
    <w:rsid w:val="00825010"/>
    <w:rsid w:val="0083239F"/>
    <w:rsid w:val="0083466C"/>
    <w:rsid w:val="0083558B"/>
    <w:rsid w:val="00840DCF"/>
    <w:rsid w:val="00851BD3"/>
    <w:rsid w:val="008563A7"/>
    <w:rsid w:val="00857F1E"/>
    <w:rsid w:val="008617F7"/>
    <w:rsid w:val="00864129"/>
    <w:rsid w:val="00864C17"/>
    <w:rsid w:val="00874693"/>
    <w:rsid w:val="00874EAE"/>
    <w:rsid w:val="008759BE"/>
    <w:rsid w:val="00875A99"/>
    <w:rsid w:val="00880642"/>
    <w:rsid w:val="00893C53"/>
    <w:rsid w:val="008A0709"/>
    <w:rsid w:val="008A0C0F"/>
    <w:rsid w:val="008A0E82"/>
    <w:rsid w:val="008A7322"/>
    <w:rsid w:val="008B2D69"/>
    <w:rsid w:val="008B318C"/>
    <w:rsid w:val="008B4A17"/>
    <w:rsid w:val="008B5610"/>
    <w:rsid w:val="008C1012"/>
    <w:rsid w:val="008C120D"/>
    <w:rsid w:val="008C4960"/>
    <w:rsid w:val="008C752A"/>
    <w:rsid w:val="008C7667"/>
    <w:rsid w:val="008D227E"/>
    <w:rsid w:val="008D3A29"/>
    <w:rsid w:val="008E0101"/>
    <w:rsid w:val="008E02AF"/>
    <w:rsid w:val="008E0DBE"/>
    <w:rsid w:val="008E2E50"/>
    <w:rsid w:val="008E3407"/>
    <w:rsid w:val="008E3D50"/>
    <w:rsid w:val="008F2C5D"/>
    <w:rsid w:val="00902DE2"/>
    <w:rsid w:val="00903E11"/>
    <w:rsid w:val="0090725A"/>
    <w:rsid w:val="00907BC4"/>
    <w:rsid w:val="00910C59"/>
    <w:rsid w:val="00911D72"/>
    <w:rsid w:val="00912EE0"/>
    <w:rsid w:val="00912F16"/>
    <w:rsid w:val="0091351C"/>
    <w:rsid w:val="00915C99"/>
    <w:rsid w:val="00922132"/>
    <w:rsid w:val="0092253C"/>
    <w:rsid w:val="00925621"/>
    <w:rsid w:val="0092664D"/>
    <w:rsid w:val="00926B3A"/>
    <w:rsid w:val="00933631"/>
    <w:rsid w:val="0093529A"/>
    <w:rsid w:val="0094011F"/>
    <w:rsid w:val="0094132D"/>
    <w:rsid w:val="00941A76"/>
    <w:rsid w:val="009505B4"/>
    <w:rsid w:val="00951891"/>
    <w:rsid w:val="00953EFC"/>
    <w:rsid w:val="00957F77"/>
    <w:rsid w:val="009601AF"/>
    <w:rsid w:val="009615BA"/>
    <w:rsid w:val="009623D5"/>
    <w:rsid w:val="00964260"/>
    <w:rsid w:val="00964DAD"/>
    <w:rsid w:val="009662D1"/>
    <w:rsid w:val="00972CF5"/>
    <w:rsid w:val="00980711"/>
    <w:rsid w:val="00980773"/>
    <w:rsid w:val="00980B67"/>
    <w:rsid w:val="00983388"/>
    <w:rsid w:val="009852D8"/>
    <w:rsid w:val="00987084"/>
    <w:rsid w:val="009874F8"/>
    <w:rsid w:val="00990907"/>
    <w:rsid w:val="009911BC"/>
    <w:rsid w:val="0099541C"/>
    <w:rsid w:val="009965CE"/>
    <w:rsid w:val="00996C03"/>
    <w:rsid w:val="00997C5D"/>
    <w:rsid w:val="009A06B3"/>
    <w:rsid w:val="009A0B8F"/>
    <w:rsid w:val="009A10C0"/>
    <w:rsid w:val="009A3B66"/>
    <w:rsid w:val="009A606E"/>
    <w:rsid w:val="009B0BBD"/>
    <w:rsid w:val="009B1B09"/>
    <w:rsid w:val="009B3025"/>
    <w:rsid w:val="009B6E70"/>
    <w:rsid w:val="009B7A1A"/>
    <w:rsid w:val="009C095F"/>
    <w:rsid w:val="009C2B74"/>
    <w:rsid w:val="009C3B57"/>
    <w:rsid w:val="009C67E3"/>
    <w:rsid w:val="009C7084"/>
    <w:rsid w:val="009D3C40"/>
    <w:rsid w:val="009D4D2B"/>
    <w:rsid w:val="009D6DEB"/>
    <w:rsid w:val="009D7616"/>
    <w:rsid w:val="009E13D9"/>
    <w:rsid w:val="009E15AD"/>
    <w:rsid w:val="009E3EB0"/>
    <w:rsid w:val="009E68A1"/>
    <w:rsid w:val="009F07C9"/>
    <w:rsid w:val="009F1C42"/>
    <w:rsid w:val="009F32FD"/>
    <w:rsid w:val="009F3653"/>
    <w:rsid w:val="00A111F9"/>
    <w:rsid w:val="00A11691"/>
    <w:rsid w:val="00A122E0"/>
    <w:rsid w:val="00A13C3C"/>
    <w:rsid w:val="00A20710"/>
    <w:rsid w:val="00A27E74"/>
    <w:rsid w:val="00A31492"/>
    <w:rsid w:val="00A3357E"/>
    <w:rsid w:val="00A35DE8"/>
    <w:rsid w:val="00A35E8E"/>
    <w:rsid w:val="00A37819"/>
    <w:rsid w:val="00A4386D"/>
    <w:rsid w:val="00A46E34"/>
    <w:rsid w:val="00A539EB"/>
    <w:rsid w:val="00A53D94"/>
    <w:rsid w:val="00A55228"/>
    <w:rsid w:val="00A6007D"/>
    <w:rsid w:val="00A629D7"/>
    <w:rsid w:val="00A62AC6"/>
    <w:rsid w:val="00A6468E"/>
    <w:rsid w:val="00A64DC0"/>
    <w:rsid w:val="00A71683"/>
    <w:rsid w:val="00A72DEE"/>
    <w:rsid w:val="00A744E1"/>
    <w:rsid w:val="00A80D29"/>
    <w:rsid w:val="00A92817"/>
    <w:rsid w:val="00A939B8"/>
    <w:rsid w:val="00A93FA3"/>
    <w:rsid w:val="00A9525F"/>
    <w:rsid w:val="00A9562A"/>
    <w:rsid w:val="00AA2ECF"/>
    <w:rsid w:val="00AA6702"/>
    <w:rsid w:val="00AA7565"/>
    <w:rsid w:val="00AB28DC"/>
    <w:rsid w:val="00AB2970"/>
    <w:rsid w:val="00AB302B"/>
    <w:rsid w:val="00AB4A68"/>
    <w:rsid w:val="00AB6FAA"/>
    <w:rsid w:val="00AC12DC"/>
    <w:rsid w:val="00AC550D"/>
    <w:rsid w:val="00AC5FE2"/>
    <w:rsid w:val="00AD0B21"/>
    <w:rsid w:val="00AD0B5C"/>
    <w:rsid w:val="00AD4AA3"/>
    <w:rsid w:val="00AE0A31"/>
    <w:rsid w:val="00AF5B09"/>
    <w:rsid w:val="00B027E8"/>
    <w:rsid w:val="00B05976"/>
    <w:rsid w:val="00B06F37"/>
    <w:rsid w:val="00B112F5"/>
    <w:rsid w:val="00B1150D"/>
    <w:rsid w:val="00B159EE"/>
    <w:rsid w:val="00B15D5F"/>
    <w:rsid w:val="00B165A8"/>
    <w:rsid w:val="00B272A7"/>
    <w:rsid w:val="00B338E8"/>
    <w:rsid w:val="00B41CE4"/>
    <w:rsid w:val="00B41D79"/>
    <w:rsid w:val="00B42917"/>
    <w:rsid w:val="00B54D83"/>
    <w:rsid w:val="00B64731"/>
    <w:rsid w:val="00B65591"/>
    <w:rsid w:val="00B65DD5"/>
    <w:rsid w:val="00B6632E"/>
    <w:rsid w:val="00B71032"/>
    <w:rsid w:val="00B74427"/>
    <w:rsid w:val="00B7798C"/>
    <w:rsid w:val="00B815F7"/>
    <w:rsid w:val="00B83E5F"/>
    <w:rsid w:val="00B90F11"/>
    <w:rsid w:val="00B93EFC"/>
    <w:rsid w:val="00BA0965"/>
    <w:rsid w:val="00BA0B6E"/>
    <w:rsid w:val="00BA2909"/>
    <w:rsid w:val="00BA34EC"/>
    <w:rsid w:val="00BA3603"/>
    <w:rsid w:val="00BA4118"/>
    <w:rsid w:val="00BA549B"/>
    <w:rsid w:val="00BA6273"/>
    <w:rsid w:val="00BA7B39"/>
    <w:rsid w:val="00BB1C85"/>
    <w:rsid w:val="00BB4C91"/>
    <w:rsid w:val="00BC041C"/>
    <w:rsid w:val="00BC1A7C"/>
    <w:rsid w:val="00BC3A7E"/>
    <w:rsid w:val="00BC4912"/>
    <w:rsid w:val="00BC4E7D"/>
    <w:rsid w:val="00BD257F"/>
    <w:rsid w:val="00BD4358"/>
    <w:rsid w:val="00BD4887"/>
    <w:rsid w:val="00BD6E8C"/>
    <w:rsid w:val="00BE1967"/>
    <w:rsid w:val="00BE28F1"/>
    <w:rsid w:val="00BE375D"/>
    <w:rsid w:val="00BE43AF"/>
    <w:rsid w:val="00BE738E"/>
    <w:rsid w:val="00BE7B8C"/>
    <w:rsid w:val="00BF0572"/>
    <w:rsid w:val="00BF0AD8"/>
    <w:rsid w:val="00BF16F6"/>
    <w:rsid w:val="00BF2200"/>
    <w:rsid w:val="00BF3852"/>
    <w:rsid w:val="00BF78FA"/>
    <w:rsid w:val="00BF7A29"/>
    <w:rsid w:val="00C01374"/>
    <w:rsid w:val="00C0194D"/>
    <w:rsid w:val="00C03A6E"/>
    <w:rsid w:val="00C040CA"/>
    <w:rsid w:val="00C045BF"/>
    <w:rsid w:val="00C04F7F"/>
    <w:rsid w:val="00C05678"/>
    <w:rsid w:val="00C06BB5"/>
    <w:rsid w:val="00C0705E"/>
    <w:rsid w:val="00C11425"/>
    <w:rsid w:val="00C13AB9"/>
    <w:rsid w:val="00C13B02"/>
    <w:rsid w:val="00C15488"/>
    <w:rsid w:val="00C1560A"/>
    <w:rsid w:val="00C17F84"/>
    <w:rsid w:val="00C227CD"/>
    <w:rsid w:val="00C2384A"/>
    <w:rsid w:val="00C23D3A"/>
    <w:rsid w:val="00C24138"/>
    <w:rsid w:val="00C25161"/>
    <w:rsid w:val="00C30C9F"/>
    <w:rsid w:val="00C363D7"/>
    <w:rsid w:val="00C40400"/>
    <w:rsid w:val="00C407F7"/>
    <w:rsid w:val="00C45898"/>
    <w:rsid w:val="00C45DFD"/>
    <w:rsid w:val="00C50647"/>
    <w:rsid w:val="00C51111"/>
    <w:rsid w:val="00C52869"/>
    <w:rsid w:val="00C559F8"/>
    <w:rsid w:val="00C564DE"/>
    <w:rsid w:val="00C56A3E"/>
    <w:rsid w:val="00C61F7C"/>
    <w:rsid w:val="00C623FC"/>
    <w:rsid w:val="00C64BCB"/>
    <w:rsid w:val="00C6692B"/>
    <w:rsid w:val="00C72782"/>
    <w:rsid w:val="00C74300"/>
    <w:rsid w:val="00C74F3F"/>
    <w:rsid w:val="00C80D92"/>
    <w:rsid w:val="00C80FBF"/>
    <w:rsid w:val="00C81DCC"/>
    <w:rsid w:val="00C90B6B"/>
    <w:rsid w:val="00C929B1"/>
    <w:rsid w:val="00CA07D9"/>
    <w:rsid w:val="00CA14CD"/>
    <w:rsid w:val="00CA1CB9"/>
    <w:rsid w:val="00CA2249"/>
    <w:rsid w:val="00CA2453"/>
    <w:rsid w:val="00CB058D"/>
    <w:rsid w:val="00CB2BCC"/>
    <w:rsid w:val="00CB4161"/>
    <w:rsid w:val="00CB53D9"/>
    <w:rsid w:val="00CB6D45"/>
    <w:rsid w:val="00CC1137"/>
    <w:rsid w:val="00CC53BE"/>
    <w:rsid w:val="00CC582D"/>
    <w:rsid w:val="00CD0B5C"/>
    <w:rsid w:val="00CD2067"/>
    <w:rsid w:val="00CD430B"/>
    <w:rsid w:val="00CD6CF1"/>
    <w:rsid w:val="00CE0B1D"/>
    <w:rsid w:val="00CE3E2F"/>
    <w:rsid w:val="00CE497A"/>
    <w:rsid w:val="00CE4E67"/>
    <w:rsid w:val="00CE5FE4"/>
    <w:rsid w:val="00CF0C47"/>
    <w:rsid w:val="00CF2218"/>
    <w:rsid w:val="00CF5A5D"/>
    <w:rsid w:val="00CF6BAF"/>
    <w:rsid w:val="00CF7A34"/>
    <w:rsid w:val="00D0303C"/>
    <w:rsid w:val="00D03123"/>
    <w:rsid w:val="00D04F08"/>
    <w:rsid w:val="00D066B1"/>
    <w:rsid w:val="00D12997"/>
    <w:rsid w:val="00D13F05"/>
    <w:rsid w:val="00D14D3D"/>
    <w:rsid w:val="00D1751B"/>
    <w:rsid w:val="00D17F1E"/>
    <w:rsid w:val="00D17FC7"/>
    <w:rsid w:val="00D20F03"/>
    <w:rsid w:val="00D2122D"/>
    <w:rsid w:val="00D21E31"/>
    <w:rsid w:val="00D234F3"/>
    <w:rsid w:val="00D237E4"/>
    <w:rsid w:val="00D23AD7"/>
    <w:rsid w:val="00D2623D"/>
    <w:rsid w:val="00D26F6F"/>
    <w:rsid w:val="00D301DE"/>
    <w:rsid w:val="00D342B4"/>
    <w:rsid w:val="00D36B77"/>
    <w:rsid w:val="00D42537"/>
    <w:rsid w:val="00D45EB8"/>
    <w:rsid w:val="00D46BE3"/>
    <w:rsid w:val="00D504E5"/>
    <w:rsid w:val="00D508D5"/>
    <w:rsid w:val="00D50D82"/>
    <w:rsid w:val="00D52424"/>
    <w:rsid w:val="00D5684D"/>
    <w:rsid w:val="00D60B66"/>
    <w:rsid w:val="00D62FB9"/>
    <w:rsid w:val="00D630CE"/>
    <w:rsid w:val="00D65CCC"/>
    <w:rsid w:val="00D6761E"/>
    <w:rsid w:val="00D67854"/>
    <w:rsid w:val="00D67F2B"/>
    <w:rsid w:val="00D72F03"/>
    <w:rsid w:val="00D76139"/>
    <w:rsid w:val="00D7794D"/>
    <w:rsid w:val="00D779A6"/>
    <w:rsid w:val="00D81DFD"/>
    <w:rsid w:val="00D830C1"/>
    <w:rsid w:val="00D8465A"/>
    <w:rsid w:val="00D855FB"/>
    <w:rsid w:val="00D86BC3"/>
    <w:rsid w:val="00D86BF3"/>
    <w:rsid w:val="00D90B78"/>
    <w:rsid w:val="00D94052"/>
    <w:rsid w:val="00D9536F"/>
    <w:rsid w:val="00D9709D"/>
    <w:rsid w:val="00DA09E6"/>
    <w:rsid w:val="00DA3950"/>
    <w:rsid w:val="00DA57C7"/>
    <w:rsid w:val="00DB056E"/>
    <w:rsid w:val="00DB0B95"/>
    <w:rsid w:val="00DB11DA"/>
    <w:rsid w:val="00DB3584"/>
    <w:rsid w:val="00DB5636"/>
    <w:rsid w:val="00DB5C7E"/>
    <w:rsid w:val="00DB747F"/>
    <w:rsid w:val="00DC0EDC"/>
    <w:rsid w:val="00DC1025"/>
    <w:rsid w:val="00DC1BB8"/>
    <w:rsid w:val="00DC2228"/>
    <w:rsid w:val="00DC2F5F"/>
    <w:rsid w:val="00DC4884"/>
    <w:rsid w:val="00DC52DF"/>
    <w:rsid w:val="00DC576D"/>
    <w:rsid w:val="00DC63E6"/>
    <w:rsid w:val="00DC6AB2"/>
    <w:rsid w:val="00DC6FCD"/>
    <w:rsid w:val="00DC74A8"/>
    <w:rsid w:val="00DD0F9B"/>
    <w:rsid w:val="00DD1561"/>
    <w:rsid w:val="00DD1D22"/>
    <w:rsid w:val="00DD4281"/>
    <w:rsid w:val="00DD5C32"/>
    <w:rsid w:val="00DD5DCA"/>
    <w:rsid w:val="00DD61D1"/>
    <w:rsid w:val="00DD6CC7"/>
    <w:rsid w:val="00DD70B5"/>
    <w:rsid w:val="00DD7C8D"/>
    <w:rsid w:val="00DE2A54"/>
    <w:rsid w:val="00DE3D15"/>
    <w:rsid w:val="00DE4877"/>
    <w:rsid w:val="00DE5B02"/>
    <w:rsid w:val="00DE5BFE"/>
    <w:rsid w:val="00DE70DD"/>
    <w:rsid w:val="00DF2263"/>
    <w:rsid w:val="00DF36E3"/>
    <w:rsid w:val="00DF63B2"/>
    <w:rsid w:val="00E02A34"/>
    <w:rsid w:val="00E1186D"/>
    <w:rsid w:val="00E11D9E"/>
    <w:rsid w:val="00E140B8"/>
    <w:rsid w:val="00E22D37"/>
    <w:rsid w:val="00E30A0A"/>
    <w:rsid w:val="00E30AF4"/>
    <w:rsid w:val="00E31FE2"/>
    <w:rsid w:val="00E3414F"/>
    <w:rsid w:val="00E3524D"/>
    <w:rsid w:val="00E36C90"/>
    <w:rsid w:val="00E4549B"/>
    <w:rsid w:val="00E46E3E"/>
    <w:rsid w:val="00E47EA3"/>
    <w:rsid w:val="00E52B65"/>
    <w:rsid w:val="00E53129"/>
    <w:rsid w:val="00E544E8"/>
    <w:rsid w:val="00E62CC6"/>
    <w:rsid w:val="00E654AD"/>
    <w:rsid w:val="00E66780"/>
    <w:rsid w:val="00E67D95"/>
    <w:rsid w:val="00E737F0"/>
    <w:rsid w:val="00E756E4"/>
    <w:rsid w:val="00E7777B"/>
    <w:rsid w:val="00E80753"/>
    <w:rsid w:val="00E84D1F"/>
    <w:rsid w:val="00E87E9F"/>
    <w:rsid w:val="00E956C8"/>
    <w:rsid w:val="00E95E3C"/>
    <w:rsid w:val="00E96769"/>
    <w:rsid w:val="00EA0254"/>
    <w:rsid w:val="00EA2517"/>
    <w:rsid w:val="00EA4BF5"/>
    <w:rsid w:val="00EA60F2"/>
    <w:rsid w:val="00EA6F6C"/>
    <w:rsid w:val="00EA76F6"/>
    <w:rsid w:val="00EC03C2"/>
    <w:rsid w:val="00EC41B3"/>
    <w:rsid w:val="00EC5CF0"/>
    <w:rsid w:val="00ED257C"/>
    <w:rsid w:val="00EE0D39"/>
    <w:rsid w:val="00EE1449"/>
    <w:rsid w:val="00EE2E5D"/>
    <w:rsid w:val="00EE313D"/>
    <w:rsid w:val="00EE4BFF"/>
    <w:rsid w:val="00EE687C"/>
    <w:rsid w:val="00EE6EF2"/>
    <w:rsid w:val="00EE76E2"/>
    <w:rsid w:val="00EF2065"/>
    <w:rsid w:val="00EF2296"/>
    <w:rsid w:val="00EF4538"/>
    <w:rsid w:val="00EF52B2"/>
    <w:rsid w:val="00EF622D"/>
    <w:rsid w:val="00EF6404"/>
    <w:rsid w:val="00EF7C75"/>
    <w:rsid w:val="00F03CE4"/>
    <w:rsid w:val="00F044A2"/>
    <w:rsid w:val="00F06D87"/>
    <w:rsid w:val="00F07319"/>
    <w:rsid w:val="00F101DF"/>
    <w:rsid w:val="00F10816"/>
    <w:rsid w:val="00F11AC2"/>
    <w:rsid w:val="00F1346B"/>
    <w:rsid w:val="00F15B89"/>
    <w:rsid w:val="00F15FF6"/>
    <w:rsid w:val="00F20D2F"/>
    <w:rsid w:val="00F20E6A"/>
    <w:rsid w:val="00F2313F"/>
    <w:rsid w:val="00F244CB"/>
    <w:rsid w:val="00F248B7"/>
    <w:rsid w:val="00F24DB9"/>
    <w:rsid w:val="00F261C8"/>
    <w:rsid w:val="00F27488"/>
    <w:rsid w:val="00F31FD8"/>
    <w:rsid w:val="00F324B8"/>
    <w:rsid w:val="00F33F41"/>
    <w:rsid w:val="00F3491D"/>
    <w:rsid w:val="00F44210"/>
    <w:rsid w:val="00F45374"/>
    <w:rsid w:val="00F51107"/>
    <w:rsid w:val="00F53D3B"/>
    <w:rsid w:val="00F56172"/>
    <w:rsid w:val="00F6012F"/>
    <w:rsid w:val="00F617CD"/>
    <w:rsid w:val="00F61D39"/>
    <w:rsid w:val="00F62D29"/>
    <w:rsid w:val="00F63E99"/>
    <w:rsid w:val="00F6548E"/>
    <w:rsid w:val="00F6577C"/>
    <w:rsid w:val="00F72125"/>
    <w:rsid w:val="00F75609"/>
    <w:rsid w:val="00F767FD"/>
    <w:rsid w:val="00F7691F"/>
    <w:rsid w:val="00F76BF6"/>
    <w:rsid w:val="00F772A9"/>
    <w:rsid w:val="00F7763F"/>
    <w:rsid w:val="00F80E49"/>
    <w:rsid w:val="00F8129B"/>
    <w:rsid w:val="00F86F3D"/>
    <w:rsid w:val="00F9275D"/>
    <w:rsid w:val="00F9299F"/>
    <w:rsid w:val="00F92AA9"/>
    <w:rsid w:val="00F92FE5"/>
    <w:rsid w:val="00F94775"/>
    <w:rsid w:val="00F969AD"/>
    <w:rsid w:val="00F96A27"/>
    <w:rsid w:val="00FA02CC"/>
    <w:rsid w:val="00FA1147"/>
    <w:rsid w:val="00FA175E"/>
    <w:rsid w:val="00FA314B"/>
    <w:rsid w:val="00FA373E"/>
    <w:rsid w:val="00FA54BE"/>
    <w:rsid w:val="00FA674D"/>
    <w:rsid w:val="00FA7D4E"/>
    <w:rsid w:val="00FB3498"/>
    <w:rsid w:val="00FB4F85"/>
    <w:rsid w:val="00FB792A"/>
    <w:rsid w:val="00FC09AB"/>
    <w:rsid w:val="00FC0ED2"/>
    <w:rsid w:val="00FC23DE"/>
    <w:rsid w:val="00FC2D0D"/>
    <w:rsid w:val="00FD3787"/>
    <w:rsid w:val="00FD6688"/>
    <w:rsid w:val="00FE5565"/>
    <w:rsid w:val="00FE5F1F"/>
    <w:rsid w:val="00FE64A2"/>
    <w:rsid w:val="00FE6F3C"/>
    <w:rsid w:val="00FF0E85"/>
    <w:rsid w:val="00FF10B6"/>
    <w:rsid w:val="00FF15D6"/>
    <w:rsid w:val="00FF4C42"/>
    <w:rsid w:val="00FF6474"/>
    <w:rsid w:val="00FF6901"/>
    <w:rsid w:val="00FF6DB6"/>
    <w:rsid w:val="016F1F01"/>
    <w:rsid w:val="019D2B0C"/>
    <w:rsid w:val="01D810F4"/>
    <w:rsid w:val="02325F73"/>
    <w:rsid w:val="02633D1E"/>
    <w:rsid w:val="03631850"/>
    <w:rsid w:val="037C5A8C"/>
    <w:rsid w:val="041D577A"/>
    <w:rsid w:val="04226E2C"/>
    <w:rsid w:val="04255B52"/>
    <w:rsid w:val="04575F38"/>
    <w:rsid w:val="047E654A"/>
    <w:rsid w:val="04B00410"/>
    <w:rsid w:val="0543668E"/>
    <w:rsid w:val="0550191A"/>
    <w:rsid w:val="058012EC"/>
    <w:rsid w:val="058B217B"/>
    <w:rsid w:val="05EE758C"/>
    <w:rsid w:val="064A39FB"/>
    <w:rsid w:val="064A60E2"/>
    <w:rsid w:val="0691100E"/>
    <w:rsid w:val="069821B8"/>
    <w:rsid w:val="084E5616"/>
    <w:rsid w:val="0859053B"/>
    <w:rsid w:val="093F3500"/>
    <w:rsid w:val="097C7666"/>
    <w:rsid w:val="09A34FAC"/>
    <w:rsid w:val="09B71DE2"/>
    <w:rsid w:val="0A8B2365"/>
    <w:rsid w:val="0B6D1DEF"/>
    <w:rsid w:val="0B921EEC"/>
    <w:rsid w:val="0BC443D7"/>
    <w:rsid w:val="0C132B9B"/>
    <w:rsid w:val="0C6A4BF2"/>
    <w:rsid w:val="0C6E47A4"/>
    <w:rsid w:val="0CBA6A99"/>
    <w:rsid w:val="0CE165E2"/>
    <w:rsid w:val="0D630CC7"/>
    <w:rsid w:val="0D8D0A90"/>
    <w:rsid w:val="0DA13621"/>
    <w:rsid w:val="0DC4233C"/>
    <w:rsid w:val="0DE0682A"/>
    <w:rsid w:val="0E0F3DB7"/>
    <w:rsid w:val="0E494969"/>
    <w:rsid w:val="0F254CC5"/>
    <w:rsid w:val="104F3C07"/>
    <w:rsid w:val="105F0E45"/>
    <w:rsid w:val="10B218A2"/>
    <w:rsid w:val="10B71CE0"/>
    <w:rsid w:val="10DF4E94"/>
    <w:rsid w:val="10F5760A"/>
    <w:rsid w:val="10F61A9C"/>
    <w:rsid w:val="1172254D"/>
    <w:rsid w:val="11A022AB"/>
    <w:rsid w:val="11A12255"/>
    <w:rsid w:val="130D50E9"/>
    <w:rsid w:val="1320782D"/>
    <w:rsid w:val="137F4F61"/>
    <w:rsid w:val="13957DA6"/>
    <w:rsid w:val="13D1376B"/>
    <w:rsid w:val="14717CE2"/>
    <w:rsid w:val="147D5EE6"/>
    <w:rsid w:val="14C36E29"/>
    <w:rsid w:val="14E6428C"/>
    <w:rsid w:val="150243F8"/>
    <w:rsid w:val="163D7123"/>
    <w:rsid w:val="163E2F65"/>
    <w:rsid w:val="17071AB7"/>
    <w:rsid w:val="1738338A"/>
    <w:rsid w:val="17CE168A"/>
    <w:rsid w:val="17D65D5A"/>
    <w:rsid w:val="183936F7"/>
    <w:rsid w:val="1842040F"/>
    <w:rsid w:val="19171CAD"/>
    <w:rsid w:val="1A073817"/>
    <w:rsid w:val="1A743D3D"/>
    <w:rsid w:val="1AB27E19"/>
    <w:rsid w:val="1AB94C65"/>
    <w:rsid w:val="1AF3573F"/>
    <w:rsid w:val="1AF81E2C"/>
    <w:rsid w:val="1AF83159"/>
    <w:rsid w:val="1B140288"/>
    <w:rsid w:val="1B140B57"/>
    <w:rsid w:val="1B915D9A"/>
    <w:rsid w:val="1BC93785"/>
    <w:rsid w:val="1C043695"/>
    <w:rsid w:val="1CA56956"/>
    <w:rsid w:val="1D0335D6"/>
    <w:rsid w:val="1D926AF2"/>
    <w:rsid w:val="1DC31E43"/>
    <w:rsid w:val="1E4D4E17"/>
    <w:rsid w:val="1ED03BD0"/>
    <w:rsid w:val="1EDE3BB3"/>
    <w:rsid w:val="1F995107"/>
    <w:rsid w:val="20467099"/>
    <w:rsid w:val="20E64D96"/>
    <w:rsid w:val="216967E3"/>
    <w:rsid w:val="21F16A72"/>
    <w:rsid w:val="227E2289"/>
    <w:rsid w:val="229A1A13"/>
    <w:rsid w:val="22E91EAB"/>
    <w:rsid w:val="22F01EE8"/>
    <w:rsid w:val="232A695E"/>
    <w:rsid w:val="23303B5F"/>
    <w:rsid w:val="233C3B42"/>
    <w:rsid w:val="23833485"/>
    <w:rsid w:val="23861972"/>
    <w:rsid w:val="23A838BB"/>
    <w:rsid w:val="23AA49E7"/>
    <w:rsid w:val="23D22940"/>
    <w:rsid w:val="244447AD"/>
    <w:rsid w:val="24707782"/>
    <w:rsid w:val="247D55F0"/>
    <w:rsid w:val="24924F65"/>
    <w:rsid w:val="24DF1FE3"/>
    <w:rsid w:val="24E8008F"/>
    <w:rsid w:val="24EA4A12"/>
    <w:rsid w:val="24FA7FB7"/>
    <w:rsid w:val="251471AF"/>
    <w:rsid w:val="25356B5D"/>
    <w:rsid w:val="255337ED"/>
    <w:rsid w:val="255E2B4B"/>
    <w:rsid w:val="256D2F6F"/>
    <w:rsid w:val="25836A59"/>
    <w:rsid w:val="25CD61B5"/>
    <w:rsid w:val="2683337B"/>
    <w:rsid w:val="26A570C8"/>
    <w:rsid w:val="26ED330C"/>
    <w:rsid w:val="272072F5"/>
    <w:rsid w:val="27265A61"/>
    <w:rsid w:val="275340FC"/>
    <w:rsid w:val="281712EF"/>
    <w:rsid w:val="29673080"/>
    <w:rsid w:val="29884C4A"/>
    <w:rsid w:val="299845BC"/>
    <w:rsid w:val="2A914570"/>
    <w:rsid w:val="2B110367"/>
    <w:rsid w:val="2B7C0BAC"/>
    <w:rsid w:val="2B8C5BB7"/>
    <w:rsid w:val="2C67589F"/>
    <w:rsid w:val="2CBF76D4"/>
    <w:rsid w:val="2CFD7F59"/>
    <w:rsid w:val="2D2807DB"/>
    <w:rsid w:val="2D492C6F"/>
    <w:rsid w:val="2D6B36DD"/>
    <w:rsid w:val="2DF8307F"/>
    <w:rsid w:val="2DF931E4"/>
    <w:rsid w:val="2DFF40B4"/>
    <w:rsid w:val="2E0267A5"/>
    <w:rsid w:val="2E064D8C"/>
    <w:rsid w:val="2E2B0044"/>
    <w:rsid w:val="2E816CCB"/>
    <w:rsid w:val="2EDB344A"/>
    <w:rsid w:val="2FBB19B3"/>
    <w:rsid w:val="30091BEA"/>
    <w:rsid w:val="30762CCF"/>
    <w:rsid w:val="30C6757D"/>
    <w:rsid w:val="3139700B"/>
    <w:rsid w:val="313B5392"/>
    <w:rsid w:val="3146508C"/>
    <w:rsid w:val="318631D5"/>
    <w:rsid w:val="31C63047"/>
    <w:rsid w:val="31DD19EF"/>
    <w:rsid w:val="325B6A5B"/>
    <w:rsid w:val="330F5D45"/>
    <w:rsid w:val="33516F4E"/>
    <w:rsid w:val="33C57F19"/>
    <w:rsid w:val="35174911"/>
    <w:rsid w:val="35BC5F66"/>
    <w:rsid w:val="36B44275"/>
    <w:rsid w:val="36D50FD0"/>
    <w:rsid w:val="3786283C"/>
    <w:rsid w:val="37B814AD"/>
    <w:rsid w:val="37BA748B"/>
    <w:rsid w:val="37DD4494"/>
    <w:rsid w:val="38615E32"/>
    <w:rsid w:val="387D55F6"/>
    <w:rsid w:val="389D3354"/>
    <w:rsid w:val="38BE03F0"/>
    <w:rsid w:val="38FE5C7B"/>
    <w:rsid w:val="392E2E51"/>
    <w:rsid w:val="39584CD9"/>
    <w:rsid w:val="395B51B6"/>
    <w:rsid w:val="39730FC7"/>
    <w:rsid w:val="39D04813"/>
    <w:rsid w:val="3A0A67A0"/>
    <w:rsid w:val="3A4B43BA"/>
    <w:rsid w:val="3AD8125D"/>
    <w:rsid w:val="3AF756E4"/>
    <w:rsid w:val="3B121D7B"/>
    <w:rsid w:val="3BA62F4B"/>
    <w:rsid w:val="3C091BAD"/>
    <w:rsid w:val="3C0B4B35"/>
    <w:rsid w:val="3C10210C"/>
    <w:rsid w:val="3CBD08B5"/>
    <w:rsid w:val="3CD904EF"/>
    <w:rsid w:val="3CDE727D"/>
    <w:rsid w:val="3CF83C70"/>
    <w:rsid w:val="3D1D5E40"/>
    <w:rsid w:val="3D43020B"/>
    <w:rsid w:val="3DB50FFF"/>
    <w:rsid w:val="3DC55007"/>
    <w:rsid w:val="3E2125B5"/>
    <w:rsid w:val="3F040A8C"/>
    <w:rsid w:val="3FF009A9"/>
    <w:rsid w:val="3FFA188F"/>
    <w:rsid w:val="400412CC"/>
    <w:rsid w:val="40143D93"/>
    <w:rsid w:val="401D151F"/>
    <w:rsid w:val="404D5FFB"/>
    <w:rsid w:val="40E82C83"/>
    <w:rsid w:val="417A745F"/>
    <w:rsid w:val="41D82FF7"/>
    <w:rsid w:val="421E4FF7"/>
    <w:rsid w:val="42B64447"/>
    <w:rsid w:val="42F36EDE"/>
    <w:rsid w:val="433C0291"/>
    <w:rsid w:val="43BB302D"/>
    <w:rsid w:val="44370E52"/>
    <w:rsid w:val="44457AF8"/>
    <w:rsid w:val="44945CEC"/>
    <w:rsid w:val="44C1455D"/>
    <w:rsid w:val="459B4B99"/>
    <w:rsid w:val="45E835F9"/>
    <w:rsid w:val="465E6072"/>
    <w:rsid w:val="46763081"/>
    <w:rsid w:val="46CF5598"/>
    <w:rsid w:val="46EC69AA"/>
    <w:rsid w:val="470D4E22"/>
    <w:rsid w:val="4760218C"/>
    <w:rsid w:val="484D17B1"/>
    <w:rsid w:val="488D284E"/>
    <w:rsid w:val="490C46E0"/>
    <w:rsid w:val="49C35090"/>
    <w:rsid w:val="49DB53C2"/>
    <w:rsid w:val="4A1B4991"/>
    <w:rsid w:val="4A375942"/>
    <w:rsid w:val="4A4A503C"/>
    <w:rsid w:val="4A4D0F29"/>
    <w:rsid w:val="4A7908F1"/>
    <w:rsid w:val="4A924E9D"/>
    <w:rsid w:val="4AC835E0"/>
    <w:rsid w:val="4B34402C"/>
    <w:rsid w:val="4B773817"/>
    <w:rsid w:val="4B9D509C"/>
    <w:rsid w:val="4BB378F4"/>
    <w:rsid w:val="4BB52D14"/>
    <w:rsid w:val="4BBE2137"/>
    <w:rsid w:val="4BD06087"/>
    <w:rsid w:val="4BE70445"/>
    <w:rsid w:val="4C340C57"/>
    <w:rsid w:val="4C513B14"/>
    <w:rsid w:val="4CB2399C"/>
    <w:rsid w:val="4CCA264D"/>
    <w:rsid w:val="4CCA2E73"/>
    <w:rsid w:val="4D2F1E9C"/>
    <w:rsid w:val="4D9E46E4"/>
    <w:rsid w:val="4DBB073C"/>
    <w:rsid w:val="4DC27237"/>
    <w:rsid w:val="4EC862F6"/>
    <w:rsid w:val="4EF844AD"/>
    <w:rsid w:val="4F997926"/>
    <w:rsid w:val="50450E16"/>
    <w:rsid w:val="505729BE"/>
    <w:rsid w:val="507103D6"/>
    <w:rsid w:val="5083050A"/>
    <w:rsid w:val="508451DC"/>
    <w:rsid w:val="50B43398"/>
    <w:rsid w:val="50D502D8"/>
    <w:rsid w:val="514B58F9"/>
    <w:rsid w:val="517E6140"/>
    <w:rsid w:val="518544C4"/>
    <w:rsid w:val="51C00A7D"/>
    <w:rsid w:val="51D64B37"/>
    <w:rsid w:val="5217107E"/>
    <w:rsid w:val="52205DED"/>
    <w:rsid w:val="5261217E"/>
    <w:rsid w:val="526C7743"/>
    <w:rsid w:val="52A4653B"/>
    <w:rsid w:val="53464C1B"/>
    <w:rsid w:val="536A07D8"/>
    <w:rsid w:val="542C4E9E"/>
    <w:rsid w:val="543A6AE9"/>
    <w:rsid w:val="544C521B"/>
    <w:rsid w:val="54774E08"/>
    <w:rsid w:val="553B06CB"/>
    <w:rsid w:val="55620CD3"/>
    <w:rsid w:val="55E401ED"/>
    <w:rsid w:val="56304D5F"/>
    <w:rsid w:val="568E117C"/>
    <w:rsid w:val="56C66426"/>
    <w:rsid w:val="56CD1BE6"/>
    <w:rsid w:val="577342F1"/>
    <w:rsid w:val="579C745A"/>
    <w:rsid w:val="57AF427D"/>
    <w:rsid w:val="57CF77CA"/>
    <w:rsid w:val="57D11659"/>
    <w:rsid w:val="58026A04"/>
    <w:rsid w:val="583220A9"/>
    <w:rsid w:val="583819FB"/>
    <w:rsid w:val="585C31EE"/>
    <w:rsid w:val="592A4D0C"/>
    <w:rsid w:val="59926B38"/>
    <w:rsid w:val="59B43293"/>
    <w:rsid w:val="5A453721"/>
    <w:rsid w:val="5A6C7732"/>
    <w:rsid w:val="5ACD2DB3"/>
    <w:rsid w:val="5ADE3DD0"/>
    <w:rsid w:val="5B20171C"/>
    <w:rsid w:val="5B4638DA"/>
    <w:rsid w:val="5B622E53"/>
    <w:rsid w:val="5B8A7735"/>
    <w:rsid w:val="5BBC3C84"/>
    <w:rsid w:val="5BC40EAB"/>
    <w:rsid w:val="5C03593F"/>
    <w:rsid w:val="5C82781C"/>
    <w:rsid w:val="5CA817A9"/>
    <w:rsid w:val="5CBC3BF0"/>
    <w:rsid w:val="5D450D6B"/>
    <w:rsid w:val="5DAE7B9C"/>
    <w:rsid w:val="5DDD5897"/>
    <w:rsid w:val="5E2E21AA"/>
    <w:rsid w:val="5F4D07C8"/>
    <w:rsid w:val="5F605CA6"/>
    <w:rsid w:val="5F7C7534"/>
    <w:rsid w:val="5FB3152C"/>
    <w:rsid w:val="5FD92177"/>
    <w:rsid w:val="60561E31"/>
    <w:rsid w:val="60741238"/>
    <w:rsid w:val="60814C8C"/>
    <w:rsid w:val="60D03BA9"/>
    <w:rsid w:val="60D76C51"/>
    <w:rsid w:val="60D770C8"/>
    <w:rsid w:val="60F11933"/>
    <w:rsid w:val="612D50F6"/>
    <w:rsid w:val="61572A03"/>
    <w:rsid w:val="6173596F"/>
    <w:rsid w:val="61A57DE0"/>
    <w:rsid w:val="61A63989"/>
    <w:rsid w:val="61C629C4"/>
    <w:rsid w:val="622C6D34"/>
    <w:rsid w:val="62463B38"/>
    <w:rsid w:val="628D4A44"/>
    <w:rsid w:val="62C6079B"/>
    <w:rsid w:val="62E676C9"/>
    <w:rsid w:val="63597AD5"/>
    <w:rsid w:val="63A52740"/>
    <w:rsid w:val="63BC52F1"/>
    <w:rsid w:val="63CF1ED9"/>
    <w:rsid w:val="64025E07"/>
    <w:rsid w:val="64151FD5"/>
    <w:rsid w:val="644824B7"/>
    <w:rsid w:val="647B52CE"/>
    <w:rsid w:val="64DF0060"/>
    <w:rsid w:val="652E12D2"/>
    <w:rsid w:val="652F2618"/>
    <w:rsid w:val="65547B7D"/>
    <w:rsid w:val="65B24A47"/>
    <w:rsid w:val="65CB4F9B"/>
    <w:rsid w:val="65E311ED"/>
    <w:rsid w:val="6612749C"/>
    <w:rsid w:val="67110A2D"/>
    <w:rsid w:val="6733203F"/>
    <w:rsid w:val="67D611AD"/>
    <w:rsid w:val="67F13D2F"/>
    <w:rsid w:val="6873320D"/>
    <w:rsid w:val="693341F8"/>
    <w:rsid w:val="69BD68B0"/>
    <w:rsid w:val="69DB416A"/>
    <w:rsid w:val="6AFD4FA8"/>
    <w:rsid w:val="6B794515"/>
    <w:rsid w:val="6BA47E35"/>
    <w:rsid w:val="6BDB0E7A"/>
    <w:rsid w:val="6C0604EF"/>
    <w:rsid w:val="6C0D7628"/>
    <w:rsid w:val="6C160D72"/>
    <w:rsid w:val="6C4260D0"/>
    <w:rsid w:val="6C4E7CB5"/>
    <w:rsid w:val="6C512CAD"/>
    <w:rsid w:val="6C5360CD"/>
    <w:rsid w:val="6C922E34"/>
    <w:rsid w:val="6CB04A7D"/>
    <w:rsid w:val="6CBD4AB4"/>
    <w:rsid w:val="6D201311"/>
    <w:rsid w:val="6D26425E"/>
    <w:rsid w:val="6D272B0F"/>
    <w:rsid w:val="6D5A46D8"/>
    <w:rsid w:val="6D622C55"/>
    <w:rsid w:val="6D631F76"/>
    <w:rsid w:val="6D6F5ED4"/>
    <w:rsid w:val="6DA40163"/>
    <w:rsid w:val="6DE01C77"/>
    <w:rsid w:val="6E055621"/>
    <w:rsid w:val="6E197539"/>
    <w:rsid w:val="6E2A43F3"/>
    <w:rsid w:val="6EC13F48"/>
    <w:rsid w:val="6F214E13"/>
    <w:rsid w:val="6F2265D7"/>
    <w:rsid w:val="6F544D0A"/>
    <w:rsid w:val="6F565975"/>
    <w:rsid w:val="6F582068"/>
    <w:rsid w:val="6F78663C"/>
    <w:rsid w:val="6FC7131E"/>
    <w:rsid w:val="6FEB4412"/>
    <w:rsid w:val="70147ADA"/>
    <w:rsid w:val="70F77DE0"/>
    <w:rsid w:val="71233044"/>
    <w:rsid w:val="715B6A39"/>
    <w:rsid w:val="717E3F35"/>
    <w:rsid w:val="718D4D41"/>
    <w:rsid w:val="71DC43ED"/>
    <w:rsid w:val="71EF347B"/>
    <w:rsid w:val="722C3460"/>
    <w:rsid w:val="72774E02"/>
    <w:rsid w:val="7283688F"/>
    <w:rsid w:val="72A75C45"/>
    <w:rsid w:val="72C76F47"/>
    <w:rsid w:val="73063096"/>
    <w:rsid w:val="73454658"/>
    <w:rsid w:val="73507846"/>
    <w:rsid w:val="73563530"/>
    <w:rsid w:val="73AD4F69"/>
    <w:rsid w:val="73B023B8"/>
    <w:rsid w:val="73F81593"/>
    <w:rsid w:val="74424349"/>
    <w:rsid w:val="746854A4"/>
    <w:rsid w:val="74986A86"/>
    <w:rsid w:val="749E3A21"/>
    <w:rsid w:val="74A62EFC"/>
    <w:rsid w:val="751B15F3"/>
    <w:rsid w:val="752B320A"/>
    <w:rsid w:val="75856439"/>
    <w:rsid w:val="75A61469"/>
    <w:rsid w:val="75B7087F"/>
    <w:rsid w:val="75D70BE1"/>
    <w:rsid w:val="75E03AD6"/>
    <w:rsid w:val="7628674F"/>
    <w:rsid w:val="76361204"/>
    <w:rsid w:val="764054E9"/>
    <w:rsid w:val="768B51B9"/>
    <w:rsid w:val="76902AD8"/>
    <w:rsid w:val="769048B8"/>
    <w:rsid w:val="77200C2A"/>
    <w:rsid w:val="772A1B20"/>
    <w:rsid w:val="77762A04"/>
    <w:rsid w:val="77A90AAE"/>
    <w:rsid w:val="77B822C4"/>
    <w:rsid w:val="77BA5BE4"/>
    <w:rsid w:val="77BD0907"/>
    <w:rsid w:val="77F13C4E"/>
    <w:rsid w:val="78890A63"/>
    <w:rsid w:val="788C190C"/>
    <w:rsid w:val="78BD3505"/>
    <w:rsid w:val="79062D35"/>
    <w:rsid w:val="79667EEA"/>
    <w:rsid w:val="7A281CC0"/>
    <w:rsid w:val="7AA61FE1"/>
    <w:rsid w:val="7B521F52"/>
    <w:rsid w:val="7BAA7E85"/>
    <w:rsid w:val="7BC76500"/>
    <w:rsid w:val="7BF92888"/>
    <w:rsid w:val="7C0A4C52"/>
    <w:rsid w:val="7C64220C"/>
    <w:rsid w:val="7CA3615F"/>
    <w:rsid w:val="7CF435F4"/>
    <w:rsid w:val="7CFE2C9B"/>
    <w:rsid w:val="7D63567A"/>
    <w:rsid w:val="7DBB670D"/>
    <w:rsid w:val="7E0D2DE5"/>
    <w:rsid w:val="7E897DBC"/>
    <w:rsid w:val="7EDA11F4"/>
    <w:rsid w:val="7F0F172E"/>
    <w:rsid w:val="7F3815E6"/>
    <w:rsid w:val="7F4966E8"/>
    <w:rsid w:val="7F57216B"/>
    <w:rsid w:val="7FE81691"/>
    <w:rsid w:val="7FF32F4A"/>
    <w:rsid w:val="7F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annotation text"/>
    <w:basedOn w:val="1"/>
    <w:link w:val="17"/>
    <w:qFormat/>
    <w:uiPriority w:val="0"/>
    <w:pPr>
      <w:jc w:val="left"/>
    </w:pPr>
    <w:rPr>
      <w:lang w:val="zh-CN"/>
    </w:rPr>
  </w:style>
  <w:style w:type="paragraph" w:styleId="4">
    <w:name w:val="Body Text"/>
    <w:basedOn w:val="1"/>
    <w:next w:val="5"/>
    <w:link w:val="23"/>
    <w:qFormat/>
    <w:uiPriority w:val="0"/>
    <w:pPr>
      <w:spacing w:after="120"/>
      <w:ind w:firstLine="200" w:firstLineChars="200"/>
    </w:pPr>
    <w:rPr>
      <w:rFonts w:ascii="Calibri" w:hAnsi="Calibri"/>
      <w:szCs w:val="22"/>
    </w:rPr>
  </w:style>
  <w:style w:type="paragraph" w:styleId="5">
    <w:name w:val="Balloon Text"/>
    <w:basedOn w:val="1"/>
    <w:link w:val="20"/>
    <w:qFormat/>
    <w:uiPriority w:val="0"/>
    <w:rPr>
      <w:sz w:val="18"/>
      <w:szCs w:val="18"/>
      <w:lang w:val="zh-CN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Body Text 2"/>
    <w:basedOn w:val="1"/>
    <w:qFormat/>
    <w:uiPriority w:val="0"/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1">
    <w:name w:val="annotation subject"/>
    <w:basedOn w:val="3"/>
    <w:next w:val="3"/>
    <w:link w:val="21"/>
    <w:qFormat/>
    <w:uiPriority w:val="0"/>
    <w:rPr>
      <w:b/>
      <w:bCs/>
    </w:rPr>
  </w:style>
  <w:style w:type="character" w:styleId="14">
    <w:name w:val="Strong"/>
    <w:qFormat/>
    <w:uiPriority w:val="22"/>
    <w:rPr>
      <w:b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1">
    <w:name w:val="批注主题 Char"/>
    <w:link w:val="11"/>
    <w:qFormat/>
    <w:uiPriority w:val="0"/>
    <w:rPr>
      <w:b/>
      <w:bCs/>
      <w:kern w:val="2"/>
      <w:sz w:val="21"/>
      <w:szCs w:val="24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23">
    <w:name w:val="正文文本 Char"/>
    <w:basedOn w:val="13"/>
    <w:link w:val="4"/>
    <w:qFormat/>
    <w:uiPriority w:val="0"/>
    <w:rPr>
      <w:rFonts w:ascii="Calibri" w:hAnsi="Calibri"/>
      <w:kern w:val="2"/>
      <w:sz w:val="21"/>
      <w:szCs w:val="22"/>
    </w:rPr>
  </w:style>
  <w:style w:type="paragraph" w:styleId="24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15</Pages>
  <Words>6352</Words>
  <Characters>7101</Characters>
  <Lines>36</Lines>
  <Paragraphs>10</Paragraphs>
  <TotalTime>5</TotalTime>
  <ScaleCrop>false</ScaleCrop>
  <LinksUpToDate>false</LinksUpToDate>
  <CharactersWithSpaces>7131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2022-07-28T02:07:00Z</dcterms:created>
  <dc:creator>Microsoft</dc:creator>
  <cp:lastModifiedBy>Administrator</cp:lastModifiedBy>
  <cp:lastPrinted>2023-07-24T01:46:00Z</cp:lastPrinted>
  <dcterms:modified xsi:type="dcterms:W3CDTF">2023-07-26T07:56:21Z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53FEF76EC3CA4708AD29F11ED79682FA</vt:lpwstr>
  </property>
</Properties>
</file>