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 w:cs="Helvetica"/>
          <w:bCs/>
          <w:sz w:val="44"/>
          <w:szCs w:val="44"/>
          <w:shd w:val="clear" w:color="auto" w:fill="FFFFFF"/>
        </w:rPr>
        <w:t>全区社会组织成立、注销和变更登记公告</w:t>
      </w:r>
    </w:p>
    <w:p>
      <w:pPr>
        <w:rPr>
          <w:rFonts w:ascii="仿宋" w:hAnsi="仿宋" w:eastAsia="仿宋"/>
        </w:rPr>
      </w:pPr>
    </w:p>
    <w:p>
      <w:pPr>
        <w:ind w:firstLine="480" w:firstLineChars="200"/>
      </w:pPr>
      <w:r>
        <w:rPr>
          <w:rFonts w:hint="eastAsia" w:ascii="仿宋" w:hAnsi="仿宋" w:eastAsia="仿宋"/>
        </w:rPr>
        <w:t>根据《社会团体登记管理条例》、《民办非企业单位登记管理暂行条例》规定，下列社会组织准予成立登记，现予以公告</w:t>
      </w:r>
      <w:r>
        <w:rPr>
          <w:rFonts w:hint="eastAsia"/>
        </w:rPr>
        <w:t>。</w:t>
      </w:r>
    </w:p>
    <w:tbl>
      <w:tblPr>
        <w:tblStyle w:val="5"/>
        <w:tblpPr w:leftFromText="180" w:rightFromText="180" w:vertAnchor="page" w:horzAnchor="margin" w:tblpY="320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2127"/>
        <w:gridCol w:w="1369"/>
        <w:gridCol w:w="1617"/>
        <w:gridCol w:w="16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809" w:type="dxa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社会组织名称</w:t>
            </w:r>
          </w:p>
        </w:tc>
        <w:tc>
          <w:tcPr>
            <w:tcW w:w="2127" w:type="dxa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统一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社会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信用代码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法定代表人</w:t>
            </w:r>
          </w:p>
        </w:tc>
        <w:tc>
          <w:tcPr>
            <w:tcW w:w="1617" w:type="dxa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住所</w:t>
            </w:r>
          </w:p>
        </w:tc>
        <w:tc>
          <w:tcPr>
            <w:tcW w:w="1600" w:type="dxa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业务主管单位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永州市零陵区新媒体协会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51431102MJK247869W</w:t>
            </w:r>
          </w:p>
        </w:tc>
        <w:tc>
          <w:tcPr>
            <w:tcW w:w="136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唐辉龙</w:t>
            </w:r>
          </w:p>
        </w:tc>
        <w:tc>
          <w:tcPr>
            <w:tcW w:w="161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零陵区阳明大道与萍洲东路交汇处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零陵区委网信办</w:t>
            </w:r>
          </w:p>
        </w:tc>
      </w:tr>
    </w:tbl>
    <w:p>
      <w:pPr>
        <w:rPr>
          <w:rFonts w:ascii="仿宋" w:hAnsi="仿宋" w:eastAsia="仿宋"/>
          <w:sz w:val="21"/>
          <w:szCs w:val="21"/>
        </w:rPr>
      </w:pPr>
    </w:p>
    <w:p>
      <w:pPr>
        <w:ind w:firstLine="480" w:firstLineChars="200"/>
      </w:pPr>
      <w:r>
        <w:rPr>
          <w:rFonts w:hint="eastAsia" w:ascii="仿宋" w:hAnsi="仿宋" w:eastAsia="仿宋"/>
        </w:rPr>
        <w:t>根据《社会团体登记管理条例》、《民办非企业单位登记管理暂行条例》规定，下列社会组织准予变更登记，现予以公告</w:t>
      </w:r>
      <w:r>
        <w:rPr>
          <w:rFonts w:hint="eastAsia"/>
        </w:rPr>
        <w:t>。</w:t>
      </w:r>
    </w:p>
    <w:p>
      <w:pPr>
        <w:jc w:val="center"/>
        <w:rPr>
          <w:rFonts w:ascii="仿宋" w:hAnsi="仿宋" w:eastAsia="仿宋"/>
          <w:sz w:val="21"/>
          <w:szCs w:val="21"/>
        </w:rPr>
      </w:pPr>
    </w:p>
    <w:tbl>
      <w:tblPr>
        <w:tblStyle w:val="5"/>
        <w:tblW w:w="85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4"/>
        <w:gridCol w:w="2126"/>
        <w:gridCol w:w="2262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8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社会组织名称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变更事项</w:t>
            </w:r>
          </w:p>
        </w:tc>
        <w:tc>
          <w:tcPr>
            <w:tcW w:w="226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变更前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变更后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44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永州市零陵区小新星苏通幼儿园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名称变更</w:t>
            </w: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永州市零陵区小新星苏通国际幼儿园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永州市零陵区小新星苏通幼儿园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44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永州市零陵区粮油产业协会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名称变更</w:t>
            </w: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永州市零陵区油茶产业协会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永州市零陵区粮油产业协会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44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永州市零陵区粮油产业协会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住所变更</w:t>
            </w: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湖南省永州市零陵区石山脚街道办事处和谐村3组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湖南省永州市零陵区南津度街道古城香桂园伍栋富壹楼111号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永州市零陵区安琪城北幼儿园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名称变更</w:t>
            </w: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永州市零陵区安琪幼儿园（城北园）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永州市零陵区安琪城北幼儿园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永州市零陵区汽摩运动协会</w:t>
            </w:r>
          </w:p>
        </w:tc>
        <w:tc>
          <w:tcPr>
            <w:tcW w:w="21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法定代表人变更</w:t>
            </w:r>
          </w:p>
        </w:tc>
        <w:tc>
          <w:tcPr>
            <w:tcW w:w="22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黄从军</w:t>
            </w:r>
          </w:p>
        </w:tc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彭海华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8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永州市零陵区神仙岭快乐童年幼儿园</w:t>
            </w:r>
          </w:p>
        </w:tc>
        <w:tc>
          <w:tcPr>
            <w:tcW w:w="21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住所变更</w:t>
            </w:r>
          </w:p>
        </w:tc>
        <w:tc>
          <w:tcPr>
            <w:tcW w:w="22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湖南省永州市零陵区杨梓塘路130号</w:t>
            </w:r>
          </w:p>
        </w:tc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湖南省永州市零陵区神仙岭路123号晋富家园小区一楼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永州市零陵区珠山镇存潇学校</w:t>
            </w:r>
          </w:p>
        </w:tc>
        <w:tc>
          <w:tcPr>
            <w:tcW w:w="21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名称变更</w:t>
            </w:r>
          </w:p>
        </w:tc>
        <w:tc>
          <w:tcPr>
            <w:tcW w:w="22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永州市零陵区珠山镇智慧树小学</w:t>
            </w:r>
          </w:p>
        </w:tc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永州市零陵区珠山镇存潇学校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4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永州市零陵区神仙岭快乐童年幼儿园</w:t>
            </w:r>
          </w:p>
        </w:tc>
        <w:tc>
          <w:tcPr>
            <w:tcW w:w="21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名称变更</w:t>
            </w:r>
          </w:p>
        </w:tc>
        <w:tc>
          <w:tcPr>
            <w:tcW w:w="22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永州市零陵区快乐童年科苑幼儿园</w:t>
            </w:r>
          </w:p>
        </w:tc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永州市零陵区神仙岭快乐童年幼儿园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844" w:type="dxa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永州市零陵区神仙岭快乐童年幼儿园</w:t>
            </w:r>
          </w:p>
        </w:tc>
        <w:tc>
          <w:tcPr>
            <w:tcW w:w="21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法定代表人变更</w:t>
            </w:r>
          </w:p>
        </w:tc>
        <w:tc>
          <w:tcPr>
            <w:tcW w:w="22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李振福</w:t>
            </w:r>
          </w:p>
        </w:tc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蒋东华</w:t>
            </w:r>
          </w:p>
        </w:tc>
      </w:tr>
    </w:tbl>
    <w:p>
      <w:pPr>
        <w:ind w:firstLine="480" w:firstLineChars="200"/>
        <w:rPr>
          <w:rFonts w:ascii="仿宋" w:hAnsi="仿宋" w:eastAsia="仿宋"/>
        </w:rPr>
      </w:pPr>
    </w:p>
    <w:p>
      <w:pPr>
        <w:ind w:firstLine="480" w:firstLineChars="200"/>
        <w:rPr>
          <w:rFonts w:ascii="仿宋" w:hAnsi="仿宋" w:eastAsia="仿宋"/>
        </w:rPr>
      </w:pPr>
    </w:p>
    <w:p>
      <w:pPr>
        <w:ind w:firstLine="480" w:firstLineChars="200"/>
        <w:rPr>
          <w:rFonts w:ascii="仿宋" w:hAnsi="仿宋" w:eastAsia="仿宋"/>
        </w:rPr>
      </w:pPr>
    </w:p>
    <w:p>
      <w:pPr>
        <w:ind w:firstLine="480" w:firstLineChars="200"/>
        <w:rPr>
          <w:rFonts w:ascii="仿宋" w:hAnsi="仿宋" w:eastAsia="仿宋"/>
        </w:rPr>
      </w:pPr>
    </w:p>
    <w:p>
      <w:pPr>
        <w:ind w:firstLine="480" w:firstLineChars="200"/>
        <w:rPr>
          <w:rFonts w:ascii="仿宋" w:hAnsi="仿宋" w:eastAsia="仿宋"/>
        </w:rPr>
      </w:pPr>
    </w:p>
    <w:p>
      <w:pPr>
        <w:ind w:firstLine="480" w:firstLineChars="200"/>
        <w:rPr>
          <w:rFonts w:ascii="仿宋" w:hAnsi="仿宋" w:eastAsia="仿宋"/>
        </w:rPr>
      </w:pPr>
    </w:p>
    <w:p>
      <w:pPr>
        <w:ind w:firstLine="480" w:firstLineChars="200"/>
        <w:rPr>
          <w:rFonts w:hint="eastAsia" w:ascii="仿宋" w:hAnsi="仿宋" w:eastAsia="仿宋"/>
        </w:rPr>
      </w:pPr>
    </w:p>
    <w:p>
      <w:pPr>
        <w:ind w:firstLine="480" w:firstLineChars="200"/>
      </w:pPr>
      <w:r>
        <w:rPr>
          <w:rFonts w:hint="eastAsia" w:ascii="仿宋" w:hAnsi="仿宋" w:eastAsia="仿宋"/>
        </w:rPr>
        <w:t>根据《社会团体登记管理条例》、《民办非企业单位登记管理暂行条例》规定，下列社会组织准予注销登记，现予以公告</w:t>
      </w:r>
      <w:r>
        <w:rPr>
          <w:rFonts w:hint="eastAsia"/>
        </w:rPr>
        <w:t>。</w:t>
      </w:r>
    </w:p>
    <w:p>
      <w:pPr>
        <w:ind w:firstLine="480" w:firstLineChars="200"/>
      </w:pPr>
    </w:p>
    <w:tbl>
      <w:tblPr>
        <w:tblStyle w:val="5"/>
        <w:tblW w:w="836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1985"/>
        <w:gridCol w:w="1520"/>
        <w:gridCol w:w="1604"/>
        <w:gridCol w:w="14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社会组织名称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统一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社会</w:t>
            </w:r>
            <w:bookmarkStart w:id="0" w:name="_GoBack"/>
            <w:bookmarkEnd w:id="0"/>
            <w:r>
              <w:rPr>
                <w:rFonts w:hint="eastAsia" w:ascii="仿宋" w:hAnsi="仿宋" w:eastAsia="仿宋"/>
                <w:sz w:val="21"/>
                <w:szCs w:val="21"/>
              </w:rPr>
              <w:t>信用代码</w:t>
            </w:r>
          </w:p>
        </w:tc>
        <w:tc>
          <w:tcPr>
            <w:tcW w:w="1520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法定代表人</w:t>
            </w:r>
          </w:p>
        </w:tc>
        <w:tc>
          <w:tcPr>
            <w:tcW w:w="1604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住所</w:t>
            </w:r>
          </w:p>
        </w:tc>
        <w:tc>
          <w:tcPr>
            <w:tcW w:w="144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业务主管单位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809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永州市零陵区金佳幼儿园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52431102064227976K</w:t>
            </w:r>
          </w:p>
        </w:tc>
        <w:tc>
          <w:tcPr>
            <w:tcW w:w="1520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鄢少云</w:t>
            </w:r>
          </w:p>
        </w:tc>
        <w:tc>
          <w:tcPr>
            <w:tcW w:w="1604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永州市零陵区七里店社区湘口馆路38号</w:t>
            </w:r>
          </w:p>
        </w:tc>
        <w:tc>
          <w:tcPr>
            <w:tcW w:w="1446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零陵区教育局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809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永州市零陵区小燕子幼儿园</w:t>
            </w:r>
          </w:p>
        </w:tc>
        <w:tc>
          <w:tcPr>
            <w:tcW w:w="1985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524311020622114604</w:t>
            </w:r>
          </w:p>
        </w:tc>
        <w:tc>
          <w:tcPr>
            <w:tcW w:w="1520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何林燕</w:t>
            </w:r>
          </w:p>
        </w:tc>
        <w:tc>
          <w:tcPr>
            <w:tcW w:w="1604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湖南省永州市零陵区芝山北路廻龙小区26栋</w:t>
            </w:r>
          </w:p>
        </w:tc>
        <w:tc>
          <w:tcPr>
            <w:tcW w:w="1446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零陵区教育局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809" w:type="dxa"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永州市零陵区邮亭圩镇梅溪幼儿园</w:t>
            </w:r>
          </w:p>
        </w:tc>
        <w:tc>
          <w:tcPr>
            <w:tcW w:w="1985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524311020601077079</w:t>
            </w:r>
          </w:p>
        </w:tc>
        <w:tc>
          <w:tcPr>
            <w:tcW w:w="1520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胡冬玲</w:t>
            </w:r>
          </w:p>
        </w:tc>
        <w:tc>
          <w:tcPr>
            <w:tcW w:w="1604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零陵区邮亭圩镇梅溪办事处（杉木桥村）</w:t>
            </w:r>
          </w:p>
        </w:tc>
        <w:tc>
          <w:tcPr>
            <w:tcW w:w="1446" w:type="dxa"/>
            <w:noWrap/>
            <w:vAlign w:val="center"/>
          </w:tcPr>
          <w:p>
            <w:pPr>
              <w:widowControl/>
              <w:autoSpaceDE/>
              <w:autoSpaceDN/>
              <w:adjustRightInd/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零陵区教育局</w:t>
            </w:r>
          </w:p>
        </w:tc>
      </w:tr>
    </w:tbl>
    <w:p>
      <w:pPr>
        <w:jc w:val="center"/>
        <w:rPr>
          <w:rFonts w:ascii="仿宋" w:hAnsi="仿宋" w:eastAsia="仿宋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QwYWI3YWZhNTc1NmI1ZGVjZGYzOWEzNjQ5Y2I5NDEifQ=="/>
  </w:docVars>
  <w:rsids>
    <w:rsidRoot w:val="00642B81"/>
    <w:rsid w:val="00031E2C"/>
    <w:rsid w:val="000479F9"/>
    <w:rsid w:val="00054726"/>
    <w:rsid w:val="00095753"/>
    <w:rsid w:val="0009622D"/>
    <w:rsid w:val="000E11C7"/>
    <w:rsid w:val="001156AA"/>
    <w:rsid w:val="00136293"/>
    <w:rsid w:val="00165F74"/>
    <w:rsid w:val="001B75F4"/>
    <w:rsid w:val="003E2C18"/>
    <w:rsid w:val="003E75A2"/>
    <w:rsid w:val="004057E9"/>
    <w:rsid w:val="00444E8C"/>
    <w:rsid w:val="00453DD1"/>
    <w:rsid w:val="00591A14"/>
    <w:rsid w:val="005A3E63"/>
    <w:rsid w:val="00622293"/>
    <w:rsid w:val="00632EFC"/>
    <w:rsid w:val="00642B81"/>
    <w:rsid w:val="006A5FB8"/>
    <w:rsid w:val="007021D4"/>
    <w:rsid w:val="00776B1E"/>
    <w:rsid w:val="00787B5E"/>
    <w:rsid w:val="00812D23"/>
    <w:rsid w:val="008607C7"/>
    <w:rsid w:val="0086221F"/>
    <w:rsid w:val="008C4C4B"/>
    <w:rsid w:val="00906B0C"/>
    <w:rsid w:val="00925A73"/>
    <w:rsid w:val="00970F82"/>
    <w:rsid w:val="009D33BE"/>
    <w:rsid w:val="009F3693"/>
    <w:rsid w:val="00A43E1C"/>
    <w:rsid w:val="00A620FF"/>
    <w:rsid w:val="00B2420D"/>
    <w:rsid w:val="00BB669B"/>
    <w:rsid w:val="00C4278F"/>
    <w:rsid w:val="00C72068"/>
    <w:rsid w:val="00C7507E"/>
    <w:rsid w:val="00D503C5"/>
    <w:rsid w:val="00D84674"/>
    <w:rsid w:val="00D91263"/>
    <w:rsid w:val="00D94F00"/>
    <w:rsid w:val="00D96537"/>
    <w:rsid w:val="00E0223C"/>
    <w:rsid w:val="00E5366F"/>
    <w:rsid w:val="00E53981"/>
    <w:rsid w:val="00F46A8A"/>
    <w:rsid w:val="00FE76F4"/>
    <w:rsid w:val="12F9217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adjustRightInd w:val="0"/>
    </w:pPr>
    <w:rPr>
      <w:rFonts w:ascii="Arial" w:hAnsi="Arial" w:cs="Arial" w:eastAsiaTheme="minorEastAsia"/>
      <w:color w:val="000000"/>
      <w:kern w:val="0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autoSpaceDE/>
      <w:autoSpaceDN/>
      <w:adjustRightInd/>
      <w:snapToGrid w:val="0"/>
    </w:pPr>
    <w:rPr>
      <w:rFonts w:asciiTheme="minorHAnsi" w:hAnsiTheme="minorHAnsi" w:cstheme="minorBidi"/>
      <w:color w:val="auto"/>
      <w:kern w:val="2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autoSpaceDE/>
      <w:autoSpaceDN/>
      <w:adjustRightInd/>
      <w:snapToGrid w:val="0"/>
      <w:jc w:val="center"/>
    </w:pPr>
    <w:rPr>
      <w:rFonts w:asciiTheme="minorHAnsi" w:hAnsiTheme="minorHAnsi" w:cstheme="minorBidi"/>
      <w:color w:val="auto"/>
      <w:kern w:val="2"/>
      <w:sz w:val="18"/>
      <w:szCs w:val="18"/>
    </w:rPr>
  </w:style>
  <w:style w:type="table" w:styleId="5">
    <w:name w:val="Table Grid"/>
    <w:basedOn w:val="4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Win7w.Com</Company>
  <Pages>2</Pages>
  <Words>147</Words>
  <Characters>841</Characters>
  <Lines>7</Lines>
  <Paragraphs>1</Paragraphs>
  <TotalTime>18</TotalTime>
  <ScaleCrop>false</ScaleCrop>
  <LinksUpToDate>false</LinksUpToDate>
  <CharactersWithSpaces>987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2025-01-07T04:39:00Z</dcterms:created>
  <dc:creator>罗义</dc:creator>
  <cp:lastModifiedBy>瓶瓶儿。</cp:lastModifiedBy>
  <cp:lastPrinted>2022-07-14T03:27:00Z</cp:lastPrinted>
  <dcterms:modified xsi:type="dcterms:W3CDTF">2025-03-11T03:18:51Z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130634A625304DBB9D4CDD5A2BB6461F_13</vt:lpwstr>
  </property>
</Properties>
</file>