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65B9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w w:val="95"/>
          <w:sz w:val="44"/>
          <w:szCs w:val="44"/>
          <w:lang w:val="en-US" w:eastAsia="zh-CN"/>
        </w:rPr>
      </w:pPr>
      <w:r>
        <w:rPr>
          <w:rFonts w:hint="default" w:ascii="Times New Roman" w:hAnsi="Times New Roman" w:eastAsia="黑体" w:cs="Times New Roman"/>
          <w:w w:val="95"/>
          <w:sz w:val="44"/>
          <w:szCs w:val="44"/>
          <w:lang w:val="en-US" w:eastAsia="zh-CN"/>
        </w:rPr>
        <w:t>关于《</w:t>
      </w:r>
      <w:r>
        <w:rPr>
          <w:rFonts w:hint="default" w:ascii="Times New Roman" w:hAnsi="Times New Roman" w:eastAsia="黑体" w:cs="Times New Roman"/>
          <w:w w:val="95"/>
          <w:sz w:val="44"/>
          <w:szCs w:val="44"/>
        </w:rPr>
        <w:t>关于调整</w:t>
      </w:r>
      <w:r>
        <w:rPr>
          <w:rFonts w:hint="default" w:ascii="Times New Roman" w:hAnsi="Times New Roman" w:eastAsia="黑体" w:cs="Times New Roman"/>
          <w:w w:val="95"/>
          <w:sz w:val="44"/>
          <w:szCs w:val="44"/>
          <w:lang w:val="en-US" w:eastAsia="zh-CN"/>
        </w:rPr>
        <w:t>零陵区</w:t>
      </w:r>
      <w:r>
        <w:rPr>
          <w:rFonts w:hint="default" w:ascii="Times New Roman" w:hAnsi="Times New Roman" w:eastAsia="黑体" w:cs="Times New Roman"/>
          <w:w w:val="95"/>
          <w:sz w:val="44"/>
          <w:szCs w:val="44"/>
        </w:rPr>
        <w:t>困难群众救助保障相关标准的通知</w:t>
      </w:r>
      <w:r>
        <w:rPr>
          <w:rFonts w:hint="default" w:ascii="Times New Roman" w:hAnsi="Times New Roman" w:eastAsia="黑体" w:cs="Times New Roman"/>
          <w:w w:val="95"/>
          <w:sz w:val="44"/>
          <w:szCs w:val="44"/>
          <w:lang w:val="en-US" w:eastAsia="zh-CN"/>
        </w:rPr>
        <w:t>》的政策解读</w:t>
      </w:r>
    </w:p>
    <w:p w14:paraId="42748E0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微软雅黑" w:cs="Times New Roman"/>
          <w:i w:val="0"/>
          <w:iCs w:val="0"/>
          <w:caps w:val="0"/>
          <w:color w:val="131313"/>
          <w:spacing w:val="0"/>
          <w:sz w:val="24"/>
          <w:szCs w:val="24"/>
        </w:rPr>
      </w:pPr>
    </w:p>
    <w:p w14:paraId="713AA9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131313"/>
          <w:spacing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131313"/>
          <w:spacing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131313"/>
          <w:spacing w:val="0"/>
          <w:sz w:val="32"/>
          <w:szCs w:val="32"/>
        </w:rPr>
        <w:t>月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131313"/>
          <w:spacing w:val="0"/>
          <w:sz w:val="32"/>
          <w:szCs w:val="32"/>
          <w:lang w:val="en-US" w:eastAsia="zh-CN"/>
        </w:rPr>
        <w:t>18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131313"/>
          <w:spacing w:val="0"/>
          <w:sz w:val="32"/>
          <w:szCs w:val="32"/>
        </w:rPr>
        <w:t>日，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131313"/>
          <w:spacing w:val="0"/>
          <w:sz w:val="32"/>
          <w:szCs w:val="32"/>
          <w:lang w:val="en-US" w:eastAsia="zh-CN"/>
        </w:rPr>
        <w:t>零陵区民政局、零陵区财政局联合印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131313"/>
          <w:spacing w:val="0"/>
          <w:sz w:val="32"/>
          <w:szCs w:val="32"/>
        </w:rPr>
        <w:t>发了《</w:t>
      </w:r>
      <w:r>
        <w:rPr>
          <w:rFonts w:hint="eastAsia" w:ascii="仿宋" w:hAnsi="仿宋" w:eastAsia="仿宋" w:cs="仿宋"/>
          <w:w w:val="95"/>
          <w:sz w:val="32"/>
          <w:szCs w:val="32"/>
        </w:rPr>
        <w:t>关于调整零陵区困难群众救助保障相关标准的通知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131313"/>
          <w:spacing w:val="0"/>
          <w:sz w:val="32"/>
          <w:szCs w:val="32"/>
        </w:rPr>
        <w:t>》（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131313"/>
          <w:spacing w:val="0"/>
          <w:sz w:val="32"/>
          <w:szCs w:val="32"/>
          <w:lang w:val="en-US" w:eastAsia="zh-CN"/>
        </w:rPr>
        <w:t>零民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131313"/>
          <w:spacing w:val="0"/>
          <w:sz w:val="32"/>
          <w:szCs w:val="32"/>
        </w:rPr>
        <w:t>发〔202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131313"/>
          <w:spacing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131313"/>
          <w:spacing w:val="0"/>
          <w:sz w:val="32"/>
          <w:szCs w:val="32"/>
        </w:rPr>
        <w:t>〕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131313"/>
          <w:spacing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131313"/>
          <w:spacing w:val="0"/>
          <w:sz w:val="32"/>
          <w:szCs w:val="32"/>
        </w:rPr>
        <w:t>号）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131313"/>
          <w:spacing w:val="0"/>
          <w:sz w:val="32"/>
          <w:szCs w:val="32"/>
          <w:lang w:val="en-US" w:eastAsia="zh-CN"/>
        </w:rPr>
        <w:t>文件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131313"/>
          <w:spacing w:val="0"/>
          <w:sz w:val="32"/>
          <w:szCs w:val="32"/>
        </w:rPr>
        <w:t>，对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131313"/>
          <w:spacing w:val="0"/>
          <w:sz w:val="32"/>
          <w:szCs w:val="32"/>
          <w:lang w:val="en-US" w:eastAsia="zh-CN"/>
        </w:rPr>
        <w:t>全区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131313"/>
          <w:spacing w:val="0"/>
          <w:sz w:val="32"/>
          <w:szCs w:val="32"/>
        </w:rPr>
        <w:t>最低生活保障标准、特困人员救助供养标准、孤儿基本生活费保障标准作了调整。为确保文件精神能够得到贯彻落实，就相关情况解读如下。</w:t>
      </w:r>
    </w:p>
    <w:p w14:paraId="6A00CDD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131313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131313"/>
          <w:spacing w:val="0"/>
          <w:sz w:val="32"/>
          <w:szCs w:val="32"/>
        </w:rPr>
        <w:t>一、文件出台背景</w:t>
      </w:r>
    </w:p>
    <w:p w14:paraId="15FD66F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131313"/>
          <w:spacing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131313"/>
          <w:spacing w:val="0"/>
          <w:sz w:val="32"/>
          <w:szCs w:val="32"/>
        </w:rPr>
        <w:t>为进一步保障好困难群众基本生活，</w:t>
      </w:r>
      <w:r>
        <w:rPr>
          <w:rFonts w:hint="default" w:ascii="Times New Roman" w:hAnsi="Times New Roman" w:eastAsia="仿宋" w:cs="Times New Roman"/>
          <w:sz w:val="32"/>
          <w:szCs w:val="32"/>
        </w:rPr>
        <w:t>根据永州市民政局、永州市财政局印发的《关于调整困难群众救助保障相关标准的通知》（永民发〔202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sz w:val="32"/>
          <w:szCs w:val="32"/>
        </w:rPr>
        <w:t>〕2号）文件要求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131313"/>
          <w:spacing w:val="0"/>
          <w:sz w:val="32"/>
          <w:szCs w:val="32"/>
        </w:rPr>
        <w:t>，决定调整我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131313"/>
          <w:spacing w:val="0"/>
          <w:sz w:val="32"/>
          <w:szCs w:val="32"/>
          <w:lang w:val="en-US" w:eastAsia="zh-CN"/>
        </w:rPr>
        <w:t>区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131313"/>
          <w:spacing w:val="0"/>
          <w:sz w:val="32"/>
          <w:szCs w:val="32"/>
        </w:rPr>
        <w:t>最低生活保障标准、特困人员救助供养标准、孤儿基本生活费保障标准。</w:t>
      </w:r>
    </w:p>
    <w:p w14:paraId="0CE2EA5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131313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131313"/>
          <w:spacing w:val="0"/>
          <w:sz w:val="32"/>
          <w:szCs w:val="32"/>
        </w:rPr>
        <w:t>二、相关政策依据</w:t>
      </w:r>
    </w:p>
    <w:p w14:paraId="5FA627C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131313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根据永州市民政局、永州市财政局印发的《关于调整困难群众救助保障相关标准的通知》（永民发〔202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sz w:val="32"/>
          <w:szCs w:val="32"/>
        </w:rPr>
        <w:t>〕2号）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。</w:t>
      </w:r>
    </w:p>
    <w:p w14:paraId="5ACDCF7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131313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131313"/>
          <w:spacing w:val="0"/>
          <w:sz w:val="32"/>
          <w:szCs w:val="32"/>
        </w:rPr>
        <w:t>三、调整主要内容</w:t>
      </w:r>
    </w:p>
    <w:p w14:paraId="5C5138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Style w:val="7"/>
          <w:rFonts w:hint="default" w:ascii="Times New Roman" w:hAnsi="Times New Roman" w:eastAsia="楷体" w:cs="Times New Roman"/>
          <w:b/>
          <w:sz w:val="32"/>
          <w:szCs w:val="32"/>
        </w:rPr>
        <w:t>（一）城</w:t>
      </w:r>
      <w:r>
        <w:rPr>
          <w:rStyle w:val="7"/>
          <w:rFonts w:hint="default" w:ascii="Times New Roman" w:hAnsi="Times New Roman" w:eastAsia="楷体" w:cs="Times New Roman"/>
          <w:b/>
          <w:sz w:val="32"/>
          <w:szCs w:val="32"/>
          <w:lang w:val="en-US" w:eastAsia="zh-CN"/>
        </w:rPr>
        <w:t>乡</w:t>
      </w:r>
      <w:r>
        <w:rPr>
          <w:rStyle w:val="7"/>
          <w:rFonts w:hint="default" w:ascii="Times New Roman" w:hAnsi="Times New Roman" w:eastAsia="楷体" w:cs="Times New Roman"/>
          <w:b/>
          <w:sz w:val="32"/>
          <w:szCs w:val="32"/>
        </w:rPr>
        <w:t>最低生活保障标准。</w:t>
      </w:r>
      <w:r>
        <w:rPr>
          <w:rStyle w:val="7"/>
          <w:rFonts w:hint="default" w:ascii="Times New Roman" w:hAnsi="Times New Roman" w:eastAsia="仿宋" w:cs="Times New Roman"/>
          <w:bCs/>
          <w:sz w:val="32"/>
          <w:szCs w:val="32"/>
        </w:rPr>
        <w:t>202</w:t>
      </w:r>
      <w:r>
        <w:rPr>
          <w:rStyle w:val="7"/>
          <w:rFonts w:hint="eastAsia" w:ascii="Times New Roman" w:hAnsi="Times New Roman" w:eastAsia="仿宋" w:cs="Times New Roman"/>
          <w:bCs/>
          <w:sz w:val="32"/>
          <w:szCs w:val="32"/>
          <w:lang w:val="en-US" w:eastAsia="zh-CN"/>
        </w:rPr>
        <w:t>6</w:t>
      </w:r>
      <w:r>
        <w:rPr>
          <w:rStyle w:val="7"/>
          <w:rFonts w:hint="default" w:ascii="Times New Roman" w:hAnsi="Times New Roman" w:eastAsia="仿宋" w:cs="Times New Roman"/>
          <w:bCs/>
          <w:sz w:val="32"/>
          <w:szCs w:val="32"/>
        </w:rPr>
        <w:t>年，零陵区城市最低生活保障标准</w:t>
      </w:r>
      <w:r>
        <w:rPr>
          <w:rStyle w:val="7"/>
          <w:rFonts w:hint="default" w:ascii="Times New Roman" w:hAnsi="Times New Roman" w:eastAsia="仿宋" w:cs="Times New Roman"/>
          <w:sz w:val="32"/>
          <w:szCs w:val="32"/>
        </w:rPr>
        <w:t>从7</w:t>
      </w:r>
      <w:r>
        <w:rPr>
          <w:rStyle w:val="7"/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4</w:t>
      </w:r>
      <w:r>
        <w:rPr>
          <w:rStyle w:val="7"/>
          <w:rFonts w:hint="default" w:ascii="Times New Roman" w:hAnsi="Times New Roman" w:eastAsia="仿宋" w:cs="Times New Roman"/>
          <w:sz w:val="32"/>
          <w:szCs w:val="32"/>
        </w:rPr>
        <w:t>0元/月提高至7</w:t>
      </w:r>
      <w:r>
        <w:rPr>
          <w:rStyle w:val="7"/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7</w:t>
      </w:r>
      <w:r>
        <w:rPr>
          <w:rStyle w:val="7"/>
          <w:rFonts w:hint="default" w:ascii="Times New Roman" w:hAnsi="Times New Roman" w:eastAsia="仿宋" w:cs="Times New Roman"/>
          <w:sz w:val="32"/>
          <w:szCs w:val="32"/>
        </w:rPr>
        <w:t>0元/月</w:t>
      </w:r>
      <w:r>
        <w:rPr>
          <w:rStyle w:val="7"/>
          <w:rFonts w:hint="default" w:ascii="Times New Roman" w:hAnsi="Times New Roman" w:eastAsia="仿宋" w:cs="Times New Roman"/>
          <w:sz w:val="32"/>
          <w:szCs w:val="32"/>
          <w:lang w:eastAsia="zh-CN"/>
        </w:rPr>
        <w:t>；</w:t>
      </w:r>
      <w:r>
        <w:rPr>
          <w:rStyle w:val="7"/>
          <w:rFonts w:hint="default" w:ascii="Times New Roman" w:hAnsi="Times New Roman" w:eastAsia="仿宋" w:cs="Times New Roman"/>
          <w:bCs/>
          <w:sz w:val="32"/>
          <w:szCs w:val="32"/>
        </w:rPr>
        <w:t>零陵区农村最低生活保障标准</w:t>
      </w:r>
      <w:r>
        <w:rPr>
          <w:rStyle w:val="7"/>
          <w:rFonts w:hint="default" w:ascii="Times New Roman" w:hAnsi="Times New Roman" w:eastAsia="仿宋" w:cs="Times New Roman"/>
          <w:sz w:val="32"/>
          <w:szCs w:val="32"/>
        </w:rPr>
        <w:t>从</w:t>
      </w:r>
      <w:r>
        <w:rPr>
          <w:rStyle w:val="7"/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5820</w:t>
      </w:r>
      <w:r>
        <w:rPr>
          <w:rStyle w:val="7"/>
          <w:rFonts w:hint="default" w:ascii="Times New Roman" w:hAnsi="Times New Roman" w:eastAsia="仿宋" w:cs="Times New Roman"/>
          <w:sz w:val="32"/>
          <w:szCs w:val="32"/>
        </w:rPr>
        <w:t>元/年提高至</w:t>
      </w:r>
      <w:r>
        <w:rPr>
          <w:rStyle w:val="7"/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6240</w:t>
      </w:r>
      <w:r>
        <w:rPr>
          <w:rStyle w:val="7"/>
          <w:rFonts w:hint="default" w:ascii="Times New Roman" w:hAnsi="Times New Roman" w:eastAsia="仿宋" w:cs="Times New Roman"/>
          <w:sz w:val="32"/>
          <w:szCs w:val="32"/>
        </w:rPr>
        <w:t>元/年。</w:t>
      </w:r>
    </w:p>
    <w:p w14:paraId="6A9430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Style w:val="7"/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Style w:val="7"/>
          <w:rFonts w:hint="default" w:ascii="Times New Roman" w:hAnsi="Times New Roman" w:eastAsia="楷体" w:cs="Times New Roman"/>
          <w:b/>
          <w:sz w:val="32"/>
          <w:szCs w:val="32"/>
          <w:lang w:eastAsia="zh-CN"/>
        </w:rPr>
        <w:t>（</w:t>
      </w:r>
      <w:r>
        <w:rPr>
          <w:rStyle w:val="7"/>
          <w:rFonts w:hint="default" w:ascii="Times New Roman" w:hAnsi="Times New Roman" w:eastAsia="楷体" w:cs="Times New Roman"/>
          <w:b/>
          <w:sz w:val="32"/>
          <w:szCs w:val="32"/>
          <w:lang w:val="en-US" w:eastAsia="zh-CN"/>
        </w:rPr>
        <w:t>二</w:t>
      </w:r>
      <w:r>
        <w:rPr>
          <w:rStyle w:val="7"/>
          <w:rFonts w:hint="default" w:ascii="Times New Roman" w:hAnsi="Times New Roman" w:eastAsia="楷体" w:cs="Times New Roman"/>
          <w:b/>
          <w:sz w:val="32"/>
          <w:szCs w:val="32"/>
          <w:lang w:eastAsia="zh-CN"/>
        </w:rPr>
        <w:t>）</w:t>
      </w:r>
      <w:r>
        <w:rPr>
          <w:rStyle w:val="7"/>
          <w:rFonts w:hint="default" w:ascii="Times New Roman" w:hAnsi="Times New Roman" w:eastAsia="楷体" w:cs="Times New Roman"/>
          <w:b/>
          <w:sz w:val="32"/>
          <w:szCs w:val="32"/>
        </w:rPr>
        <w:t>特困人员救助供养标准</w:t>
      </w:r>
      <w:r>
        <w:rPr>
          <w:rStyle w:val="7"/>
          <w:rFonts w:hint="default" w:ascii="Times New Roman" w:hAnsi="Times New Roman" w:eastAsia="楷体" w:cs="Times New Roman"/>
          <w:b/>
          <w:sz w:val="32"/>
          <w:szCs w:val="32"/>
          <w:lang w:eastAsia="zh-CN"/>
        </w:rPr>
        <w:t>。</w:t>
      </w:r>
      <w:r>
        <w:rPr>
          <w:rStyle w:val="7"/>
          <w:rFonts w:hint="default" w:ascii="Times New Roman" w:hAnsi="Times New Roman" w:eastAsia="仿宋" w:cs="Times New Roman"/>
          <w:sz w:val="32"/>
          <w:szCs w:val="32"/>
        </w:rPr>
        <w:t>202</w:t>
      </w:r>
      <w:r>
        <w:rPr>
          <w:rStyle w:val="7"/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6</w:t>
      </w:r>
      <w:r>
        <w:rPr>
          <w:rStyle w:val="7"/>
          <w:rFonts w:hint="default" w:ascii="Times New Roman" w:hAnsi="Times New Roman" w:eastAsia="仿宋" w:cs="Times New Roman"/>
          <w:sz w:val="32"/>
          <w:szCs w:val="32"/>
        </w:rPr>
        <w:t>年，零陵区特困人员基本生活标准按照最低生活保障标准的1.3倍确定。城市特困人员基本生活标准从</w:t>
      </w:r>
      <w:r>
        <w:rPr>
          <w:rStyle w:val="7"/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11580</w:t>
      </w:r>
      <w:r>
        <w:rPr>
          <w:rStyle w:val="7"/>
          <w:rFonts w:hint="default" w:ascii="Times New Roman" w:hAnsi="Times New Roman" w:eastAsia="仿宋" w:cs="Times New Roman"/>
          <w:sz w:val="32"/>
          <w:szCs w:val="32"/>
        </w:rPr>
        <w:t>元/年提高至</w:t>
      </w:r>
      <w:r>
        <w:rPr>
          <w:rStyle w:val="7"/>
          <w:rFonts w:hint="eastAsia" w:eastAsia="仿宋" w:cs="Times New Roman"/>
          <w:sz w:val="32"/>
          <w:szCs w:val="32"/>
          <w:lang w:val="en-US" w:eastAsia="zh-CN"/>
        </w:rPr>
        <w:t>12012</w:t>
      </w:r>
      <w:r>
        <w:rPr>
          <w:rStyle w:val="7"/>
          <w:rFonts w:hint="default" w:ascii="Times New Roman" w:hAnsi="Times New Roman" w:eastAsia="仿宋" w:cs="Times New Roman"/>
          <w:sz w:val="32"/>
          <w:szCs w:val="32"/>
        </w:rPr>
        <w:t>元/年，农村特困人员基本生活标准从</w:t>
      </w:r>
      <w:r>
        <w:rPr>
          <w:rStyle w:val="7"/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7620</w:t>
      </w:r>
      <w:r>
        <w:rPr>
          <w:rStyle w:val="7"/>
          <w:rFonts w:hint="default" w:ascii="Times New Roman" w:hAnsi="Times New Roman" w:eastAsia="仿宋" w:cs="Times New Roman"/>
          <w:sz w:val="32"/>
          <w:szCs w:val="32"/>
        </w:rPr>
        <w:t>元/年提高至</w:t>
      </w:r>
      <w:r>
        <w:rPr>
          <w:rStyle w:val="7"/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8112</w:t>
      </w:r>
      <w:r>
        <w:rPr>
          <w:rStyle w:val="7"/>
          <w:rFonts w:hint="default" w:ascii="Times New Roman" w:hAnsi="Times New Roman" w:eastAsia="仿宋" w:cs="Times New Roman"/>
          <w:sz w:val="32"/>
          <w:szCs w:val="32"/>
        </w:rPr>
        <w:t>元/年</w:t>
      </w:r>
      <w:r>
        <w:rPr>
          <w:rStyle w:val="7"/>
          <w:rFonts w:hint="default" w:ascii="Times New Roman" w:hAnsi="Times New Roman" w:eastAsia="仿宋" w:cs="Times New Roman"/>
          <w:sz w:val="32"/>
          <w:szCs w:val="32"/>
          <w:lang w:eastAsia="zh-CN"/>
        </w:rPr>
        <w:t>。</w:t>
      </w:r>
    </w:p>
    <w:p w14:paraId="4B7B50C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line="560" w:lineRule="exact"/>
        <w:ind w:firstLine="0" w:firstLineChars="0"/>
        <w:textAlignment w:val="auto"/>
        <w:rPr>
          <w:rStyle w:val="7"/>
          <w:rFonts w:hint="default" w:ascii="Times New Roman" w:hAnsi="Times New Roman" w:eastAsia="仿宋" w:cs="Times New Roman"/>
        </w:rPr>
      </w:pPr>
      <w:r>
        <w:rPr>
          <w:rStyle w:val="7"/>
          <w:rFonts w:hint="default" w:ascii="Times New Roman" w:hAnsi="Times New Roman" w:eastAsia="仿宋" w:cs="Times New Roman"/>
        </w:rPr>
        <w:t>根据《湖南省特困人员认定办法》（湘民发〔2021〕35号）文件规定，特困人员照料护理标准应分为全自理、半护理、全护理三档，分别按不低于当地上年度最低工资标准的十分之一、六分之一、三分之一确定。</w:t>
      </w:r>
    </w:p>
    <w:p w14:paraId="40F7E71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line="560" w:lineRule="exact"/>
        <w:ind w:firstLine="642" w:firstLineChars="0"/>
        <w:textAlignment w:val="auto"/>
        <w:rPr>
          <w:rStyle w:val="7"/>
          <w:rFonts w:hint="default" w:ascii="Times New Roman" w:hAnsi="Times New Roman" w:eastAsia="仿宋" w:cs="Times New Roman"/>
        </w:rPr>
      </w:pPr>
      <w:r>
        <w:rPr>
          <w:rStyle w:val="7"/>
          <w:rFonts w:hint="eastAsia" w:eastAsia="仿宋" w:cs="Times New Roman"/>
          <w:lang w:val="en-US" w:eastAsia="zh-CN"/>
        </w:rPr>
        <w:t xml:space="preserve"> </w:t>
      </w:r>
      <w:r>
        <w:rPr>
          <w:rStyle w:val="7"/>
          <w:rFonts w:hint="default" w:ascii="Times New Roman" w:hAnsi="Times New Roman" w:eastAsia="仿宋" w:cs="Times New Roman"/>
        </w:rPr>
        <w:t>202</w:t>
      </w:r>
      <w:r>
        <w:rPr>
          <w:rStyle w:val="7"/>
          <w:rFonts w:hint="eastAsia" w:eastAsia="仿宋" w:cs="Times New Roman"/>
          <w:lang w:val="en-US" w:eastAsia="zh-CN"/>
        </w:rPr>
        <w:t>6</w:t>
      </w:r>
      <w:r>
        <w:rPr>
          <w:rStyle w:val="7"/>
          <w:rFonts w:hint="default" w:ascii="Times New Roman" w:hAnsi="Times New Roman" w:eastAsia="仿宋" w:cs="Times New Roman"/>
        </w:rPr>
        <w:t>年，</w:t>
      </w:r>
      <w:r>
        <w:rPr>
          <w:rStyle w:val="7"/>
          <w:rFonts w:hint="default" w:ascii="Times New Roman" w:hAnsi="Times New Roman" w:eastAsia="仿宋" w:cs="Times New Roman"/>
          <w:bCs/>
          <w:kern w:val="2"/>
        </w:rPr>
        <w:t>零陵区</w:t>
      </w:r>
      <w:r>
        <w:rPr>
          <w:rStyle w:val="7"/>
          <w:rFonts w:hint="default" w:ascii="Times New Roman" w:hAnsi="Times New Roman" w:eastAsia="仿宋" w:cs="Times New Roman"/>
        </w:rPr>
        <w:t>全自理、半护理、全护理特困人员照料护理标准分别调整为</w:t>
      </w:r>
      <w:r>
        <w:rPr>
          <w:rStyle w:val="7"/>
          <w:rFonts w:hint="eastAsia" w:eastAsia="仿宋" w:cs="Times New Roman"/>
          <w:lang w:val="en-US" w:eastAsia="zh-CN"/>
        </w:rPr>
        <w:t>180</w:t>
      </w:r>
      <w:r>
        <w:rPr>
          <w:rStyle w:val="7"/>
          <w:rFonts w:hint="default" w:ascii="Times New Roman" w:hAnsi="Times New Roman" w:eastAsia="仿宋" w:cs="Times New Roman"/>
        </w:rPr>
        <w:t>元/</w:t>
      </w:r>
      <w:r>
        <w:rPr>
          <w:rStyle w:val="7"/>
          <w:rFonts w:hint="eastAsia" w:eastAsia="仿宋" w:cs="Times New Roman"/>
          <w:lang w:val="en-US" w:eastAsia="zh-CN"/>
        </w:rPr>
        <w:t>月</w:t>
      </w:r>
      <w:r>
        <w:rPr>
          <w:rStyle w:val="7"/>
          <w:rFonts w:hint="default" w:ascii="Times New Roman" w:hAnsi="Times New Roman" w:eastAsia="仿宋" w:cs="Times New Roman"/>
        </w:rPr>
        <w:t>/人、</w:t>
      </w:r>
      <w:r>
        <w:rPr>
          <w:rStyle w:val="7"/>
          <w:rFonts w:hint="eastAsia" w:eastAsia="仿宋" w:cs="Times New Roman"/>
          <w:lang w:val="en-US" w:eastAsia="zh-CN"/>
        </w:rPr>
        <w:t>300</w:t>
      </w:r>
      <w:r>
        <w:rPr>
          <w:rStyle w:val="7"/>
          <w:rFonts w:hint="default" w:ascii="Times New Roman" w:hAnsi="Times New Roman" w:eastAsia="仿宋" w:cs="Times New Roman"/>
        </w:rPr>
        <w:t>元/</w:t>
      </w:r>
      <w:r>
        <w:rPr>
          <w:rStyle w:val="7"/>
          <w:rFonts w:hint="eastAsia" w:eastAsia="仿宋" w:cs="Times New Roman"/>
          <w:lang w:val="en-US" w:eastAsia="zh-CN"/>
        </w:rPr>
        <w:t>月</w:t>
      </w:r>
      <w:r>
        <w:rPr>
          <w:rStyle w:val="7"/>
          <w:rFonts w:hint="default" w:ascii="Times New Roman" w:hAnsi="Times New Roman" w:eastAsia="仿宋" w:cs="Times New Roman"/>
        </w:rPr>
        <w:t>/人、</w:t>
      </w:r>
      <w:r>
        <w:rPr>
          <w:rStyle w:val="7"/>
          <w:rFonts w:hint="eastAsia" w:eastAsia="仿宋" w:cs="Times New Roman"/>
          <w:lang w:val="en-US" w:eastAsia="zh-CN"/>
        </w:rPr>
        <w:t>600</w:t>
      </w:r>
      <w:r>
        <w:rPr>
          <w:rStyle w:val="7"/>
          <w:rFonts w:hint="default" w:ascii="Times New Roman" w:hAnsi="Times New Roman" w:eastAsia="仿宋" w:cs="Times New Roman"/>
        </w:rPr>
        <w:t>元/</w:t>
      </w:r>
      <w:r>
        <w:rPr>
          <w:rStyle w:val="7"/>
          <w:rFonts w:hint="eastAsia" w:eastAsia="仿宋" w:cs="Times New Roman"/>
          <w:lang w:eastAsia="zh-CN"/>
        </w:rPr>
        <w:t>月</w:t>
      </w:r>
      <w:r>
        <w:rPr>
          <w:rStyle w:val="7"/>
          <w:rFonts w:hint="default" w:ascii="Times New Roman" w:hAnsi="Times New Roman" w:eastAsia="仿宋" w:cs="Times New Roman"/>
        </w:rPr>
        <w:t>/人，其中集中供养的全护理特困人员照料护理标准为10000元/年/人。对全自理特困人员，若为其购买了住院期间照料护理保险或服务，应按</w:t>
      </w:r>
      <w:r>
        <w:rPr>
          <w:rStyle w:val="7"/>
          <w:rFonts w:hint="eastAsia" w:eastAsia="仿宋" w:cs="Times New Roman"/>
          <w:lang w:val="en-US" w:eastAsia="zh-CN"/>
        </w:rPr>
        <w:t>60</w:t>
      </w:r>
      <w:r>
        <w:rPr>
          <w:rStyle w:val="7"/>
          <w:rFonts w:hint="default" w:ascii="Times New Roman" w:hAnsi="Times New Roman" w:eastAsia="仿宋" w:cs="Times New Roman"/>
        </w:rPr>
        <w:t>元/</w:t>
      </w:r>
      <w:r>
        <w:rPr>
          <w:rStyle w:val="7"/>
          <w:rFonts w:hint="eastAsia" w:eastAsia="仿宋" w:cs="Times New Roman"/>
          <w:lang w:val="en-US" w:eastAsia="zh-CN"/>
        </w:rPr>
        <w:t>月</w:t>
      </w:r>
      <w:r>
        <w:rPr>
          <w:rStyle w:val="7"/>
          <w:rFonts w:hint="default" w:ascii="Times New Roman" w:hAnsi="Times New Roman" w:eastAsia="仿宋" w:cs="Times New Roman"/>
        </w:rPr>
        <w:t>/人标准聘请专人进行照料护理。</w:t>
      </w:r>
    </w:p>
    <w:p w14:paraId="2E234CE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line="560" w:lineRule="exact"/>
        <w:ind w:firstLine="607" w:firstLineChars="200"/>
        <w:textAlignment w:val="auto"/>
        <w:rPr>
          <w:rStyle w:val="7"/>
          <w:rFonts w:hint="default" w:ascii="Times New Roman" w:hAnsi="Times New Roman" w:eastAsia="仿宋_GB2312" w:cs="Times New Roman"/>
        </w:rPr>
      </w:pPr>
      <w:r>
        <w:rPr>
          <w:rStyle w:val="7"/>
          <w:rFonts w:hint="default" w:ascii="Times New Roman" w:hAnsi="Times New Roman" w:eastAsia="楷体_GB2312" w:cs="Times New Roman"/>
          <w:b/>
          <w:spacing w:val="-9"/>
          <w:kern w:val="2"/>
          <w:lang w:eastAsia="zh-CN"/>
        </w:rPr>
        <w:t>（</w:t>
      </w:r>
      <w:r>
        <w:rPr>
          <w:rStyle w:val="7"/>
          <w:rFonts w:hint="default" w:ascii="Times New Roman" w:hAnsi="Times New Roman" w:eastAsia="楷体_GB2312" w:cs="Times New Roman"/>
          <w:b/>
          <w:spacing w:val="-9"/>
          <w:kern w:val="2"/>
          <w:lang w:val="en-US" w:eastAsia="zh-CN"/>
        </w:rPr>
        <w:t>三</w:t>
      </w:r>
      <w:r>
        <w:rPr>
          <w:rStyle w:val="7"/>
          <w:rFonts w:hint="default" w:ascii="Times New Roman" w:hAnsi="Times New Roman" w:eastAsia="楷体_GB2312" w:cs="Times New Roman"/>
          <w:b/>
          <w:spacing w:val="-9"/>
          <w:kern w:val="2"/>
          <w:lang w:eastAsia="zh-CN"/>
        </w:rPr>
        <w:t>）</w:t>
      </w:r>
      <w:r>
        <w:rPr>
          <w:rStyle w:val="7"/>
          <w:rFonts w:hint="default" w:ascii="Times New Roman" w:hAnsi="Times New Roman" w:eastAsia="楷体_GB2312" w:cs="Times New Roman"/>
          <w:b/>
          <w:spacing w:val="-9"/>
          <w:kern w:val="2"/>
        </w:rPr>
        <w:t>孤儿基本生活费最低保障标准</w:t>
      </w:r>
      <w:r>
        <w:rPr>
          <w:rStyle w:val="7"/>
          <w:rFonts w:hint="default" w:ascii="Times New Roman" w:hAnsi="Times New Roman" w:eastAsia="楷体_GB2312" w:cs="Times New Roman"/>
          <w:b/>
          <w:spacing w:val="-9"/>
          <w:kern w:val="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202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年，社会散居孤儿基本生活费最低保障标准提高到12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0元/月</w:t>
      </w:r>
      <w:r>
        <w:rPr>
          <w:rFonts w:hint="default" w:ascii="Times New Roman" w:hAnsi="Times New Roman" w:cs="Times New Roman"/>
          <w:color w:val="auto"/>
          <w:sz w:val="32"/>
          <w:szCs w:val="32"/>
          <w:lang w:eastAsia="zh-CN"/>
        </w:rPr>
        <w:t>；</w:t>
      </w:r>
      <w:r>
        <w:rPr>
          <w:rStyle w:val="7"/>
          <w:rFonts w:hint="default" w:ascii="Times New Roman" w:hAnsi="Times New Roman" w:eastAsia="仿宋_GB2312" w:cs="Times New Roman"/>
        </w:rPr>
        <w:t>集中供养孤儿基本生活费最低保障标准提高到</w:t>
      </w:r>
      <w:r>
        <w:rPr>
          <w:rStyle w:val="7"/>
          <w:rFonts w:hint="default" w:ascii="Times New Roman" w:hAnsi="Times New Roman" w:cs="Times New Roman"/>
        </w:rPr>
        <w:t>1</w:t>
      </w:r>
      <w:r>
        <w:rPr>
          <w:rStyle w:val="7"/>
          <w:rFonts w:hint="eastAsia" w:cs="Times New Roman"/>
          <w:lang w:val="en-US" w:eastAsia="zh-CN"/>
        </w:rPr>
        <w:t>8</w:t>
      </w:r>
      <w:r>
        <w:rPr>
          <w:rStyle w:val="7"/>
          <w:rFonts w:hint="default" w:ascii="Times New Roman" w:hAnsi="Times New Roman" w:cs="Times New Roman"/>
        </w:rPr>
        <w:t>00</w:t>
      </w:r>
      <w:r>
        <w:rPr>
          <w:rStyle w:val="7"/>
          <w:rFonts w:hint="default" w:ascii="Times New Roman" w:hAnsi="Times New Roman" w:eastAsia="仿宋_GB2312" w:cs="Times New Roman"/>
        </w:rPr>
        <w:t>元/月。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事实无人抚养儿童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艾滋病病毒感染儿童参照孤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儿标准同等保障</w:t>
      </w:r>
      <w:r>
        <w:rPr>
          <w:rStyle w:val="7"/>
          <w:rFonts w:hint="default" w:ascii="Times New Roman" w:hAnsi="Times New Roman" w:eastAsia="仿宋_GB2312" w:cs="Times New Roman"/>
        </w:rPr>
        <w:t>。</w:t>
      </w:r>
    </w:p>
    <w:p w14:paraId="024DAD0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131313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131313"/>
          <w:spacing w:val="0"/>
          <w:sz w:val="32"/>
          <w:szCs w:val="32"/>
        </w:rPr>
        <w:t>四、解读单位</w:t>
      </w:r>
    </w:p>
    <w:p w14:paraId="6EC7794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line="560" w:lineRule="exact"/>
        <w:ind w:firstLine="640" w:firstLineChars="200"/>
        <w:textAlignment w:val="auto"/>
        <w:rPr>
          <w:rStyle w:val="7"/>
          <w:rFonts w:hint="default" w:ascii="Times New Roman" w:hAnsi="Times New Roman" w:eastAsia="仿宋_GB2312" w:cs="Times New Roman"/>
        </w:rPr>
      </w:pPr>
      <w:r>
        <w:rPr>
          <w:rStyle w:val="7"/>
          <w:rFonts w:hint="default" w:ascii="Times New Roman" w:hAnsi="Times New Roman" w:eastAsia="仿宋_GB2312" w:cs="Times New Roman"/>
          <w:lang w:val="en-US" w:eastAsia="zh-CN"/>
        </w:rPr>
        <w:t>零陵区民政局、零陵区财政局联合印发</w:t>
      </w:r>
      <w:r>
        <w:rPr>
          <w:rStyle w:val="7"/>
          <w:rFonts w:hint="default" w:ascii="Times New Roman" w:hAnsi="Times New Roman" w:eastAsia="仿宋_GB2312" w:cs="Times New Roman"/>
        </w:rPr>
        <w:t>的《关于调整</w:t>
      </w:r>
      <w:r>
        <w:rPr>
          <w:rStyle w:val="7"/>
          <w:rFonts w:hint="default" w:ascii="Times New Roman" w:hAnsi="Times New Roman" w:eastAsia="仿宋_GB2312" w:cs="Times New Roman"/>
          <w:lang w:val="en-US" w:eastAsia="zh-CN"/>
        </w:rPr>
        <w:t>零陵区</w:t>
      </w:r>
      <w:r>
        <w:rPr>
          <w:rStyle w:val="7"/>
          <w:rFonts w:hint="default" w:ascii="Times New Roman" w:hAnsi="Times New Roman" w:eastAsia="仿宋_GB2312" w:cs="Times New Roman"/>
        </w:rPr>
        <w:t>困难群众救助保障相关标准的通知》由</w:t>
      </w:r>
      <w:r>
        <w:rPr>
          <w:rStyle w:val="7"/>
          <w:rFonts w:hint="default" w:ascii="Times New Roman" w:hAnsi="Times New Roman" w:eastAsia="仿宋_GB2312" w:cs="Times New Roman"/>
          <w:lang w:val="en-US" w:eastAsia="zh-CN"/>
        </w:rPr>
        <w:t>零陵区</w:t>
      </w:r>
      <w:r>
        <w:rPr>
          <w:rStyle w:val="7"/>
          <w:rFonts w:hint="default" w:ascii="Times New Roman" w:hAnsi="Times New Roman" w:eastAsia="仿宋_GB2312" w:cs="Times New Roman"/>
        </w:rPr>
        <w:t>民政局负责解读，其中，城乡最低生活保障标准和特困人员救助供养标准调整由社会救助</w:t>
      </w:r>
      <w:r>
        <w:rPr>
          <w:rStyle w:val="7"/>
          <w:rFonts w:hint="default" w:ascii="Times New Roman" w:hAnsi="Times New Roman" w:eastAsia="仿宋_GB2312" w:cs="Times New Roman"/>
          <w:lang w:val="en-US" w:eastAsia="zh-CN"/>
        </w:rPr>
        <w:t>股负责解读（联系人：唐建新，联系电话：6234847）；孤儿基本生活费保</w:t>
      </w:r>
      <w:r>
        <w:rPr>
          <w:rStyle w:val="7"/>
          <w:rFonts w:hint="default" w:ascii="Times New Roman" w:hAnsi="Times New Roman" w:eastAsia="仿宋_GB2312" w:cs="Times New Roman"/>
        </w:rPr>
        <w:t>障标准调整由</w:t>
      </w:r>
      <w:r>
        <w:rPr>
          <w:rStyle w:val="7"/>
          <w:rFonts w:hint="default" w:ascii="Times New Roman" w:hAnsi="Times New Roman" w:eastAsia="仿宋_GB2312" w:cs="Times New Roman"/>
          <w:lang w:val="en-US" w:eastAsia="zh-CN"/>
        </w:rPr>
        <w:t>社会事务和儿童福利股</w:t>
      </w:r>
      <w:r>
        <w:rPr>
          <w:rStyle w:val="7"/>
          <w:rFonts w:hint="default" w:ascii="Times New Roman" w:hAnsi="Times New Roman" w:eastAsia="仿宋_GB2312" w:cs="Times New Roman"/>
        </w:rPr>
        <w:t>负责解读（联系人：</w:t>
      </w:r>
      <w:r>
        <w:rPr>
          <w:rStyle w:val="7"/>
          <w:rFonts w:hint="default" w:ascii="Times New Roman" w:hAnsi="Times New Roman" w:eastAsia="仿宋_GB2312" w:cs="Times New Roman"/>
          <w:lang w:val="en-US" w:eastAsia="zh-CN"/>
        </w:rPr>
        <w:t>唐学兵</w:t>
      </w:r>
      <w:r>
        <w:rPr>
          <w:rStyle w:val="7"/>
          <w:rFonts w:hint="default" w:ascii="Times New Roman" w:hAnsi="Times New Roman" w:eastAsia="仿宋_GB2312" w:cs="Times New Roman"/>
        </w:rPr>
        <w:t>，联系电话：</w:t>
      </w:r>
      <w:r>
        <w:rPr>
          <w:rStyle w:val="7"/>
          <w:rFonts w:hint="default" w:ascii="Times New Roman" w:hAnsi="Times New Roman" w:eastAsia="仿宋_GB2312" w:cs="Times New Roman"/>
          <w:lang w:val="en-US" w:eastAsia="zh-CN"/>
        </w:rPr>
        <w:t>6231559</w:t>
      </w:r>
      <w:r>
        <w:rPr>
          <w:rStyle w:val="7"/>
          <w:rFonts w:hint="default" w:ascii="Times New Roman" w:hAnsi="Times New Roman" w:eastAsia="仿宋_GB2312" w:cs="Times New Roman"/>
        </w:rPr>
        <w:t>）。</w:t>
      </w:r>
    </w:p>
    <w:p w14:paraId="2EE0E6AC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wYWI3YWZhNTc1NmI1ZGVjZGYzOWEzNjQ5Y2I5NDEifQ=="/>
    <w:docVar w:name="KSO_WPS_MARK_KEY" w:val="a11ef550-5d79-4ac7-b1b5-9a99dc39e693"/>
  </w:docVars>
  <w:rsids>
    <w:rsidRoot w:val="3D3A23B4"/>
    <w:rsid w:val="023B40BD"/>
    <w:rsid w:val="077C54CF"/>
    <w:rsid w:val="2D8A7365"/>
    <w:rsid w:val="2EB217B6"/>
    <w:rsid w:val="3D3A23B4"/>
    <w:rsid w:val="44BD25F0"/>
    <w:rsid w:val="4C0F5015"/>
    <w:rsid w:val="60D038E2"/>
    <w:rsid w:val="76343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autoRedefine/>
    <w:qFormat/>
    <w:uiPriority w:val="0"/>
    <w:pPr>
      <w:spacing w:before="100" w:beforeAutospacing="1"/>
      <w:ind w:firstLine="100" w:firstLineChars="100"/>
    </w:pPr>
    <w:rPr>
      <w:rFonts w:ascii="Times New Roman" w:hAnsi="Times New Roman" w:eastAsia="仿宋_GB2312"/>
      <w:kern w:val="0"/>
      <w:sz w:val="32"/>
      <w:szCs w:val="32"/>
    </w:r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15"/>
    <w:qFormat/>
    <w:uiPriority w:val="0"/>
    <w:rPr>
      <w:rFonts w:ascii="Times New Roman" w:hAnsi="Times New Roman" w:cs="Times New Roman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853</Words>
  <Characters>920</Characters>
  <Lines>0</Lines>
  <Paragraphs>0</Paragraphs>
  <TotalTime>0</TotalTime>
  <ScaleCrop>false</ScaleCrop>
  <LinksUpToDate>false</LinksUpToDate>
  <CharactersWithSpaces>920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2024-04-28T07:49:00Z</dcterms:created>
  <dc:creator>Administrator</dc:creator>
  <cp:lastModifiedBy>。。。。。</cp:lastModifiedBy>
  <dcterms:modified xsi:type="dcterms:W3CDTF">2026-03-26T02:07:12Z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A745F2EE547F499890EC38E70450F3D4_13</vt:lpwstr>
  </property>
  <property fmtid="{D5CDD505-2E9C-101B-9397-08002B2CF9AE}" pid="4" name="KSOTemplateDocerSaveRecord">
    <vt:lpwstr>eyJoZGlkIjoiY2MwMjIwOGUzMDE4OTAzMWUwOGRmYjIyZWRkNjM1ZDMiLCJ1c2VySWQiOiI2MzQxNjYzNjkifQ==</vt:lpwstr>
  </property>
</Properties>
</file>