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D0" w:rsidRPr="006678B0" w:rsidRDefault="00FC4ED0" w:rsidP="00FC4ED0">
      <w:pPr>
        <w:autoSpaceDE w:val="0"/>
        <w:autoSpaceDN w:val="0"/>
        <w:adjustRightInd w:val="0"/>
        <w:spacing w:line="320" w:lineRule="exact"/>
        <w:jc w:val="left"/>
        <w:rPr>
          <w:rFonts w:ascii="黑体" w:eastAsia="黑体" w:hAnsi="黑体" w:cs="仿宋_GB2312"/>
          <w:b/>
          <w:sz w:val="24"/>
          <w:szCs w:val="24"/>
        </w:rPr>
      </w:pPr>
      <w:r w:rsidRPr="006678B0">
        <w:rPr>
          <w:rFonts w:ascii="黑体" w:eastAsia="黑体" w:hAnsi="黑体" w:cs="仿宋_GB2312" w:hint="eastAsia"/>
          <w:b/>
          <w:sz w:val="24"/>
          <w:szCs w:val="24"/>
        </w:rPr>
        <w:t>附件：</w:t>
      </w:r>
    </w:p>
    <w:p w:rsidR="00FC4ED0" w:rsidRDefault="00FC4ED0" w:rsidP="00FC4ED0">
      <w:pPr>
        <w:autoSpaceDE w:val="0"/>
        <w:autoSpaceDN w:val="0"/>
        <w:adjustRightInd w:val="0"/>
        <w:spacing w:line="240" w:lineRule="exact"/>
        <w:jc w:val="left"/>
        <w:rPr>
          <w:rFonts w:ascii="黑体" w:eastAsia="黑体" w:hAnsi="黑体" w:cs="仿宋_GB2312"/>
          <w:b/>
          <w:sz w:val="26"/>
          <w:szCs w:val="26"/>
        </w:rPr>
      </w:pPr>
    </w:p>
    <w:p w:rsidR="00FC4ED0" w:rsidRPr="006678B0" w:rsidRDefault="00594D38" w:rsidP="00FC4ED0">
      <w:pPr>
        <w:autoSpaceDE w:val="0"/>
        <w:autoSpaceDN w:val="0"/>
        <w:adjustRightInd w:val="0"/>
        <w:spacing w:line="320" w:lineRule="exact"/>
        <w:jc w:val="center"/>
        <w:rPr>
          <w:rFonts w:ascii="黑体" w:eastAsia="黑体" w:hAnsi="黑体" w:cs="仿宋_GB2312"/>
          <w:b/>
          <w:sz w:val="28"/>
          <w:szCs w:val="28"/>
        </w:rPr>
      </w:pPr>
      <w:r w:rsidRPr="00594D38">
        <w:rPr>
          <w:rFonts w:ascii="黑体" w:eastAsia="黑体" w:hAnsi="黑体" w:cs="仿宋_GB2312" w:hint="eastAsia"/>
          <w:b/>
          <w:sz w:val="28"/>
          <w:szCs w:val="28"/>
        </w:rPr>
        <w:t>零陵区机关事务局2018年度公车运行经费支出绩效评价</w:t>
      </w:r>
      <w:r w:rsidR="00FC4ED0" w:rsidRPr="006678B0">
        <w:rPr>
          <w:rFonts w:ascii="黑体" w:eastAsia="黑体" w:hAnsi="黑体" w:cs="仿宋_GB2312" w:hint="eastAsia"/>
          <w:b/>
          <w:sz w:val="28"/>
          <w:szCs w:val="28"/>
        </w:rPr>
        <w:t>评分表</w:t>
      </w:r>
    </w:p>
    <w:p w:rsidR="00FC4ED0" w:rsidRPr="00112F03" w:rsidRDefault="00FC4ED0" w:rsidP="00FC4ED0">
      <w:pPr>
        <w:autoSpaceDE w:val="0"/>
        <w:autoSpaceDN w:val="0"/>
        <w:adjustRightInd w:val="0"/>
        <w:spacing w:line="360" w:lineRule="exact"/>
        <w:jc w:val="center"/>
        <w:rPr>
          <w:rFonts w:ascii="黑体" w:eastAsia="黑体" w:hAnsi="黑体" w:cs="仿宋_GB2312"/>
          <w:b/>
          <w:sz w:val="28"/>
          <w:szCs w:val="28"/>
        </w:rPr>
      </w:pPr>
    </w:p>
    <w:tbl>
      <w:tblPr>
        <w:tblW w:w="9072" w:type="dxa"/>
        <w:tblInd w:w="15" w:type="dxa"/>
        <w:tblLayout w:type="fixed"/>
        <w:tblLook w:val="04A0"/>
      </w:tblPr>
      <w:tblGrid>
        <w:gridCol w:w="648"/>
        <w:gridCol w:w="649"/>
        <w:gridCol w:w="873"/>
        <w:gridCol w:w="2225"/>
        <w:gridCol w:w="2693"/>
        <w:gridCol w:w="1417"/>
        <w:gridCol w:w="567"/>
      </w:tblGrid>
      <w:tr w:rsidR="006042EE" w:rsidRPr="001F7B82" w:rsidTr="007C4CA4">
        <w:trPr>
          <w:trHeight w:hRule="exact" w:val="6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42EE" w:rsidRDefault="006042EE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一级</w:t>
            </w:r>
          </w:p>
          <w:p w:rsidR="006042EE" w:rsidRPr="001F7B82" w:rsidRDefault="006042EE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42EE" w:rsidRDefault="006042EE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二级</w:t>
            </w:r>
          </w:p>
          <w:p w:rsidR="006042EE" w:rsidRPr="001F7B82" w:rsidRDefault="006042EE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42EE" w:rsidRDefault="006042EE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三级</w:t>
            </w:r>
          </w:p>
          <w:p w:rsidR="006042EE" w:rsidRPr="001F7B82" w:rsidRDefault="006042EE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42EE" w:rsidRPr="001F7B82" w:rsidRDefault="006042EE" w:rsidP="00D2088E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42EE" w:rsidRPr="001F7B82" w:rsidRDefault="006042EE" w:rsidP="00D2088E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2EE" w:rsidRPr="001F7B82" w:rsidRDefault="006042EE" w:rsidP="00816462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扣分理由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2EE" w:rsidRDefault="006042EE" w:rsidP="007C4CA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816462" w:rsidRPr="001F7B82" w:rsidTr="007C4CA4">
        <w:trPr>
          <w:trHeight w:hRule="exact" w:val="79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D2088E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决策</w:t>
            </w:r>
          </w:p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816462" w:rsidRPr="001F7B82" w:rsidRDefault="00816462" w:rsidP="00594D38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20分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目标</w:t>
            </w:r>
          </w:p>
          <w:p w:rsidR="00816462" w:rsidRPr="001F7B82" w:rsidRDefault="00816462" w:rsidP="00594D38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目标内容</w:t>
            </w:r>
          </w:p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设立了项目绩效目标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目标明确、目标细化、目标量化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设有目标（1分）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目标明确（1分）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目标细化（1分）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目标量化（1分）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尚可欠全面。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816462" w:rsidRDefault="00816462" w:rsidP="00816462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3.</w:t>
            </w:r>
            <w:r w:rsidRPr="0081646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816462" w:rsidRPr="001F7B82" w:rsidTr="007C4CA4">
        <w:trPr>
          <w:trHeight w:hRule="exact" w:val="96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7451C8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决策</w:t>
            </w:r>
          </w:p>
          <w:p w:rsidR="00816462" w:rsidRDefault="00816462" w:rsidP="007451C8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过程</w:t>
            </w:r>
          </w:p>
          <w:p w:rsidR="00816462" w:rsidRPr="001F7B82" w:rsidRDefault="00816462" w:rsidP="007451C8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7451C8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决策依据</w:t>
            </w:r>
          </w:p>
          <w:p w:rsidR="00816462" w:rsidRPr="001F7B82" w:rsidRDefault="00816462" w:rsidP="007451C8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7451C8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有关法律法规的明确规定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某一经济社会发展规划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某部门年度工作计划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某一实际问题和需求。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7451C8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符合法律法规（1分）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符合经济社会发展规划（1分）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部门年度工作计划（1分）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针对某一实际问题和需求（1分）。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基本符合政策依据。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816462" w:rsidRDefault="00816462" w:rsidP="00816462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1646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16462" w:rsidRPr="001F7B82" w:rsidTr="007C4CA4">
        <w:trPr>
          <w:trHeight w:hRule="exact" w:val="85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75469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决策程序</w:t>
            </w:r>
          </w:p>
          <w:p w:rsidR="00816462" w:rsidRPr="001F7B82" w:rsidRDefault="00816462" w:rsidP="00C75469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C75469">
            <w:pPr>
              <w:widowControl/>
              <w:snapToGrid w:val="0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项目符合申报条件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申报批复程序符合相关管理办法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项目调整履行了相应手续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C75469">
            <w:pPr>
              <w:widowControl/>
              <w:snapToGrid w:val="0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符合申报条件（</w:t>
            </w:r>
            <w:r w:rsidR="008A5B1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1-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申报批复程序符合相关管理办法（1分）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项目调整履行了相应手续（1分）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程序欠完整。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816462" w:rsidRDefault="00816462" w:rsidP="00816462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1646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816462" w:rsidRPr="001F7B82" w:rsidTr="007C4CA4">
        <w:trPr>
          <w:trHeight w:hRule="exact" w:val="96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161CA9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资金</w:t>
            </w:r>
          </w:p>
          <w:p w:rsidR="00816462" w:rsidRDefault="00816462" w:rsidP="00161CA9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分配</w:t>
            </w:r>
          </w:p>
          <w:p w:rsidR="00816462" w:rsidRPr="001F7B82" w:rsidRDefault="00816462" w:rsidP="00161CA9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161CA9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分配办法</w:t>
            </w:r>
          </w:p>
          <w:p w:rsidR="00816462" w:rsidRPr="001F7B82" w:rsidRDefault="00816462" w:rsidP="00161CA9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161CA9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根据需要制定相关资金管理办法，管理办法中</w:t>
            </w:r>
            <w:proofErr w:type="gramStart"/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胡明确</w:t>
            </w:r>
            <w:proofErr w:type="gramEnd"/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资金分配办法，资金分配因素全面合理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161CA9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有相关资金管理办法（1分）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办法健全、规范（1分）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因素全面合理（1分）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分配公平合理（1分）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分配欠全面。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816462" w:rsidRDefault="00816462" w:rsidP="00816462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1646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16462" w:rsidRPr="001F7B82" w:rsidTr="007C4CA4">
        <w:trPr>
          <w:trHeight w:hRule="exact" w:val="737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F2106A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分配结果</w:t>
            </w:r>
          </w:p>
          <w:p w:rsidR="00816462" w:rsidRPr="001F7B82" w:rsidRDefault="00816462" w:rsidP="00F2106A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F2106A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资金分配符合相关资金管理办法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分配结果公平、合理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F2106A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符合分配办法（2分）；分配结果公平合理（</w:t>
            </w:r>
            <w:r w:rsidR="008A5B1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2-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分配结果欠准确。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816462" w:rsidRDefault="00816462" w:rsidP="00816462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1646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16462" w:rsidRPr="001F7B82" w:rsidTr="007C4CA4">
        <w:trPr>
          <w:trHeight w:hRule="exact" w:val="68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Default="00816462" w:rsidP="00C5181D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816462" w:rsidRDefault="00816462" w:rsidP="00C5181D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</w:t>
            </w:r>
          </w:p>
          <w:p w:rsidR="00816462" w:rsidRDefault="00816462" w:rsidP="00C5181D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816462" w:rsidRPr="001F7B82" w:rsidRDefault="00816462" w:rsidP="00D9228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25分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资金</w:t>
            </w:r>
          </w:p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到位</w:t>
            </w:r>
          </w:p>
          <w:p w:rsidR="00816462" w:rsidRPr="001F7B82" w:rsidRDefault="00816462" w:rsidP="00D92287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5181D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到位率</w:t>
            </w:r>
          </w:p>
          <w:p w:rsidR="00816462" w:rsidRPr="001F7B82" w:rsidRDefault="00816462" w:rsidP="00C5181D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资金实际到位∕计划到位*100%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根据项目资金的实际到位率计算得分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实际到位比计划多34.57万。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816462" w:rsidRDefault="00816462" w:rsidP="00816462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1646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16462" w:rsidRPr="001F7B82" w:rsidTr="007C4CA4">
        <w:trPr>
          <w:trHeight w:hRule="exact" w:val="737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C5181D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到位时效</w:t>
            </w:r>
          </w:p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（2分）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资金及时到位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若未及时到位，是否影响项目进度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到位及时（2分）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不及时但未影响进度（1分）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不及时并影响进度（0.5分）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有不及时的情况。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816462" w:rsidRDefault="00816462" w:rsidP="00816462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1646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816462" w:rsidRPr="001F7B82" w:rsidTr="007C4CA4">
        <w:trPr>
          <w:trHeight w:hRule="exact" w:val="964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C5181D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资金</w:t>
            </w:r>
          </w:p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</w:t>
            </w:r>
          </w:p>
          <w:p w:rsidR="00816462" w:rsidRPr="001F7B82" w:rsidRDefault="00816462" w:rsidP="00D92287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资金使用</w:t>
            </w:r>
          </w:p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（7分）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支出依据合</w:t>
            </w:r>
            <w:proofErr w:type="gramStart"/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，无虚列项目支出情况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无截留挤占挪用情况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无超标准开支、无超预算情况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虚列套取扣4-7分，依据不合</w:t>
            </w:r>
            <w:proofErr w:type="gramStart"/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扣2分；截留、挤占、挪用扣3-6分；超标准开支扣2-5分；超预算扣2-5分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6462" w:rsidRPr="00C27674" w:rsidRDefault="00816462" w:rsidP="00C27674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27674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资金使用超</w:t>
            </w:r>
            <w:r w:rsidR="00C27674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过</w:t>
            </w:r>
            <w:r w:rsidRPr="00C27674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年初预算计划。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6462" w:rsidRPr="00816462" w:rsidRDefault="00816462" w:rsidP="00816462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1646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816462" w:rsidRPr="001F7B82" w:rsidTr="007C4CA4">
        <w:trPr>
          <w:trHeight w:hRule="exact" w:val="737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C5181D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资金管理、费用支出等制度健全；制度执行严格；会计核算规范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财务制度健全（1分）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严格执行制度（1分）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会计核算（1分）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未履行政府采购程序，未单车核算，欠严谨。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6462" w:rsidRPr="00816462" w:rsidRDefault="00816462" w:rsidP="00816462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1646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16462" w:rsidRPr="001F7B82" w:rsidTr="007C4CA4">
        <w:trPr>
          <w:trHeight w:hRule="exact" w:val="624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C5181D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组织</w:t>
            </w:r>
          </w:p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实施</w:t>
            </w:r>
          </w:p>
          <w:p w:rsidR="00816462" w:rsidRPr="001F7B82" w:rsidRDefault="00816462" w:rsidP="00D92287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组织机构</w:t>
            </w:r>
          </w:p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（1分）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机构健全、分工明确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机构健全、分工明确（1分）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816462" w:rsidRDefault="00816462" w:rsidP="00816462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1646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16462" w:rsidRPr="001F7B82" w:rsidTr="007C4CA4">
        <w:trPr>
          <w:trHeight w:hRule="exact" w:val="624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C5181D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项目实施</w:t>
            </w:r>
          </w:p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项目按计划开工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按计划进度开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展；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按计划完工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按计划开工（1分）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按计划开展（1分）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按计划完工（1分）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落实项目计划有偏离。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6462" w:rsidRPr="00816462" w:rsidRDefault="00816462" w:rsidP="00816462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1646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16462" w:rsidRPr="001F7B82" w:rsidTr="007C4CA4">
        <w:trPr>
          <w:trHeight w:hRule="exact" w:val="624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C5181D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管理制度</w:t>
            </w:r>
          </w:p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项目管理制度健全；严格执行相关管理制度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管理制度健全（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1-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制度执行严格（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2-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政府采购制度未严格执行。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816462" w:rsidRDefault="00C27674" w:rsidP="00816462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16462" w:rsidRPr="001F7B82" w:rsidTr="007C4CA4">
        <w:trPr>
          <w:trHeight w:hRule="exact" w:val="62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Default="00816462" w:rsidP="007433AB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816462" w:rsidRDefault="00816462" w:rsidP="007433AB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绩效</w:t>
            </w:r>
          </w:p>
          <w:p w:rsidR="00816462" w:rsidRDefault="00816462" w:rsidP="007433AB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816462" w:rsidRPr="001F7B82" w:rsidRDefault="00816462" w:rsidP="00D92287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55分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Default="00816462" w:rsidP="00C5181D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816462" w:rsidRDefault="00816462" w:rsidP="00C5181D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产出</w:t>
            </w:r>
          </w:p>
          <w:p w:rsidR="00816462" w:rsidRPr="001F7B82" w:rsidRDefault="00816462" w:rsidP="00D9228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15分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产出数量</w:t>
            </w:r>
          </w:p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根据该项目实际，标识具体明确的产出数量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对照绩效目标，按实际产出数量率计算得分率（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3-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车辆管理数量控制欠准确。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816462" w:rsidRDefault="00816462" w:rsidP="00816462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1646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16462" w:rsidRPr="001F7B82" w:rsidTr="007C4CA4">
        <w:trPr>
          <w:trHeight w:hRule="exact" w:val="624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C5181D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产出质量</w:t>
            </w:r>
          </w:p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根据该项目实际，标识具体明确的产出数质量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对照绩效目标，按实际产出质量率计算得分率（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2-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满足服务对象要求有欠缺。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462" w:rsidRPr="00816462" w:rsidRDefault="00816462" w:rsidP="00816462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1646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816462" w:rsidRPr="001F7B82" w:rsidTr="007C4CA4">
        <w:trPr>
          <w:trHeight w:hRule="exact" w:val="624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C5181D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C5181D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产出时效</w:t>
            </w:r>
          </w:p>
          <w:p w:rsidR="00816462" w:rsidRPr="001F7B82" w:rsidRDefault="00816462" w:rsidP="00C5181D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根据该项目实际，标识具体明确的产出时效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widowControl/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对照绩效目标，按实际产出时效率计算得分率（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1-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完成绩效目标部分滞后。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6462" w:rsidRPr="00816462" w:rsidRDefault="00816462" w:rsidP="00816462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1646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16462" w:rsidRPr="001F7B82" w:rsidTr="007C4CA4">
        <w:trPr>
          <w:trHeight w:hRule="exact" w:val="624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C5181D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C5181D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C5181D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产出成本</w:t>
            </w:r>
          </w:p>
          <w:p w:rsidR="00816462" w:rsidRPr="001F7B82" w:rsidRDefault="00816462" w:rsidP="00C5181D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根据该项目实际，标识具体明确的产出成本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D2088E">
            <w:pPr>
              <w:snapToGrid w:val="0"/>
              <w:spacing w:line="220" w:lineRule="exact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对照绩效目标，按实际产出成本率计算得分率（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1-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462" w:rsidRPr="001F7B82" w:rsidRDefault="00816462" w:rsidP="00816462">
            <w:pPr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成本控制标识欠详细。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462" w:rsidRPr="00816462" w:rsidRDefault="00816462" w:rsidP="00816462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1646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:rsidR="00594D38" w:rsidRPr="006678B0" w:rsidRDefault="00594D38" w:rsidP="00594D38">
      <w:pPr>
        <w:autoSpaceDE w:val="0"/>
        <w:autoSpaceDN w:val="0"/>
        <w:adjustRightInd w:val="0"/>
        <w:spacing w:line="320" w:lineRule="exact"/>
        <w:jc w:val="left"/>
        <w:rPr>
          <w:rFonts w:ascii="黑体" w:eastAsia="黑体" w:hAnsi="黑体" w:cs="仿宋_GB2312"/>
          <w:b/>
          <w:sz w:val="24"/>
          <w:szCs w:val="24"/>
        </w:rPr>
      </w:pPr>
      <w:r w:rsidRPr="006678B0">
        <w:rPr>
          <w:rFonts w:ascii="黑体" w:eastAsia="黑体" w:hAnsi="黑体" w:cs="仿宋_GB2312" w:hint="eastAsia"/>
          <w:b/>
          <w:sz w:val="24"/>
          <w:szCs w:val="24"/>
        </w:rPr>
        <w:lastRenderedPageBreak/>
        <w:t>附件：</w:t>
      </w:r>
    </w:p>
    <w:p w:rsidR="00594D38" w:rsidRDefault="00594D38" w:rsidP="00816462">
      <w:pPr>
        <w:autoSpaceDE w:val="0"/>
        <w:autoSpaceDN w:val="0"/>
        <w:adjustRightInd w:val="0"/>
        <w:spacing w:line="160" w:lineRule="exact"/>
        <w:jc w:val="left"/>
        <w:rPr>
          <w:rFonts w:ascii="黑体" w:eastAsia="黑体" w:hAnsi="黑体" w:cs="仿宋_GB2312"/>
          <w:b/>
          <w:sz w:val="26"/>
          <w:szCs w:val="26"/>
        </w:rPr>
      </w:pPr>
    </w:p>
    <w:p w:rsidR="00816462" w:rsidRDefault="00816462" w:rsidP="00816462">
      <w:pPr>
        <w:autoSpaceDE w:val="0"/>
        <w:autoSpaceDN w:val="0"/>
        <w:adjustRightInd w:val="0"/>
        <w:spacing w:line="160" w:lineRule="exact"/>
        <w:jc w:val="left"/>
        <w:rPr>
          <w:rFonts w:ascii="黑体" w:eastAsia="黑体" w:hAnsi="黑体" w:cs="仿宋_GB2312"/>
          <w:b/>
          <w:sz w:val="26"/>
          <w:szCs w:val="26"/>
        </w:rPr>
      </w:pPr>
    </w:p>
    <w:p w:rsidR="00594D38" w:rsidRPr="006678B0" w:rsidRDefault="00594D38" w:rsidP="00594D38">
      <w:pPr>
        <w:autoSpaceDE w:val="0"/>
        <w:autoSpaceDN w:val="0"/>
        <w:adjustRightInd w:val="0"/>
        <w:spacing w:line="320" w:lineRule="exact"/>
        <w:jc w:val="center"/>
        <w:rPr>
          <w:rFonts w:ascii="黑体" w:eastAsia="黑体" w:hAnsi="黑体" w:cs="仿宋_GB2312"/>
          <w:b/>
          <w:sz w:val="28"/>
          <w:szCs w:val="28"/>
        </w:rPr>
      </w:pPr>
      <w:r w:rsidRPr="00594D38">
        <w:rPr>
          <w:rFonts w:ascii="黑体" w:eastAsia="黑体" w:hAnsi="黑体" w:cs="仿宋_GB2312" w:hint="eastAsia"/>
          <w:b/>
          <w:sz w:val="28"/>
          <w:szCs w:val="28"/>
        </w:rPr>
        <w:t>零陵区机关事务局2018年度公车运行经费支出绩效评价</w:t>
      </w:r>
      <w:r w:rsidRPr="006678B0">
        <w:rPr>
          <w:rFonts w:ascii="黑体" w:eastAsia="黑体" w:hAnsi="黑体" w:cs="仿宋_GB2312" w:hint="eastAsia"/>
          <w:b/>
          <w:sz w:val="28"/>
          <w:szCs w:val="28"/>
        </w:rPr>
        <w:t>评分表</w:t>
      </w:r>
      <w:r>
        <w:rPr>
          <w:rFonts w:ascii="黑体" w:eastAsia="黑体" w:hAnsi="仿宋_GB2312" w:cs="仿宋_GB2312" w:hint="eastAsia"/>
          <w:b/>
          <w:sz w:val="26"/>
          <w:szCs w:val="26"/>
        </w:rPr>
        <w:t>（续）</w:t>
      </w:r>
    </w:p>
    <w:p w:rsidR="00594D38" w:rsidRDefault="00594D38" w:rsidP="00816462">
      <w:pPr>
        <w:autoSpaceDE w:val="0"/>
        <w:autoSpaceDN w:val="0"/>
        <w:adjustRightInd w:val="0"/>
        <w:spacing w:line="240" w:lineRule="exact"/>
        <w:jc w:val="center"/>
        <w:rPr>
          <w:rFonts w:ascii="黑体" w:eastAsia="黑体" w:hAnsi="黑体" w:cs="仿宋_GB2312"/>
          <w:b/>
          <w:sz w:val="28"/>
          <w:szCs w:val="28"/>
        </w:rPr>
      </w:pPr>
    </w:p>
    <w:p w:rsidR="00816462" w:rsidRPr="00112F03" w:rsidRDefault="00816462" w:rsidP="00816462">
      <w:pPr>
        <w:autoSpaceDE w:val="0"/>
        <w:autoSpaceDN w:val="0"/>
        <w:adjustRightInd w:val="0"/>
        <w:spacing w:line="240" w:lineRule="exact"/>
        <w:jc w:val="center"/>
        <w:rPr>
          <w:rFonts w:ascii="黑体" w:eastAsia="黑体" w:hAnsi="黑体" w:cs="仿宋_GB2312"/>
          <w:b/>
          <w:sz w:val="28"/>
          <w:szCs w:val="28"/>
        </w:rPr>
      </w:pPr>
    </w:p>
    <w:tbl>
      <w:tblPr>
        <w:tblW w:w="9072" w:type="dxa"/>
        <w:tblInd w:w="15" w:type="dxa"/>
        <w:tblLayout w:type="fixed"/>
        <w:tblLook w:val="04A0"/>
      </w:tblPr>
      <w:tblGrid>
        <w:gridCol w:w="648"/>
        <w:gridCol w:w="649"/>
        <w:gridCol w:w="873"/>
        <w:gridCol w:w="2225"/>
        <w:gridCol w:w="2693"/>
        <w:gridCol w:w="7"/>
        <w:gridCol w:w="1410"/>
        <w:gridCol w:w="567"/>
      </w:tblGrid>
      <w:tr w:rsidR="00980C50" w:rsidRPr="001F7B82" w:rsidTr="00102164">
        <w:trPr>
          <w:trHeight w:hRule="exact" w:val="6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C50" w:rsidRDefault="00980C50" w:rsidP="0010216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一级</w:t>
            </w:r>
          </w:p>
          <w:p w:rsidR="00980C50" w:rsidRPr="001F7B82" w:rsidRDefault="00980C50" w:rsidP="0010216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C50" w:rsidRDefault="00980C50" w:rsidP="0010216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二级</w:t>
            </w:r>
          </w:p>
          <w:p w:rsidR="00980C50" w:rsidRPr="001F7B82" w:rsidRDefault="00980C50" w:rsidP="0010216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C50" w:rsidRDefault="00980C50" w:rsidP="0010216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三级</w:t>
            </w:r>
          </w:p>
          <w:p w:rsidR="00980C50" w:rsidRPr="001F7B82" w:rsidRDefault="00980C50" w:rsidP="0010216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C50" w:rsidRPr="001F7B82" w:rsidRDefault="00980C50" w:rsidP="0010216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C50" w:rsidRPr="001F7B82" w:rsidRDefault="00980C50" w:rsidP="0010216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C50" w:rsidRPr="001F7B82" w:rsidRDefault="00980C50" w:rsidP="0010216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扣分理由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C50" w:rsidRDefault="00980C50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816462" w:rsidRPr="001F7B82" w:rsidTr="00102164">
        <w:trPr>
          <w:trHeight w:hRule="exact" w:val="851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81646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绩效</w:t>
            </w:r>
          </w:p>
          <w:p w:rsidR="0081646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（续）</w:t>
            </w:r>
          </w:p>
          <w:p w:rsidR="0081646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816462" w:rsidRPr="001F7B8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55分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81646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效果</w:t>
            </w:r>
          </w:p>
          <w:p w:rsidR="00816462" w:rsidRPr="001F7B8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40分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经济效益</w:t>
            </w:r>
          </w:p>
          <w:p w:rsidR="00816462" w:rsidRPr="001F7B8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102164">
            <w:pPr>
              <w:widowControl/>
              <w:snapToGrid w:val="0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根据项目实际，标识所产生的直接或间接的经济效益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102164">
            <w:pPr>
              <w:widowControl/>
              <w:snapToGrid w:val="0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对照绩效目标，按经济效益实现程度计算得分（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5-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管理效益尚可，促进节约力度不够。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62" w:rsidRPr="001F7B82" w:rsidRDefault="00816462" w:rsidP="002447DF">
            <w:pPr>
              <w:widowControl/>
              <w:snapToGrid w:val="0"/>
              <w:ind w:leftChars="20" w:left="42" w:rightChars="20" w:right="42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816462" w:rsidRPr="001F7B82" w:rsidTr="00102164">
        <w:trPr>
          <w:trHeight w:hRule="exact" w:val="851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社会效益</w:t>
            </w:r>
          </w:p>
          <w:p w:rsidR="00816462" w:rsidRPr="001F7B8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102164">
            <w:pPr>
              <w:widowControl/>
              <w:snapToGrid w:val="0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根据项目实际，标识所产生的社会效益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102164">
            <w:pPr>
              <w:widowControl/>
              <w:snapToGrid w:val="0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对照绩效目标，按社会效益实现程度计算得分（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5-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比较车改前效益较明显，仍有提升空间。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462" w:rsidRPr="001F7B82" w:rsidRDefault="00816462" w:rsidP="002447DF">
            <w:pPr>
              <w:widowControl/>
              <w:snapToGrid w:val="0"/>
              <w:ind w:leftChars="20" w:left="42" w:rightChars="20" w:right="42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816462" w:rsidRPr="001F7B82" w:rsidTr="00102164">
        <w:trPr>
          <w:trHeight w:hRule="exact" w:val="851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102164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102164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环境效益</w:t>
            </w:r>
          </w:p>
          <w:p w:rsidR="00816462" w:rsidRPr="001F7B8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102164">
            <w:pPr>
              <w:widowControl/>
              <w:snapToGrid w:val="0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根据项目实际，标识对环境所产生的积极或消极影响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102164">
            <w:pPr>
              <w:widowControl/>
              <w:snapToGrid w:val="0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对照绩效目标，</w:t>
            </w:r>
            <w:proofErr w:type="gramStart"/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按环境</w:t>
            </w:r>
            <w:proofErr w:type="gramEnd"/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效益实现程度计算得分（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5-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绩效确定的环境效益尚可。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62" w:rsidRPr="001F7B82" w:rsidRDefault="00816462" w:rsidP="002447DF">
            <w:pPr>
              <w:widowControl/>
              <w:snapToGrid w:val="0"/>
              <w:ind w:leftChars="20" w:left="42" w:rightChars="20" w:right="42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816462" w:rsidRPr="001F7B82" w:rsidTr="00102164">
        <w:trPr>
          <w:trHeight w:hRule="exact" w:val="851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102164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102164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可持续</w:t>
            </w:r>
          </w:p>
          <w:p w:rsidR="0081646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影响</w:t>
            </w:r>
          </w:p>
          <w:p w:rsidR="00816462" w:rsidRPr="001F7B8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102164">
            <w:pPr>
              <w:widowControl/>
              <w:snapToGrid w:val="0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项目产出能持续运用；项目运行所依赖的政策制度能持续执行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102164">
            <w:pPr>
              <w:widowControl/>
              <w:snapToGrid w:val="0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项目产出能持续运用（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2-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4分）；</w:t>
            </w:r>
          </w:p>
          <w:p w:rsidR="00816462" w:rsidRPr="001F7B82" w:rsidRDefault="00816462" w:rsidP="00102164">
            <w:pPr>
              <w:widowControl/>
              <w:snapToGrid w:val="0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项目运行所依赖的政策制度能持续执行（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2-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项目运行持续性方案欠明了。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462" w:rsidRPr="001F7B82" w:rsidRDefault="00816462" w:rsidP="002447DF">
            <w:pPr>
              <w:widowControl/>
              <w:snapToGrid w:val="0"/>
              <w:ind w:leftChars="20" w:left="42" w:rightChars="20" w:right="42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816462" w:rsidRPr="001F7B82" w:rsidTr="00102164">
        <w:trPr>
          <w:trHeight w:hRule="exact" w:val="851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102164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462" w:rsidRPr="001F7B82" w:rsidRDefault="00816462" w:rsidP="00102164">
            <w:pPr>
              <w:widowControl/>
              <w:ind w:leftChars="-50" w:left="-105" w:rightChars="-50" w:right="-105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服务对象</w:t>
            </w:r>
          </w:p>
          <w:p w:rsidR="0081646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满意度</w:t>
            </w:r>
          </w:p>
          <w:p w:rsidR="00816462" w:rsidRPr="001F7B82" w:rsidRDefault="00816462" w:rsidP="00102164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102164">
            <w:pPr>
              <w:widowControl/>
              <w:snapToGrid w:val="0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项目预期服务对象对项目实施的满意程度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102164">
            <w:pPr>
              <w:widowControl/>
              <w:snapToGrid w:val="0"/>
              <w:ind w:leftChars="20" w:left="42" w:rightChars="20" w:right="42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按收集到的项目服务对象的满意率计算得分（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3-</w:t>
            </w:r>
            <w:r w:rsidRPr="001F7B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462" w:rsidRPr="001F7B82" w:rsidRDefault="00816462" w:rsidP="00816462">
            <w:pPr>
              <w:widowControl/>
              <w:snapToGrid w:val="0"/>
              <w:ind w:leftChars="-15" w:left="-31" w:rightChars="-15" w:right="-31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通过随机调查满意度约83%。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462" w:rsidRPr="001F7B82" w:rsidRDefault="00816462" w:rsidP="002447DF">
            <w:pPr>
              <w:widowControl/>
              <w:snapToGrid w:val="0"/>
              <w:ind w:leftChars="20" w:left="42" w:rightChars="20" w:right="42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816462" w:rsidRPr="001F7B82" w:rsidTr="00102164">
        <w:trPr>
          <w:trHeight w:val="5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462" w:rsidRPr="001F7B82" w:rsidRDefault="00816462" w:rsidP="0010216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F7B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462" w:rsidRPr="0028228B" w:rsidRDefault="00816462" w:rsidP="00102164">
            <w:pPr>
              <w:jc w:val="center"/>
              <w:rPr>
                <w:rFonts w:asciiTheme="minorEastAsia" w:hAnsiTheme="minorEastAsia" w:cs="Calibri"/>
                <w:b/>
                <w:sz w:val="18"/>
                <w:szCs w:val="18"/>
              </w:rPr>
            </w:pPr>
            <w:r w:rsidRPr="0028228B">
              <w:rPr>
                <w:rFonts w:asciiTheme="minorEastAsia" w:hAnsiTheme="minorEastAsia" w:cs="Calibri" w:hint="eastAsia"/>
                <w:b/>
                <w:sz w:val="18"/>
                <w:szCs w:val="18"/>
              </w:rPr>
              <w:t>100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462" w:rsidRPr="0028228B" w:rsidRDefault="00816462" w:rsidP="00102164">
            <w:pPr>
              <w:jc w:val="center"/>
              <w:rPr>
                <w:rFonts w:asciiTheme="minorEastAsia" w:hAnsiTheme="minorEastAsia" w:cs="Calibri"/>
                <w:b/>
                <w:sz w:val="18"/>
                <w:szCs w:val="18"/>
              </w:rPr>
            </w:pPr>
            <w:r w:rsidRPr="0028228B">
              <w:rPr>
                <w:rFonts w:asciiTheme="minorEastAsia" w:hAnsiTheme="minorEastAsia" w:cs="Calibri" w:hint="eastAsia"/>
                <w:b/>
                <w:sz w:val="18"/>
                <w:szCs w:val="18"/>
              </w:rPr>
              <w:t>100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462" w:rsidRPr="001F7B82" w:rsidRDefault="00816462" w:rsidP="00102164">
            <w:pPr>
              <w:jc w:val="left"/>
              <w:rPr>
                <w:rFonts w:asciiTheme="minorEastAsia" w:hAnsiTheme="minorEastAsia" w:cs="Calibri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462" w:rsidRPr="001F7B82" w:rsidRDefault="00816462" w:rsidP="00102164">
            <w:pPr>
              <w:jc w:val="left"/>
              <w:rPr>
                <w:rFonts w:asciiTheme="minorEastAsia" w:hAnsiTheme="minorEastAsia" w:cs="Calibr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462" w:rsidRPr="001F7B82" w:rsidRDefault="00816462" w:rsidP="00816462">
            <w:pPr>
              <w:ind w:leftChars="-15" w:left="-31" w:rightChars="-15" w:right="-31"/>
              <w:jc w:val="center"/>
              <w:rPr>
                <w:rFonts w:asciiTheme="minorEastAsia" w:hAnsiTheme="minorEastAsia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462" w:rsidRPr="00816462" w:rsidRDefault="00816462" w:rsidP="001C187F">
            <w:pPr>
              <w:ind w:leftChars="-50" w:left="-105" w:rightChars="-50" w:right="-105"/>
              <w:jc w:val="center"/>
              <w:rPr>
                <w:rFonts w:asciiTheme="minorEastAsia" w:hAnsiTheme="minorEastAsia" w:cs="Calibri"/>
                <w:b/>
                <w:sz w:val="18"/>
                <w:szCs w:val="18"/>
              </w:rPr>
            </w:pPr>
            <w:r w:rsidRPr="00816462">
              <w:rPr>
                <w:rFonts w:asciiTheme="minorEastAsia" w:hAnsiTheme="minorEastAsia" w:cs="Calibri" w:hint="eastAsia"/>
                <w:b/>
                <w:sz w:val="18"/>
                <w:szCs w:val="18"/>
              </w:rPr>
              <w:t>7</w:t>
            </w:r>
            <w:r w:rsidR="001C187F">
              <w:rPr>
                <w:rFonts w:asciiTheme="minorEastAsia" w:hAnsiTheme="minorEastAsia" w:cs="Calibri" w:hint="eastAsia"/>
                <w:b/>
                <w:sz w:val="18"/>
                <w:szCs w:val="18"/>
              </w:rPr>
              <w:t>9</w:t>
            </w:r>
            <w:r w:rsidRPr="00816462">
              <w:rPr>
                <w:rFonts w:asciiTheme="minorEastAsia" w:hAnsiTheme="minorEastAsia" w:cs="Calibri" w:hint="eastAsia"/>
                <w:b/>
                <w:sz w:val="18"/>
                <w:szCs w:val="18"/>
              </w:rPr>
              <w:t>分</w:t>
            </w:r>
          </w:p>
        </w:tc>
      </w:tr>
    </w:tbl>
    <w:p w:rsidR="00594D38" w:rsidRPr="00594D38" w:rsidRDefault="00594D38" w:rsidP="00FD6BE0">
      <w:pPr>
        <w:widowControl/>
        <w:shd w:val="clear" w:color="auto" w:fill="FFFFFF"/>
        <w:spacing w:beforeLines="100" w:afterLines="20" w:line="525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594D38" w:rsidRPr="00594D38" w:rsidSect="00FC4ED0">
      <w:pgSz w:w="11906" w:h="16838" w:code="9"/>
      <w:pgMar w:top="1134" w:right="1474" w:bottom="1418" w:left="1588" w:header="680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2A4" w:rsidRDefault="009B32A4" w:rsidP="001F54BD">
      <w:r>
        <w:separator/>
      </w:r>
    </w:p>
  </w:endnote>
  <w:endnote w:type="continuationSeparator" w:id="0">
    <w:p w:rsidR="009B32A4" w:rsidRDefault="009B32A4" w:rsidP="001F5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2A4" w:rsidRDefault="009B32A4" w:rsidP="001F54BD">
      <w:r>
        <w:separator/>
      </w:r>
    </w:p>
  </w:footnote>
  <w:footnote w:type="continuationSeparator" w:id="0">
    <w:p w:rsidR="009B32A4" w:rsidRDefault="009B32A4" w:rsidP="001F5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4BD"/>
    <w:rsid w:val="000007A4"/>
    <w:rsid w:val="00056660"/>
    <w:rsid w:val="00066F5E"/>
    <w:rsid w:val="000921E3"/>
    <w:rsid w:val="000D1B9B"/>
    <w:rsid w:val="000D4B91"/>
    <w:rsid w:val="00102731"/>
    <w:rsid w:val="0014233D"/>
    <w:rsid w:val="00155C11"/>
    <w:rsid w:val="00181957"/>
    <w:rsid w:val="00192CD6"/>
    <w:rsid w:val="001C187F"/>
    <w:rsid w:val="001C740F"/>
    <w:rsid w:val="001D728D"/>
    <w:rsid w:val="001F54BD"/>
    <w:rsid w:val="001F7B82"/>
    <w:rsid w:val="00204668"/>
    <w:rsid w:val="002110F3"/>
    <w:rsid w:val="00221C80"/>
    <w:rsid w:val="002255DA"/>
    <w:rsid w:val="00240043"/>
    <w:rsid w:val="00245B12"/>
    <w:rsid w:val="00272B6E"/>
    <w:rsid w:val="0028228B"/>
    <w:rsid w:val="00282A9F"/>
    <w:rsid w:val="002C05EE"/>
    <w:rsid w:val="002C251A"/>
    <w:rsid w:val="002F4B35"/>
    <w:rsid w:val="002F60E1"/>
    <w:rsid w:val="0030708A"/>
    <w:rsid w:val="0031480D"/>
    <w:rsid w:val="00334544"/>
    <w:rsid w:val="0039469B"/>
    <w:rsid w:val="003B1D89"/>
    <w:rsid w:val="003C02DA"/>
    <w:rsid w:val="003E4416"/>
    <w:rsid w:val="003F2366"/>
    <w:rsid w:val="0042368F"/>
    <w:rsid w:val="00431285"/>
    <w:rsid w:val="00447CAC"/>
    <w:rsid w:val="00456631"/>
    <w:rsid w:val="004701EE"/>
    <w:rsid w:val="00480E57"/>
    <w:rsid w:val="00495C42"/>
    <w:rsid w:val="004C1181"/>
    <w:rsid w:val="004C3EF0"/>
    <w:rsid w:val="004E6288"/>
    <w:rsid w:val="0051623C"/>
    <w:rsid w:val="00594D38"/>
    <w:rsid w:val="005A24FF"/>
    <w:rsid w:val="005E5C0F"/>
    <w:rsid w:val="005E5EB9"/>
    <w:rsid w:val="006042EE"/>
    <w:rsid w:val="006102BD"/>
    <w:rsid w:val="00626BC0"/>
    <w:rsid w:val="00635793"/>
    <w:rsid w:val="006501F6"/>
    <w:rsid w:val="006C1719"/>
    <w:rsid w:val="006C3116"/>
    <w:rsid w:val="006C60EE"/>
    <w:rsid w:val="006F128F"/>
    <w:rsid w:val="007127CD"/>
    <w:rsid w:val="00720109"/>
    <w:rsid w:val="007467D8"/>
    <w:rsid w:val="00746998"/>
    <w:rsid w:val="007624A8"/>
    <w:rsid w:val="00783F41"/>
    <w:rsid w:val="007A4690"/>
    <w:rsid w:val="007C4CA4"/>
    <w:rsid w:val="007F53A0"/>
    <w:rsid w:val="00816462"/>
    <w:rsid w:val="008211FF"/>
    <w:rsid w:val="00842F6B"/>
    <w:rsid w:val="00856784"/>
    <w:rsid w:val="00860C62"/>
    <w:rsid w:val="008621AC"/>
    <w:rsid w:val="0087269E"/>
    <w:rsid w:val="008A5B16"/>
    <w:rsid w:val="00922E2A"/>
    <w:rsid w:val="00931A45"/>
    <w:rsid w:val="00942E0B"/>
    <w:rsid w:val="00980C50"/>
    <w:rsid w:val="00986172"/>
    <w:rsid w:val="009907DE"/>
    <w:rsid w:val="009B233F"/>
    <w:rsid w:val="009B32A4"/>
    <w:rsid w:val="009C33FE"/>
    <w:rsid w:val="009E37BF"/>
    <w:rsid w:val="00A10E06"/>
    <w:rsid w:val="00A125AA"/>
    <w:rsid w:val="00A344DB"/>
    <w:rsid w:val="00A41485"/>
    <w:rsid w:val="00A84888"/>
    <w:rsid w:val="00AA4FC0"/>
    <w:rsid w:val="00AC30DC"/>
    <w:rsid w:val="00B1093C"/>
    <w:rsid w:val="00B262A6"/>
    <w:rsid w:val="00B5755A"/>
    <w:rsid w:val="00B65626"/>
    <w:rsid w:val="00B76117"/>
    <w:rsid w:val="00B93C77"/>
    <w:rsid w:val="00BB0724"/>
    <w:rsid w:val="00BB6768"/>
    <w:rsid w:val="00BC0EBD"/>
    <w:rsid w:val="00C0163A"/>
    <w:rsid w:val="00C269BE"/>
    <w:rsid w:val="00C27674"/>
    <w:rsid w:val="00C5181D"/>
    <w:rsid w:val="00C60A03"/>
    <w:rsid w:val="00C90C3A"/>
    <w:rsid w:val="00CE23D8"/>
    <w:rsid w:val="00D2088E"/>
    <w:rsid w:val="00D37516"/>
    <w:rsid w:val="00D37F87"/>
    <w:rsid w:val="00D76373"/>
    <w:rsid w:val="00D82D7A"/>
    <w:rsid w:val="00D92287"/>
    <w:rsid w:val="00DC77B8"/>
    <w:rsid w:val="00E174DB"/>
    <w:rsid w:val="00E34A32"/>
    <w:rsid w:val="00E37AB6"/>
    <w:rsid w:val="00E37C19"/>
    <w:rsid w:val="00E7407E"/>
    <w:rsid w:val="00EA029B"/>
    <w:rsid w:val="00EC4AE3"/>
    <w:rsid w:val="00ED550F"/>
    <w:rsid w:val="00EF7853"/>
    <w:rsid w:val="00F91D31"/>
    <w:rsid w:val="00F92893"/>
    <w:rsid w:val="00FB14E6"/>
    <w:rsid w:val="00FC4ED0"/>
    <w:rsid w:val="00FD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D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F54B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5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5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4B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1F54BD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1F54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F54BD"/>
  </w:style>
  <w:style w:type="paragraph" w:styleId="a6">
    <w:name w:val="Plain Text"/>
    <w:basedOn w:val="a"/>
    <w:link w:val="Char1"/>
    <w:semiHidden/>
    <w:qFormat/>
    <w:rsid w:val="00EF7853"/>
    <w:rPr>
      <w:rFonts w:ascii="宋体" w:eastAsia="宋体" w:hAnsi="Courier New" w:cs="Courier New" w:hint="eastAsia"/>
      <w:kern w:val="10"/>
      <w:szCs w:val="21"/>
    </w:rPr>
  </w:style>
  <w:style w:type="character" w:customStyle="1" w:styleId="Char1">
    <w:name w:val="纯文本 Char"/>
    <w:basedOn w:val="a0"/>
    <w:link w:val="a6"/>
    <w:semiHidden/>
    <w:qFormat/>
    <w:rsid w:val="00EF7853"/>
    <w:rPr>
      <w:rFonts w:ascii="宋体" w:eastAsia="宋体" w:hAnsi="Courier New" w:cs="Courier New"/>
      <w:kern w:val="1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314</Words>
  <Characters>1790</Characters>
  <Application>Microsoft Office Word</Application>
  <DocSecurity>0</DocSecurity>
  <Lines>14</Lines>
  <Paragraphs>4</Paragraphs>
  <ScaleCrop>false</ScaleCrop>
  <Company>Sky123.Org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2019-10-08T08:10:00Z</cp:lastPrinted>
  <dcterms:created xsi:type="dcterms:W3CDTF">2019-09-12T02:25:00Z</dcterms:created>
  <dcterms:modified xsi:type="dcterms:W3CDTF">2019-10-09T09:22:00Z</dcterms:modified>
</cp:coreProperties>
</file>