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62" w:rsidRPr="00746AE9" w:rsidRDefault="000274E0" w:rsidP="00D9303D">
      <w:pPr>
        <w:adjustRightInd w:val="0"/>
        <w:spacing w:line="6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  <w:u w:val="single"/>
        </w:rPr>
        <w:t>东安县公安局</w:t>
      </w:r>
      <w:r w:rsidR="00E13133">
        <w:rPr>
          <w:rFonts w:ascii="方正小标宋_GBK" w:eastAsia="方正小标宋_GBK" w:hint="eastAsia"/>
          <w:sz w:val="36"/>
          <w:szCs w:val="36"/>
        </w:rPr>
        <w:t>专项资金</w:t>
      </w:r>
      <w:r w:rsidR="00956362" w:rsidRPr="00746AE9">
        <w:rPr>
          <w:rFonts w:ascii="方正小标宋_GBK" w:eastAsia="方正小标宋_GBK" w:hint="eastAsia"/>
          <w:sz w:val="36"/>
          <w:szCs w:val="36"/>
        </w:rPr>
        <w:t>绩效</w:t>
      </w:r>
      <w:r w:rsidR="00D9303D">
        <w:rPr>
          <w:rFonts w:ascii="方正小标宋_GBK" w:eastAsia="方正小标宋_GBK" w:hint="eastAsia"/>
          <w:sz w:val="36"/>
          <w:szCs w:val="36"/>
        </w:rPr>
        <w:t>评价</w:t>
      </w:r>
      <w:r w:rsidR="00956362" w:rsidRPr="00746AE9">
        <w:rPr>
          <w:rFonts w:ascii="方正小标宋_GBK" w:eastAsia="方正小标宋_GBK" w:hint="eastAsia"/>
          <w:sz w:val="36"/>
          <w:szCs w:val="36"/>
        </w:rPr>
        <w:t>报告</w:t>
      </w:r>
    </w:p>
    <w:p w:rsidR="00635CB3" w:rsidRDefault="00635CB3" w:rsidP="00635CB3">
      <w:pPr>
        <w:adjustRightInd w:val="0"/>
        <w:snapToGrid w:val="0"/>
        <w:spacing w:line="460" w:lineRule="exact"/>
        <w:rPr>
          <w:rFonts w:eastAsia="黑体" w:hint="eastAsia"/>
          <w:sz w:val="32"/>
          <w:szCs w:val="32"/>
        </w:rPr>
      </w:pPr>
    </w:p>
    <w:p w:rsidR="00561B4D" w:rsidRPr="00157795" w:rsidRDefault="00561B4D" w:rsidP="00157795">
      <w:pPr>
        <w:adjustRightInd w:val="0"/>
        <w:snapToGrid w:val="0"/>
        <w:spacing w:line="46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157795">
        <w:rPr>
          <w:rFonts w:asciiTheme="minorEastAsia" w:eastAsiaTheme="minorEastAsia" w:hAnsiTheme="minorEastAsia"/>
          <w:sz w:val="32"/>
          <w:szCs w:val="32"/>
        </w:rPr>
        <w:t>一、项目概况</w:t>
      </w:r>
    </w:p>
    <w:p w:rsidR="00561B4D" w:rsidRPr="00157795" w:rsidRDefault="00561B4D" w:rsidP="00561B4D">
      <w:pPr>
        <w:pStyle w:val="a6"/>
        <w:widowControl/>
        <w:spacing w:before="0" w:beforeAutospacing="0" w:after="0" w:afterAutospacing="0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157795">
        <w:rPr>
          <w:rFonts w:asciiTheme="minorEastAsia" w:eastAsiaTheme="minorEastAsia" w:hAnsiTheme="minorEastAsia" w:cs="瀹嬩綋" w:hint="eastAsia"/>
          <w:b/>
          <w:color w:val="000000"/>
          <w:sz w:val="32"/>
          <w:szCs w:val="32"/>
          <w:shd w:val="clear" w:color="auto" w:fill="FFFFFF"/>
        </w:rPr>
        <w:t xml:space="preserve">   </w:t>
      </w:r>
      <w:r w:rsidRPr="00157795">
        <w:rPr>
          <w:rFonts w:asciiTheme="minorEastAsia" w:eastAsiaTheme="minorEastAsia" w:hAnsiTheme="minorEastAsia" w:cs="瀹嬩綋"/>
          <w:b/>
          <w:color w:val="000000"/>
          <w:sz w:val="32"/>
          <w:szCs w:val="32"/>
          <w:shd w:val="clear" w:color="auto" w:fill="FFFFFF"/>
        </w:rPr>
        <w:t>（一）项目</w:t>
      </w:r>
      <w:r w:rsidRPr="00157795">
        <w:rPr>
          <w:rFonts w:asciiTheme="minorEastAsia" w:eastAsiaTheme="minorEastAsia" w:hAnsiTheme="minorEastAsia" w:cs="瀹嬩綋" w:hint="eastAsia"/>
          <w:b/>
          <w:color w:val="000000"/>
          <w:sz w:val="32"/>
          <w:szCs w:val="32"/>
          <w:shd w:val="clear" w:color="auto" w:fill="FFFFFF"/>
        </w:rPr>
        <w:t>简介</w:t>
      </w:r>
    </w:p>
    <w:p w:rsidR="007C5312" w:rsidRPr="00157795" w:rsidRDefault="00561B4D" w:rsidP="00157795">
      <w:pPr>
        <w:pStyle w:val="a6"/>
        <w:widowControl/>
        <w:spacing w:before="0" w:beforeAutospacing="0" w:after="0" w:afterAutospacing="0"/>
        <w:ind w:firstLineChars="100" w:firstLine="320"/>
        <w:jc w:val="both"/>
        <w:rPr>
          <w:rFonts w:asciiTheme="minorEastAsia" w:eastAsiaTheme="minorEastAsia" w:hAnsiTheme="minorEastAsia"/>
          <w:kern w:val="2"/>
          <w:sz w:val="32"/>
          <w:szCs w:val="32"/>
        </w:rPr>
      </w:pPr>
      <w:r w:rsidRPr="00157795">
        <w:rPr>
          <w:rFonts w:asciiTheme="minorEastAsia" w:eastAsiaTheme="minorEastAsia" w:hAnsiTheme="minorEastAsia"/>
          <w:kern w:val="2"/>
          <w:sz w:val="32"/>
          <w:szCs w:val="32"/>
        </w:rPr>
        <w:t>在省委省政府的关心支持下，</w:t>
      </w:r>
      <w:r w:rsidR="009C44EB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由县财政拨付</w:t>
      </w:r>
      <w:r w:rsidR="007C5312" w:rsidRPr="00157795">
        <w:rPr>
          <w:rFonts w:asciiTheme="minorEastAsia" w:eastAsiaTheme="minorEastAsia" w:hAnsiTheme="minorEastAsia"/>
          <w:kern w:val="2"/>
          <w:sz w:val="32"/>
          <w:szCs w:val="32"/>
        </w:rPr>
        <w:t>公用经费7</w:t>
      </w:r>
      <w:r w:rsidR="007C5312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00</w:t>
      </w:r>
      <w:r w:rsidR="007C5312" w:rsidRPr="00157795">
        <w:rPr>
          <w:rFonts w:asciiTheme="minorEastAsia" w:eastAsiaTheme="minorEastAsia" w:hAnsiTheme="minorEastAsia"/>
          <w:kern w:val="2"/>
          <w:sz w:val="32"/>
          <w:szCs w:val="32"/>
        </w:rPr>
        <w:t>万元，</w:t>
      </w:r>
      <w:r w:rsidR="007C5312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武装警察39万元，</w:t>
      </w:r>
      <w:r w:rsidR="007C5312" w:rsidRPr="00157795">
        <w:rPr>
          <w:rFonts w:asciiTheme="minorEastAsia" w:eastAsiaTheme="minorEastAsia" w:hAnsiTheme="minorEastAsia"/>
          <w:kern w:val="2"/>
          <w:sz w:val="32"/>
          <w:szCs w:val="32"/>
        </w:rPr>
        <w:t>禁毒经费</w:t>
      </w:r>
      <w:r w:rsidR="007C5312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80</w:t>
      </w:r>
      <w:r w:rsidR="007C5312" w:rsidRPr="00157795">
        <w:rPr>
          <w:rFonts w:asciiTheme="minorEastAsia" w:eastAsiaTheme="minorEastAsia" w:hAnsiTheme="minorEastAsia"/>
          <w:kern w:val="2"/>
          <w:sz w:val="32"/>
          <w:szCs w:val="32"/>
        </w:rPr>
        <w:t>万元（含举报经费），国家安全10万元，</w:t>
      </w:r>
      <w:r w:rsidR="007C5312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国家安全10</w:t>
      </w:r>
      <w:r w:rsidR="007C5312" w:rsidRPr="00157795">
        <w:rPr>
          <w:rFonts w:asciiTheme="minorEastAsia" w:eastAsiaTheme="minorEastAsia" w:hAnsiTheme="minorEastAsia"/>
          <w:kern w:val="2"/>
          <w:sz w:val="32"/>
          <w:szCs w:val="32"/>
        </w:rPr>
        <w:t>万元，辅警经费55.5万元，</w:t>
      </w:r>
      <w:r w:rsidR="007C5312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协警经费500万元，</w:t>
      </w:r>
      <w:r w:rsidR="007C5312" w:rsidRPr="00157795">
        <w:rPr>
          <w:rFonts w:asciiTheme="minorEastAsia" w:eastAsiaTheme="minorEastAsia" w:hAnsiTheme="minorEastAsia"/>
          <w:kern w:val="2"/>
          <w:sz w:val="32"/>
          <w:szCs w:val="32"/>
        </w:rPr>
        <w:t>值勤津贴72万元，加班补助150万元，拘留所经费5万元，看守所经费</w:t>
      </w:r>
      <w:r w:rsidR="007C5312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80</w:t>
      </w:r>
      <w:r w:rsidR="007C5312" w:rsidRPr="00157795">
        <w:rPr>
          <w:rFonts w:asciiTheme="minorEastAsia" w:eastAsiaTheme="minorEastAsia" w:hAnsiTheme="minorEastAsia"/>
          <w:kern w:val="2"/>
          <w:sz w:val="32"/>
          <w:szCs w:val="32"/>
        </w:rPr>
        <w:t>万元</w:t>
      </w:r>
      <w:r w:rsidR="007C5312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，</w:t>
      </w:r>
      <w:r w:rsidR="009C44EB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省级财政拨付</w:t>
      </w:r>
      <w:r w:rsidR="007C5312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转移支付</w:t>
      </w:r>
      <w:r w:rsidR="009C44EB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等其他公安经费495.5</w:t>
      </w:r>
      <w:r w:rsidR="007C5312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万元。</w:t>
      </w:r>
      <w:r w:rsidR="009C44EB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共计专项经费2197万元。用于公安办案业务、被装设备购置、全局民警职工日常办公开支及协辅警工资、办公开支。</w:t>
      </w:r>
    </w:p>
    <w:p w:rsidR="00561B4D" w:rsidRPr="00157795" w:rsidRDefault="00561B4D" w:rsidP="00157795">
      <w:pPr>
        <w:pStyle w:val="a6"/>
        <w:widowControl/>
        <w:spacing w:before="0" w:beforeAutospacing="0" w:after="0" w:afterAutospacing="0"/>
        <w:ind w:firstLineChars="50" w:firstLine="161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157795">
        <w:rPr>
          <w:rFonts w:asciiTheme="minorEastAsia" w:eastAsiaTheme="minorEastAsia" w:hAnsiTheme="minorEastAsia" w:cs="瀹嬩綋"/>
          <w:b/>
          <w:color w:val="000000"/>
          <w:sz w:val="32"/>
          <w:szCs w:val="32"/>
          <w:shd w:val="clear" w:color="auto" w:fill="FFFFFF"/>
        </w:rPr>
        <w:t>（二）项目长期绩效目标</w:t>
      </w:r>
    </w:p>
    <w:p w:rsidR="00635CB3" w:rsidRPr="00157795" w:rsidRDefault="00635CB3" w:rsidP="00157795">
      <w:pPr>
        <w:pStyle w:val="a6"/>
        <w:widowControl/>
        <w:spacing w:before="0" w:beforeAutospacing="0" w:after="0" w:afterAutospacing="0"/>
        <w:ind w:firstLineChars="100" w:firstLine="320"/>
        <w:jc w:val="both"/>
        <w:rPr>
          <w:rFonts w:asciiTheme="minorEastAsia" w:eastAsiaTheme="minorEastAsia" w:hAnsiTheme="minorEastAsia" w:hint="eastAsia"/>
          <w:kern w:val="2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按照“服务基层、服务一线”的原则，逐步增强公安机关的经费保障能力，提高打击犯罪的办案经费保障，以实现净化怀化经济建设环境，维护全市社会治安秩序的稳定。</w:t>
      </w:r>
    </w:p>
    <w:p w:rsidR="00561B4D" w:rsidRPr="00157795" w:rsidRDefault="00561B4D" w:rsidP="00157795">
      <w:pPr>
        <w:pStyle w:val="a6"/>
        <w:widowControl/>
        <w:spacing w:before="0" w:beforeAutospacing="0" w:after="0" w:afterAutospacing="0"/>
        <w:ind w:firstLineChars="50" w:firstLine="161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157795">
        <w:rPr>
          <w:rFonts w:asciiTheme="minorEastAsia" w:eastAsiaTheme="minorEastAsia" w:hAnsiTheme="minorEastAsia" w:cs="瀹嬩綋"/>
          <w:b/>
          <w:color w:val="000000"/>
          <w:sz w:val="32"/>
          <w:szCs w:val="32"/>
          <w:shd w:val="clear" w:color="auto" w:fill="FFFFFF"/>
        </w:rPr>
        <w:t>（三）项目年度绩效目标</w:t>
      </w:r>
    </w:p>
    <w:p w:rsidR="00561B4D" w:rsidRPr="00157795" w:rsidRDefault="00561B4D" w:rsidP="00157795">
      <w:pPr>
        <w:pStyle w:val="a6"/>
        <w:widowControl/>
        <w:spacing w:before="0" w:beforeAutospacing="0" w:after="0" w:afterAutospacing="0"/>
        <w:ind w:firstLineChars="100" w:firstLine="320"/>
        <w:jc w:val="both"/>
        <w:rPr>
          <w:rFonts w:asciiTheme="minorEastAsia" w:eastAsiaTheme="minorEastAsia" w:hAnsiTheme="minorEastAsia"/>
          <w:kern w:val="2"/>
          <w:sz w:val="32"/>
          <w:szCs w:val="32"/>
        </w:rPr>
      </w:pPr>
      <w:r w:rsidRPr="00157795">
        <w:rPr>
          <w:rFonts w:asciiTheme="minorEastAsia" w:eastAsiaTheme="minorEastAsia" w:hAnsiTheme="minorEastAsia"/>
          <w:kern w:val="2"/>
          <w:sz w:val="32"/>
          <w:szCs w:val="32"/>
        </w:rPr>
        <w:t>基层</w:t>
      </w: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公安</w:t>
      </w:r>
      <w:r w:rsidRPr="00157795">
        <w:rPr>
          <w:rFonts w:asciiTheme="minorEastAsia" w:eastAsiaTheme="minorEastAsia" w:hAnsiTheme="minorEastAsia"/>
          <w:kern w:val="2"/>
          <w:sz w:val="32"/>
          <w:szCs w:val="32"/>
        </w:rPr>
        <w:t>经费系省级财政为支持省以下</w:t>
      </w: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公安</w:t>
      </w:r>
      <w:r w:rsidRPr="00157795">
        <w:rPr>
          <w:rFonts w:asciiTheme="minorEastAsia" w:eastAsiaTheme="minorEastAsia" w:hAnsiTheme="minorEastAsia"/>
          <w:kern w:val="2"/>
          <w:sz w:val="32"/>
          <w:szCs w:val="32"/>
        </w:rPr>
        <w:t>机构履行职能，适当补助省以下</w:t>
      </w: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公安</w:t>
      </w:r>
      <w:r w:rsidRPr="00157795">
        <w:rPr>
          <w:rFonts w:asciiTheme="minorEastAsia" w:eastAsiaTheme="minorEastAsia" w:hAnsiTheme="minorEastAsia"/>
          <w:kern w:val="2"/>
          <w:sz w:val="32"/>
          <w:szCs w:val="32"/>
        </w:rPr>
        <w:t>机构开展</w:t>
      </w: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公安</w:t>
      </w:r>
      <w:r w:rsidRPr="00157795">
        <w:rPr>
          <w:rFonts w:asciiTheme="minorEastAsia" w:eastAsiaTheme="minorEastAsia" w:hAnsiTheme="minorEastAsia"/>
          <w:kern w:val="2"/>
          <w:sz w:val="32"/>
          <w:szCs w:val="32"/>
        </w:rPr>
        <w:t>工作的专项经费。包括基层</w:t>
      </w: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公安</w:t>
      </w:r>
      <w:r w:rsidRPr="00157795">
        <w:rPr>
          <w:rFonts w:asciiTheme="minorEastAsia" w:eastAsiaTheme="minorEastAsia" w:hAnsiTheme="minorEastAsia"/>
          <w:kern w:val="2"/>
          <w:sz w:val="32"/>
          <w:szCs w:val="32"/>
        </w:rPr>
        <w:t>工作补助经费和地方</w:t>
      </w: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公安</w:t>
      </w:r>
      <w:r w:rsidRPr="00157795">
        <w:rPr>
          <w:rFonts w:asciiTheme="minorEastAsia" w:eastAsiaTheme="minorEastAsia" w:hAnsiTheme="minorEastAsia"/>
          <w:kern w:val="2"/>
          <w:sz w:val="32"/>
          <w:szCs w:val="32"/>
        </w:rPr>
        <w:t>工作补助经费。</w:t>
      </w:r>
    </w:p>
    <w:p w:rsidR="00771C70" w:rsidRDefault="00771C70" w:rsidP="00561B4D">
      <w:pPr>
        <w:adjustRightInd w:val="0"/>
        <w:snapToGrid w:val="0"/>
        <w:spacing w:line="460" w:lineRule="exact"/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</w:p>
    <w:p w:rsidR="00561B4D" w:rsidRPr="00771C70" w:rsidRDefault="00561B4D" w:rsidP="00771C70">
      <w:pPr>
        <w:adjustRightInd w:val="0"/>
        <w:snapToGrid w:val="0"/>
        <w:spacing w:line="460" w:lineRule="exact"/>
        <w:ind w:firstLineChars="150" w:firstLine="482"/>
        <w:rPr>
          <w:rFonts w:asciiTheme="minorEastAsia" w:eastAsiaTheme="minorEastAsia" w:hAnsiTheme="minorEastAsia"/>
          <w:b/>
          <w:sz w:val="32"/>
          <w:szCs w:val="32"/>
        </w:rPr>
      </w:pPr>
      <w:r w:rsidRPr="00771C70">
        <w:rPr>
          <w:rFonts w:asciiTheme="minorEastAsia" w:eastAsiaTheme="minorEastAsia" w:hAnsiTheme="minorEastAsia"/>
          <w:b/>
          <w:sz w:val="32"/>
          <w:szCs w:val="32"/>
        </w:rPr>
        <w:t>二、项目资金使用及管理情况</w:t>
      </w:r>
    </w:p>
    <w:p w:rsidR="00561B4D" w:rsidRPr="00157795" w:rsidRDefault="00561B4D" w:rsidP="00771C70">
      <w:pPr>
        <w:pStyle w:val="a6"/>
        <w:widowControl/>
        <w:spacing w:before="0" w:beforeAutospacing="0" w:after="0" w:afterAutospacing="0"/>
        <w:ind w:firstLineChars="50" w:firstLine="161"/>
        <w:jc w:val="both"/>
        <w:rPr>
          <w:rFonts w:asciiTheme="minorEastAsia" w:eastAsiaTheme="minorEastAsia" w:hAnsiTheme="minorEastAsia" w:cs="瀹嬩綋" w:hint="eastAsia"/>
          <w:b/>
          <w:color w:val="000000"/>
          <w:sz w:val="32"/>
          <w:szCs w:val="32"/>
          <w:shd w:val="clear" w:color="auto" w:fill="FFFFFF"/>
        </w:rPr>
      </w:pPr>
      <w:r w:rsidRPr="00157795">
        <w:rPr>
          <w:rFonts w:asciiTheme="minorEastAsia" w:eastAsiaTheme="minorEastAsia" w:hAnsiTheme="minorEastAsia" w:cs="瀹嬩綋"/>
          <w:b/>
          <w:color w:val="000000"/>
          <w:sz w:val="32"/>
          <w:szCs w:val="32"/>
          <w:shd w:val="clear" w:color="auto" w:fill="FFFFFF"/>
        </w:rPr>
        <w:t>（一）</w:t>
      </w:r>
      <w:r w:rsidR="00943673" w:rsidRPr="00157795">
        <w:rPr>
          <w:rFonts w:asciiTheme="minorEastAsia" w:eastAsiaTheme="minorEastAsia" w:hAnsiTheme="minorEastAsia" w:cs="瀹嬩綋" w:hint="eastAsia"/>
          <w:b/>
          <w:color w:val="000000"/>
          <w:sz w:val="32"/>
          <w:szCs w:val="32"/>
          <w:shd w:val="clear" w:color="auto" w:fill="FFFFFF"/>
        </w:rPr>
        <w:t>使用到位情况</w:t>
      </w:r>
    </w:p>
    <w:p w:rsidR="00943673" w:rsidRPr="00157795" w:rsidRDefault="00943673" w:rsidP="00943673">
      <w:pPr>
        <w:pStyle w:val="a6"/>
        <w:widowControl/>
        <w:spacing w:before="0" w:beforeAutospacing="0" w:after="0" w:afterAutospacing="0"/>
        <w:ind w:firstLine="540"/>
        <w:jc w:val="both"/>
        <w:rPr>
          <w:rFonts w:asciiTheme="minorEastAsia" w:eastAsiaTheme="minorEastAsia" w:hAnsiTheme="minorEastAsia"/>
          <w:kern w:val="2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lastRenderedPageBreak/>
        <w:t>东安县公安局专项资金共计2197万元，财政都及时拨付到位。</w:t>
      </w:r>
    </w:p>
    <w:p w:rsidR="00561B4D" w:rsidRPr="00157795" w:rsidRDefault="00561B4D" w:rsidP="00561B4D">
      <w:pPr>
        <w:pStyle w:val="a6"/>
        <w:widowControl/>
        <w:spacing w:before="0" w:beforeAutospacing="0" w:after="0" w:afterAutospacing="0"/>
        <w:jc w:val="both"/>
        <w:rPr>
          <w:rFonts w:asciiTheme="minorEastAsia" w:eastAsiaTheme="minorEastAsia" w:hAnsiTheme="minorEastAsia"/>
          <w:kern w:val="2"/>
          <w:sz w:val="32"/>
          <w:szCs w:val="32"/>
        </w:rPr>
      </w:pPr>
      <w:r w:rsidRPr="00157795">
        <w:rPr>
          <w:rFonts w:asciiTheme="minorEastAsia" w:eastAsiaTheme="minorEastAsia" w:hAnsiTheme="minorEastAsia" w:cs="瀹嬩綋"/>
          <w:color w:val="000000"/>
          <w:sz w:val="32"/>
          <w:szCs w:val="32"/>
          <w:shd w:val="clear" w:color="auto" w:fill="FFFFFF"/>
        </w:rPr>
        <w:t xml:space="preserve">　　</w:t>
      </w:r>
      <w:r w:rsidRPr="00157795">
        <w:rPr>
          <w:rFonts w:asciiTheme="minorEastAsia" w:eastAsiaTheme="minorEastAsia" w:hAnsiTheme="minorEastAsia"/>
          <w:kern w:val="2"/>
          <w:sz w:val="32"/>
          <w:szCs w:val="32"/>
        </w:rPr>
        <w:t>。</w:t>
      </w:r>
    </w:p>
    <w:p w:rsidR="00561B4D" w:rsidRPr="00157795" w:rsidRDefault="00771C70" w:rsidP="00561B4D">
      <w:pPr>
        <w:pStyle w:val="a6"/>
        <w:widowControl/>
        <w:spacing w:before="0" w:beforeAutospacing="0" w:after="0" w:afterAutospacing="0"/>
        <w:jc w:val="both"/>
        <w:rPr>
          <w:rFonts w:asciiTheme="minorEastAsia" w:eastAsiaTheme="minorEastAsia" w:hAnsiTheme="minor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="瀹嬩綋" w:hint="eastAsia"/>
          <w:b/>
          <w:color w:val="000000"/>
          <w:sz w:val="32"/>
          <w:szCs w:val="32"/>
          <w:shd w:val="clear" w:color="auto" w:fill="FFFFFF"/>
        </w:rPr>
        <w:t xml:space="preserve">   </w:t>
      </w:r>
      <w:r w:rsidR="00561B4D" w:rsidRPr="00157795">
        <w:rPr>
          <w:rFonts w:asciiTheme="minorEastAsia" w:eastAsiaTheme="minorEastAsia" w:hAnsiTheme="minorEastAsia" w:cs="瀹嬩綋"/>
          <w:b/>
          <w:color w:val="000000"/>
          <w:sz w:val="32"/>
          <w:szCs w:val="32"/>
          <w:shd w:val="clear" w:color="auto" w:fill="FFFFFF"/>
        </w:rPr>
        <w:t>（二）项目资金管理情况</w:t>
      </w:r>
    </w:p>
    <w:p w:rsidR="00943673" w:rsidRPr="00157795" w:rsidRDefault="00157795" w:rsidP="00943673">
      <w:pPr>
        <w:pStyle w:val="a6"/>
        <w:widowControl/>
        <w:spacing w:before="0" w:beforeAutospacing="0" w:after="0" w:afterAutospacing="0"/>
        <w:ind w:firstLine="570"/>
        <w:jc w:val="both"/>
        <w:rPr>
          <w:rFonts w:asciiTheme="minorEastAsia" w:eastAsiaTheme="minorEastAsia" w:hAnsiTheme="minorEastAsia" w:hint="eastAsia"/>
          <w:kern w:val="2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1、</w:t>
      </w:r>
      <w:r w:rsidR="00943673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公安专项资金</w:t>
      </w:r>
      <w:r w:rsidR="007D29CE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主要用于公安办案业务（含办案差旅费、办案消耗费、特情耳目费、公安专项租用费等）450万元</w:t>
      </w:r>
      <w:r w:rsidR="00943673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，</w:t>
      </w:r>
      <w:r w:rsidR="007D29CE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支付协辅警工资、加班补助、服装、装备500万元，指挥室监控设备、防御设备50万元，无人机购置18万元，电子卡口建设15万元，“五平台一中心”设备120万元，</w:t>
      </w:r>
      <w:r w:rsidR="00943673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基层所队办案电脑、打印机</w:t>
      </w:r>
      <w:r w:rsidR="007D29CE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、空调等通用设备</w:t>
      </w:r>
      <w:r w:rsidR="006B2639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80</w:t>
      </w:r>
      <w:r w:rsidR="00943673"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万。</w:t>
      </w:r>
    </w:p>
    <w:p w:rsidR="00157795" w:rsidRPr="00157795" w:rsidRDefault="00157795" w:rsidP="00943673">
      <w:pPr>
        <w:pStyle w:val="a6"/>
        <w:widowControl/>
        <w:spacing w:before="0" w:beforeAutospacing="0" w:after="0" w:afterAutospacing="0"/>
        <w:ind w:firstLine="570"/>
        <w:jc w:val="both"/>
        <w:rPr>
          <w:rFonts w:asciiTheme="minorEastAsia" w:eastAsiaTheme="minorEastAsia" w:hAnsiTheme="minorEastAsia" w:hint="eastAsia"/>
          <w:kern w:val="2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2、年初根据各业务部门上报的需求，制定采购计划并上报财政局政审批，在采购中严格执行采购审批程序，专款专用。</w:t>
      </w:r>
    </w:p>
    <w:p w:rsidR="00157795" w:rsidRPr="00157795" w:rsidRDefault="00157795" w:rsidP="00157795">
      <w:pPr>
        <w:pStyle w:val="a6"/>
        <w:widowControl/>
        <w:spacing w:before="0" w:beforeAutospacing="0" w:after="0" w:afterAutospacing="0"/>
        <w:ind w:firstLine="570"/>
        <w:jc w:val="both"/>
        <w:rPr>
          <w:rFonts w:asciiTheme="minorEastAsia" w:eastAsiaTheme="minorEastAsia" w:hAnsiTheme="minorEastAsia"/>
          <w:kern w:val="2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3、严格按照上级要求上报专项资金使用计划，并在实施过程中认真做到资金专项专用。</w:t>
      </w:r>
    </w:p>
    <w:p w:rsidR="00157795" w:rsidRPr="00157795" w:rsidRDefault="00157795" w:rsidP="00157795">
      <w:pPr>
        <w:pStyle w:val="a6"/>
        <w:widowControl/>
        <w:spacing w:before="0" w:beforeAutospacing="0" w:after="0" w:afterAutospacing="0"/>
        <w:ind w:firstLine="570"/>
        <w:jc w:val="both"/>
        <w:rPr>
          <w:rFonts w:asciiTheme="minorEastAsia" w:eastAsiaTheme="minorEastAsia" w:hAnsiTheme="minorEastAsia" w:hint="eastAsia"/>
          <w:kern w:val="2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>4、建立了相应的业务管理制度，安排专业财务人员进行管理，做到资金重点保障基层一线及实战办案部门。</w:t>
      </w:r>
    </w:p>
    <w:p w:rsidR="00157795" w:rsidRPr="00771C70" w:rsidRDefault="00157795" w:rsidP="00943673">
      <w:pPr>
        <w:pStyle w:val="a6"/>
        <w:widowControl/>
        <w:spacing w:before="0" w:beforeAutospacing="0" w:after="0" w:afterAutospacing="0"/>
        <w:ind w:firstLine="570"/>
        <w:jc w:val="both"/>
        <w:rPr>
          <w:rFonts w:asciiTheme="minorEastAsia" w:eastAsiaTheme="minorEastAsia" w:hAnsiTheme="minorEastAsia" w:hint="eastAsia"/>
          <w:b/>
          <w:kern w:val="2"/>
          <w:sz w:val="32"/>
          <w:szCs w:val="32"/>
        </w:rPr>
      </w:pPr>
    </w:p>
    <w:p w:rsidR="00561B4D" w:rsidRPr="00771C70" w:rsidRDefault="00561B4D" w:rsidP="00943673">
      <w:pPr>
        <w:pStyle w:val="a6"/>
        <w:widowControl/>
        <w:spacing w:before="0" w:beforeAutospacing="0" w:after="0" w:afterAutospacing="0"/>
        <w:ind w:firstLine="570"/>
        <w:jc w:val="both"/>
        <w:rPr>
          <w:rFonts w:asciiTheme="minorEastAsia" w:eastAsiaTheme="minorEastAsia" w:hAnsiTheme="minorEastAsia"/>
          <w:b/>
          <w:sz w:val="32"/>
          <w:szCs w:val="32"/>
        </w:rPr>
      </w:pPr>
      <w:r w:rsidRPr="00771C70">
        <w:rPr>
          <w:rFonts w:asciiTheme="minorEastAsia" w:eastAsiaTheme="minorEastAsia" w:hAnsiTheme="minorEastAsia"/>
          <w:b/>
          <w:sz w:val="32"/>
          <w:szCs w:val="32"/>
        </w:rPr>
        <w:t>三、项目组织实施情况</w:t>
      </w:r>
    </w:p>
    <w:p w:rsidR="00561B4D" w:rsidRPr="00157795" w:rsidRDefault="00561B4D" w:rsidP="00561B4D">
      <w:pPr>
        <w:pStyle w:val="customunionstyle"/>
        <w:autoSpaceDE w:val="0"/>
        <w:spacing w:before="0" w:beforeAutospacing="0" w:after="0" w:afterAutospacing="0" w:line="580" w:lineRule="exact"/>
        <w:jc w:val="both"/>
        <w:rPr>
          <w:rFonts w:asciiTheme="minorEastAsia" w:eastAsiaTheme="minorEastAsia" w:hAnsiTheme="minorEastAsia" w:hint="eastAsia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kern w:val="2"/>
          <w:sz w:val="32"/>
          <w:szCs w:val="32"/>
        </w:rPr>
        <w:t xml:space="preserve">    </w:t>
      </w:r>
      <w:r w:rsidRPr="00157795">
        <w:rPr>
          <w:rFonts w:asciiTheme="minorEastAsia" w:eastAsiaTheme="minorEastAsia" w:hAnsiTheme="minorEastAsia" w:hint="eastAsia"/>
          <w:sz w:val="32"/>
          <w:szCs w:val="32"/>
        </w:rPr>
        <w:t>为规范机关财务管理，建立健全财务管理制度，制定了《</w:t>
      </w:r>
      <w:r w:rsidR="006B2639" w:rsidRPr="00157795">
        <w:rPr>
          <w:rFonts w:asciiTheme="minorEastAsia" w:eastAsiaTheme="minorEastAsia" w:hAnsiTheme="minorEastAsia" w:hint="eastAsia"/>
          <w:sz w:val="32"/>
          <w:szCs w:val="32"/>
        </w:rPr>
        <w:t>东安县公安局财务</w:t>
      </w:r>
      <w:r w:rsidRPr="00157795">
        <w:rPr>
          <w:rFonts w:asciiTheme="minorEastAsia" w:eastAsiaTheme="minorEastAsia" w:hAnsiTheme="minorEastAsia" w:hint="eastAsia"/>
          <w:sz w:val="32"/>
          <w:szCs w:val="32"/>
        </w:rPr>
        <w:t>管理办法》、《</w:t>
      </w:r>
      <w:r w:rsidR="006B2639" w:rsidRPr="00157795">
        <w:rPr>
          <w:rFonts w:asciiTheme="minorEastAsia" w:eastAsiaTheme="minorEastAsia" w:hAnsiTheme="minorEastAsia" w:hint="eastAsia"/>
          <w:sz w:val="32"/>
          <w:szCs w:val="32"/>
        </w:rPr>
        <w:t>东安县公安局</w:t>
      </w:r>
      <w:r w:rsidRPr="00157795">
        <w:rPr>
          <w:rFonts w:asciiTheme="minorEastAsia" w:eastAsiaTheme="minorEastAsia" w:hAnsiTheme="minorEastAsia" w:hint="eastAsia"/>
          <w:sz w:val="32"/>
          <w:szCs w:val="32"/>
        </w:rPr>
        <w:t>公务车辆管理办法》、《</w:t>
      </w:r>
      <w:r w:rsidR="006B2639" w:rsidRPr="00157795">
        <w:rPr>
          <w:rFonts w:asciiTheme="minorEastAsia" w:eastAsiaTheme="minorEastAsia" w:hAnsiTheme="minorEastAsia" w:hint="eastAsia"/>
          <w:sz w:val="32"/>
          <w:szCs w:val="32"/>
        </w:rPr>
        <w:t>东安县公安局公务</w:t>
      </w:r>
      <w:r w:rsidRPr="00157795">
        <w:rPr>
          <w:rFonts w:asciiTheme="minorEastAsia" w:eastAsiaTheme="minorEastAsia" w:hAnsiTheme="minorEastAsia" w:hint="eastAsia"/>
          <w:sz w:val="32"/>
          <w:szCs w:val="32"/>
        </w:rPr>
        <w:t>接待管理规定》、《</w:t>
      </w:r>
      <w:r w:rsidR="006B2639" w:rsidRPr="00157795">
        <w:rPr>
          <w:rFonts w:asciiTheme="minorEastAsia" w:eastAsiaTheme="minorEastAsia" w:hAnsiTheme="minorEastAsia" w:hint="eastAsia"/>
          <w:sz w:val="32"/>
          <w:szCs w:val="32"/>
        </w:rPr>
        <w:t>东安</w:t>
      </w:r>
      <w:r w:rsidR="006B2639" w:rsidRPr="00157795">
        <w:rPr>
          <w:rFonts w:asciiTheme="minorEastAsia" w:eastAsiaTheme="minorEastAsia" w:hAnsiTheme="minorEastAsia" w:hint="eastAsia"/>
          <w:sz w:val="32"/>
          <w:szCs w:val="32"/>
        </w:rPr>
        <w:lastRenderedPageBreak/>
        <w:t>县公安局</w:t>
      </w:r>
      <w:r w:rsidRPr="00157795">
        <w:rPr>
          <w:rFonts w:asciiTheme="minorEastAsia" w:eastAsiaTheme="minorEastAsia" w:hAnsiTheme="minorEastAsia" w:hint="eastAsia"/>
          <w:sz w:val="32"/>
          <w:szCs w:val="32"/>
        </w:rPr>
        <w:t>内</w:t>
      </w:r>
      <w:r w:rsidR="006B2639" w:rsidRPr="00157795">
        <w:rPr>
          <w:rFonts w:asciiTheme="minorEastAsia" w:eastAsiaTheme="minorEastAsia" w:hAnsiTheme="minorEastAsia" w:hint="eastAsia"/>
          <w:sz w:val="32"/>
          <w:szCs w:val="32"/>
        </w:rPr>
        <w:t>控</w:t>
      </w:r>
      <w:r w:rsidRPr="00157795">
        <w:rPr>
          <w:rFonts w:asciiTheme="minorEastAsia" w:eastAsiaTheme="minorEastAsia" w:hAnsiTheme="minorEastAsia" w:hint="eastAsia"/>
          <w:sz w:val="32"/>
          <w:szCs w:val="32"/>
        </w:rPr>
        <w:t>管理规定》等一系列合法合规、较为完整的，具有很强的可操作性财务管理制度。坚持经费预算科学化、精细化，执行控制规范化、责任化，监督检查常态化、同步化。由于制度健全，财务管理较为规范。</w:t>
      </w:r>
    </w:p>
    <w:p w:rsidR="00561B4D" w:rsidRPr="00157795" w:rsidRDefault="00561B4D" w:rsidP="00561B4D">
      <w:pPr>
        <w:pStyle w:val="customunionstyle"/>
        <w:autoSpaceDE w:val="0"/>
        <w:spacing w:before="0" w:beforeAutospacing="0" w:after="0" w:afterAutospacing="0" w:line="580" w:lineRule="exact"/>
        <w:jc w:val="both"/>
        <w:rPr>
          <w:rFonts w:asciiTheme="minorEastAsia" w:eastAsiaTheme="minorEastAsia" w:hAnsiTheme="minorEastAsia" w:hint="eastAsia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sz w:val="32"/>
          <w:szCs w:val="32"/>
        </w:rPr>
        <w:t xml:space="preserve">　　资金使用合规性。资金的支付符合国家财经法规和财务管理制度规定，以及有关专项资金管理办法的规定；资金拨付有完整的审批程序和手续；经费支出符合部门预算批复的用途；资金使用除部分支出预算不足有调剂使用外，无截留、挪用、虚列支出等情况。</w:t>
      </w:r>
    </w:p>
    <w:p w:rsidR="00561B4D" w:rsidRPr="00157795" w:rsidRDefault="00561B4D" w:rsidP="00561B4D">
      <w:pPr>
        <w:pStyle w:val="customunionstyle"/>
        <w:autoSpaceDE w:val="0"/>
        <w:spacing w:before="0" w:beforeAutospacing="0" w:after="0" w:afterAutospacing="0" w:line="580" w:lineRule="exact"/>
        <w:jc w:val="both"/>
        <w:rPr>
          <w:rFonts w:asciiTheme="minorEastAsia" w:eastAsiaTheme="minorEastAsia" w:hAnsiTheme="minorEastAsia" w:hint="eastAsia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sz w:val="32"/>
          <w:szCs w:val="32"/>
        </w:rPr>
        <w:t xml:space="preserve">　　预决算信息公开性。部门预决算信息按规定内容，在规定的时限内予以公开。基础数据信息和会计信息资料真实、完整、准确。</w:t>
      </w:r>
    </w:p>
    <w:p w:rsidR="00561B4D" w:rsidRPr="00771C70" w:rsidRDefault="00561B4D" w:rsidP="00561B4D">
      <w:pPr>
        <w:pStyle w:val="a6"/>
        <w:widowControl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kern w:val="2"/>
          <w:sz w:val="32"/>
          <w:szCs w:val="32"/>
        </w:rPr>
      </w:pPr>
    </w:p>
    <w:p w:rsidR="00561B4D" w:rsidRPr="00771C70" w:rsidRDefault="00561B4D" w:rsidP="00771C70">
      <w:pPr>
        <w:pStyle w:val="a6"/>
        <w:widowControl/>
        <w:spacing w:before="0" w:beforeAutospacing="0" w:after="0" w:afterAutospacing="0"/>
        <w:ind w:firstLineChars="50" w:firstLine="161"/>
        <w:jc w:val="both"/>
        <w:rPr>
          <w:rFonts w:asciiTheme="minorEastAsia" w:eastAsiaTheme="minorEastAsia" w:hAnsiTheme="minorEastAsia"/>
          <w:b/>
          <w:sz w:val="32"/>
          <w:szCs w:val="32"/>
        </w:rPr>
      </w:pPr>
      <w:r w:rsidRPr="00771C70">
        <w:rPr>
          <w:rFonts w:asciiTheme="minorEastAsia" w:eastAsiaTheme="minorEastAsia" w:hAnsiTheme="minorEastAsia" w:hint="eastAsia"/>
          <w:b/>
          <w:sz w:val="32"/>
          <w:szCs w:val="32"/>
        </w:rPr>
        <w:t>四</w:t>
      </w:r>
      <w:r w:rsidRPr="00771C70">
        <w:rPr>
          <w:rFonts w:asciiTheme="minorEastAsia" w:eastAsiaTheme="minorEastAsia" w:hAnsiTheme="minorEastAsia"/>
          <w:b/>
          <w:sz w:val="32"/>
          <w:szCs w:val="32"/>
        </w:rPr>
        <w:t>、项目绩效</w:t>
      </w:r>
      <w:r w:rsidRPr="00771C70">
        <w:rPr>
          <w:rFonts w:asciiTheme="minorEastAsia" w:eastAsiaTheme="minorEastAsia" w:hAnsiTheme="minorEastAsia" w:hint="eastAsia"/>
          <w:b/>
          <w:sz w:val="32"/>
          <w:szCs w:val="32"/>
        </w:rPr>
        <w:t>情况</w:t>
      </w:r>
      <w:r w:rsidR="00157795" w:rsidRPr="00771C70">
        <w:rPr>
          <w:rFonts w:asciiTheme="minorEastAsia" w:eastAsiaTheme="minorEastAsia" w:hAnsiTheme="minorEastAsia" w:hint="eastAsia"/>
          <w:b/>
          <w:sz w:val="32"/>
          <w:szCs w:val="32"/>
        </w:rPr>
        <w:t>分析</w:t>
      </w:r>
    </w:p>
    <w:p w:rsidR="00157795" w:rsidRPr="00157795" w:rsidRDefault="00157795" w:rsidP="00771C70">
      <w:pPr>
        <w:pStyle w:val="customunionstyle"/>
        <w:autoSpaceDE w:val="0"/>
        <w:spacing w:before="0" w:beforeAutospacing="0" w:after="0" w:afterAutospacing="0" w:line="580" w:lineRule="exact"/>
        <w:ind w:firstLineChars="100" w:firstLine="321"/>
        <w:jc w:val="both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b/>
          <w:sz w:val="32"/>
          <w:szCs w:val="32"/>
        </w:rPr>
        <w:t>1、项目经济性分析</w:t>
      </w:r>
    </w:p>
    <w:p w:rsidR="00157795" w:rsidRPr="00157795" w:rsidRDefault="00157795" w:rsidP="00771C70">
      <w:pPr>
        <w:pStyle w:val="customunionstyle"/>
        <w:autoSpaceDE w:val="0"/>
        <w:spacing w:before="0" w:beforeAutospacing="0" w:after="0" w:afterAutospacing="0" w:line="580" w:lineRule="exact"/>
        <w:ind w:firstLineChars="100" w:firstLine="320"/>
        <w:jc w:val="both"/>
        <w:rPr>
          <w:rFonts w:asciiTheme="minorEastAsia" w:eastAsiaTheme="minorEastAsia" w:hAnsiTheme="minorEastAsia" w:hint="eastAsia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sz w:val="32"/>
          <w:szCs w:val="32"/>
        </w:rPr>
        <w:t>(1）项目成本（预算）控制情况：专项资金2197万元，当年使用2197万元。无截留、挤占、挪用、虚列支出等情况。</w:t>
      </w:r>
    </w:p>
    <w:p w:rsidR="00157795" w:rsidRPr="00157795" w:rsidRDefault="00157795" w:rsidP="00771C70">
      <w:pPr>
        <w:pStyle w:val="customunionstyle"/>
        <w:autoSpaceDE w:val="0"/>
        <w:spacing w:before="0" w:beforeAutospacing="0" w:after="0" w:afterAutospacing="0" w:line="580" w:lineRule="exact"/>
        <w:ind w:firstLineChars="100" w:firstLine="321"/>
        <w:jc w:val="both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b/>
          <w:sz w:val="32"/>
          <w:szCs w:val="32"/>
        </w:rPr>
        <w:t>2、项目的效率性分析</w:t>
      </w:r>
    </w:p>
    <w:p w:rsidR="00157795" w:rsidRPr="00157795" w:rsidRDefault="00157795" w:rsidP="00771C70">
      <w:pPr>
        <w:pStyle w:val="customunionstyle"/>
        <w:autoSpaceDE w:val="0"/>
        <w:spacing w:before="0" w:beforeAutospacing="0" w:after="0" w:afterAutospacing="0" w:line="580" w:lineRule="exact"/>
        <w:ind w:firstLineChars="100" w:firstLine="320"/>
        <w:jc w:val="both"/>
        <w:rPr>
          <w:rFonts w:asciiTheme="minorEastAsia" w:eastAsiaTheme="minorEastAsia" w:hAnsiTheme="minorEastAsia" w:hint="eastAsia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sz w:val="32"/>
          <w:szCs w:val="32"/>
        </w:rPr>
        <w:t>(1）项目的实施进度：全年按计划进度完成。</w:t>
      </w:r>
    </w:p>
    <w:p w:rsidR="00157795" w:rsidRPr="00157795" w:rsidRDefault="00157795" w:rsidP="00771C70">
      <w:pPr>
        <w:pStyle w:val="customunionstyle"/>
        <w:autoSpaceDE w:val="0"/>
        <w:spacing w:before="0" w:beforeAutospacing="0" w:after="0" w:afterAutospacing="0" w:line="580" w:lineRule="exact"/>
        <w:ind w:firstLineChars="100" w:firstLine="320"/>
        <w:jc w:val="both"/>
        <w:rPr>
          <w:rFonts w:asciiTheme="minorEastAsia" w:eastAsiaTheme="minorEastAsia" w:hAnsiTheme="minorEastAsia" w:hint="eastAsia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sz w:val="32"/>
          <w:szCs w:val="32"/>
        </w:rPr>
        <w:t>(2）项目完成质量：所有支出符合相关财务会计管理规定；装备采购按程序审批，有合法的政府采购手续。做到了专项资金使用有计划、审批有手续、支出合理规范。</w:t>
      </w:r>
    </w:p>
    <w:p w:rsidR="00157795" w:rsidRPr="00157795" w:rsidRDefault="00157795" w:rsidP="00771C70">
      <w:pPr>
        <w:pStyle w:val="customunionstyle"/>
        <w:autoSpaceDE w:val="0"/>
        <w:spacing w:before="0" w:beforeAutospacing="0" w:after="0" w:afterAutospacing="0" w:line="580" w:lineRule="exact"/>
        <w:ind w:firstLineChars="100" w:firstLine="321"/>
        <w:jc w:val="both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3、项目的效益性分析</w:t>
      </w:r>
    </w:p>
    <w:p w:rsidR="00157795" w:rsidRPr="00157795" w:rsidRDefault="00157795" w:rsidP="00771C70">
      <w:pPr>
        <w:pStyle w:val="customunionstyle"/>
        <w:autoSpaceDE w:val="0"/>
        <w:spacing w:before="0" w:beforeAutospacing="0" w:after="0" w:afterAutospacing="0" w:line="580" w:lineRule="exact"/>
        <w:ind w:firstLineChars="100" w:firstLine="320"/>
        <w:jc w:val="both"/>
        <w:rPr>
          <w:rFonts w:asciiTheme="minorEastAsia" w:eastAsiaTheme="minorEastAsia" w:hAnsiTheme="minorEastAsia" w:hint="eastAsia"/>
          <w:sz w:val="32"/>
          <w:szCs w:val="32"/>
        </w:rPr>
      </w:pPr>
      <w:r w:rsidRPr="00157795">
        <w:rPr>
          <w:rFonts w:asciiTheme="minorEastAsia" w:eastAsiaTheme="minorEastAsia" w:hAnsiTheme="minorEastAsia" w:hint="eastAsia"/>
          <w:sz w:val="32"/>
          <w:szCs w:val="32"/>
        </w:rPr>
        <w:t>在上级补助资金的大力支持下，我局大部分基层单位已经初步迈入正规化建设行列，单位内部设施齐全，办公环境得到明显改善，各项工作更加规范。</w:t>
      </w:r>
    </w:p>
    <w:p w:rsidR="00157795" w:rsidRPr="00157795" w:rsidRDefault="00561B4D" w:rsidP="00157795">
      <w:pPr>
        <w:pStyle w:val="a6"/>
        <w:widowControl/>
        <w:spacing w:before="0" w:beforeAutospacing="0" w:after="0" w:afterAutospacing="0"/>
        <w:jc w:val="both"/>
        <w:rPr>
          <w:rFonts w:asciiTheme="minorEastAsia" w:eastAsiaTheme="minorEastAsia" w:hAnsiTheme="minorEastAsia" w:cs="瀹嬩綋" w:hint="eastAsia"/>
          <w:b/>
          <w:color w:val="000000"/>
          <w:sz w:val="32"/>
          <w:szCs w:val="32"/>
          <w:shd w:val="clear" w:color="auto" w:fill="FFFFFF"/>
        </w:rPr>
      </w:pPr>
      <w:r w:rsidRPr="00157795">
        <w:rPr>
          <w:rFonts w:asciiTheme="minorEastAsia" w:eastAsiaTheme="minorEastAsia" w:hAnsiTheme="minorEastAsia" w:cs="瀹嬩綋" w:hint="eastAsia"/>
          <w:b/>
          <w:color w:val="000000"/>
          <w:sz w:val="32"/>
          <w:szCs w:val="32"/>
          <w:shd w:val="clear" w:color="auto" w:fill="FFFFFF"/>
        </w:rPr>
        <w:t xml:space="preserve">  </w:t>
      </w:r>
    </w:p>
    <w:p w:rsidR="00561B4D" w:rsidRPr="00157795" w:rsidRDefault="00561B4D" w:rsidP="00771C70">
      <w:pPr>
        <w:pStyle w:val="a6"/>
        <w:widowControl/>
        <w:spacing w:before="0" w:beforeAutospacing="0" w:after="0" w:afterAutospacing="0"/>
        <w:jc w:val="both"/>
        <w:rPr>
          <w:rFonts w:asciiTheme="minorEastAsia" w:eastAsiaTheme="minorEastAsia" w:hAnsiTheme="minorEastAsia" w:cs="宋体" w:hint="eastAsia"/>
          <w:sz w:val="32"/>
          <w:szCs w:val="32"/>
        </w:rPr>
      </w:pPr>
      <w:r w:rsidRPr="00157795">
        <w:rPr>
          <w:rFonts w:asciiTheme="minorEastAsia" w:eastAsiaTheme="minorEastAsia" w:hAnsiTheme="minorEastAsia" w:cs="瀹嬩綋" w:hint="eastAsia"/>
          <w:b/>
          <w:color w:val="000000"/>
          <w:sz w:val="32"/>
          <w:szCs w:val="32"/>
          <w:shd w:val="clear" w:color="auto" w:fill="FFFFFF"/>
        </w:rPr>
        <w:t xml:space="preserve">  </w:t>
      </w:r>
    </w:p>
    <w:p w:rsidR="0056201E" w:rsidRPr="0056201E" w:rsidRDefault="0056201E" w:rsidP="006E1359">
      <w:pPr>
        <w:adjustRightInd w:val="0"/>
        <w:snapToGrid w:val="0"/>
        <w:spacing w:line="600" w:lineRule="exact"/>
        <w:ind w:firstLineChars="200" w:firstLine="420"/>
        <w:rPr>
          <w:rFonts w:ascii="仿宋" w:eastAsia="仿宋" w:hAnsi="仿宋"/>
        </w:rPr>
      </w:pPr>
    </w:p>
    <w:sectPr w:rsidR="0056201E" w:rsidRPr="0056201E" w:rsidSect="00873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01E" w:rsidRDefault="0056201E" w:rsidP="00D9303D">
      <w:r>
        <w:separator/>
      </w:r>
    </w:p>
  </w:endnote>
  <w:endnote w:type="continuationSeparator" w:id="0">
    <w:p w:rsidR="0056201E" w:rsidRDefault="0056201E" w:rsidP="00D930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瀹嬩綋">
    <w:altName w:val="Courier New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01E" w:rsidRDefault="0056201E" w:rsidP="00D9303D">
      <w:r>
        <w:separator/>
      </w:r>
    </w:p>
  </w:footnote>
  <w:footnote w:type="continuationSeparator" w:id="0">
    <w:p w:rsidR="0056201E" w:rsidRDefault="0056201E" w:rsidP="00D930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362"/>
    <w:rsid w:val="00005962"/>
    <w:rsid w:val="000274E0"/>
    <w:rsid w:val="00157795"/>
    <w:rsid w:val="002E6807"/>
    <w:rsid w:val="00336928"/>
    <w:rsid w:val="00336C44"/>
    <w:rsid w:val="00347F9B"/>
    <w:rsid w:val="004A7F48"/>
    <w:rsid w:val="00503E76"/>
    <w:rsid w:val="00561B4D"/>
    <w:rsid w:val="0056201E"/>
    <w:rsid w:val="00581FCD"/>
    <w:rsid w:val="00635CB3"/>
    <w:rsid w:val="006B2639"/>
    <w:rsid w:val="006E1359"/>
    <w:rsid w:val="00771C70"/>
    <w:rsid w:val="007C5312"/>
    <w:rsid w:val="007D29CE"/>
    <w:rsid w:val="00873E88"/>
    <w:rsid w:val="00941FED"/>
    <w:rsid w:val="00943673"/>
    <w:rsid w:val="00956362"/>
    <w:rsid w:val="009C44EB"/>
    <w:rsid w:val="00A626F9"/>
    <w:rsid w:val="00D9303D"/>
    <w:rsid w:val="00E13133"/>
    <w:rsid w:val="00E45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E13133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0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0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03D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rsid w:val="00E13133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Hyperlink"/>
    <w:basedOn w:val="a0"/>
    <w:rsid w:val="00E13133"/>
    <w:rPr>
      <w:color w:val="0000FF" w:themeColor="hyperlink"/>
      <w:u w:val="single"/>
    </w:rPr>
  </w:style>
  <w:style w:type="paragraph" w:styleId="a6">
    <w:name w:val="Normal (Web)"/>
    <w:basedOn w:val="a"/>
    <w:uiPriority w:val="99"/>
    <w:qFormat/>
    <w:rsid w:val="00561B4D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ustomunionstyle">
    <w:name w:val="custom_unionstyle"/>
    <w:basedOn w:val="a"/>
    <w:rsid w:val="00561B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dcterms:created xsi:type="dcterms:W3CDTF">2016-10-13T05:18:00Z</dcterms:created>
  <dcterms:modified xsi:type="dcterms:W3CDTF">2018-12-12T08:59:00Z</dcterms:modified>
</cp:coreProperties>
</file>